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18" w:rsidRDefault="00361018" w:rsidP="00361018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bookmarkStart w:id="0" w:name="_GoBack"/>
      <w:bookmarkEnd w:id="0"/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ESIAG 2012-2013</w:t>
      </w:r>
    </w:p>
    <w:p w:rsidR="00361018" w:rsidRPr="00B2313D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Pr="00B2313D" w:rsidRDefault="00361018" w:rsidP="00361018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ANALYSE DES RISQUES</w:t>
      </w:r>
    </w:p>
    <w:p w:rsidR="00361018" w:rsidRDefault="00361018" w:rsidP="00361018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b/>
          <w:bCs/>
          <w:color w:val="0000FF"/>
          <w:sz w:val="36"/>
        </w:rPr>
        <w:t>VAL</w:t>
      </w:r>
      <w:r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361018" w:rsidRPr="00754290" w:rsidRDefault="00361018" w:rsidP="00361018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361018" w:rsidRPr="00754290" w:rsidRDefault="00361018" w:rsidP="00361018">
      <w:pPr>
        <w:rPr>
          <w:rFonts w:asciiTheme="majorBidi" w:hAnsiTheme="majorBidi" w:cstheme="majorBidi"/>
          <w:b/>
          <w:sz w:val="16"/>
        </w:rPr>
      </w:pPr>
      <w:r w:rsidRPr="00754290">
        <w:rPr>
          <w:rFonts w:asciiTheme="majorBidi" w:hAnsiTheme="majorBidi" w:cstheme="majorBidi"/>
          <w:b/>
          <w:sz w:val="16"/>
        </w:rPr>
        <w:t>Suivi des dernières versions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077"/>
        <w:gridCol w:w="1192"/>
        <w:gridCol w:w="2097"/>
        <w:gridCol w:w="5131"/>
      </w:tblGrid>
      <w:tr w:rsidR="00361018" w:rsidTr="006C3A39">
        <w:tc>
          <w:tcPr>
            <w:tcW w:w="1077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Révision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Date</w:t>
            </w:r>
          </w:p>
        </w:tc>
        <w:tc>
          <w:tcPr>
            <w:tcW w:w="2097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Rédacteur(s)</w:t>
            </w:r>
          </w:p>
        </w:tc>
        <w:tc>
          <w:tcPr>
            <w:tcW w:w="51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Nature de la modification</w:t>
            </w:r>
          </w:p>
        </w:tc>
      </w:tr>
      <w:tr w:rsidR="00361018" w:rsidTr="006C3A39">
        <w:tc>
          <w:tcPr>
            <w:tcW w:w="1077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sz w:val="16"/>
              </w:rPr>
            </w:pPr>
          </w:p>
        </w:tc>
        <w:tc>
          <w:tcPr>
            <w:tcW w:w="1192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  <w:bookmarkStart w:id="1" w:name="autonew_date"/>
            <w:bookmarkEnd w:id="1"/>
          </w:p>
        </w:tc>
        <w:tc>
          <w:tcPr>
            <w:tcW w:w="2097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  <w:bookmarkStart w:id="2" w:name="autonew_auteur"/>
            <w:bookmarkEnd w:id="2"/>
          </w:p>
        </w:tc>
        <w:tc>
          <w:tcPr>
            <w:tcW w:w="51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>
            <w:bookmarkStart w:id="3" w:name="autonew_texte_catalogue"/>
            <w:bookmarkEnd w:id="3"/>
          </w:p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/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/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/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61018" w:rsidRDefault="00361018" w:rsidP="006C3A39"/>
        </w:tc>
      </w:tr>
    </w:tbl>
    <w:p w:rsidR="00361018" w:rsidRDefault="00361018" w:rsidP="00361018"/>
    <w:p w:rsidR="00361018" w:rsidRDefault="00361018" w:rsidP="00361018">
      <w:pPr>
        <w:rPr>
          <w:b/>
          <w:sz w:val="36"/>
          <w:szCs w:val="36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fr-FR" w:eastAsia="fr-FR"/>
        </w:rPr>
        <w:id w:val="116642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361018" w:rsidRDefault="00361018" w:rsidP="00361018">
          <w:pPr>
            <w:pStyle w:val="En-ttedetabledesmatires"/>
          </w:pPr>
          <w:r>
            <w:rPr>
              <w:lang w:val="fr-FR"/>
            </w:rPr>
            <w:t>Plan du Document</w:t>
          </w:r>
        </w:p>
        <w:p w:rsidR="00A3418A" w:rsidRDefault="00CA4EB5">
          <w:pPr>
            <w:pStyle w:val="TM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CA4EB5">
            <w:fldChar w:fldCharType="begin"/>
          </w:r>
          <w:r w:rsidR="00361018">
            <w:instrText xml:space="preserve"> TOC \o "1-3" \h \z \u </w:instrText>
          </w:r>
          <w:r w:rsidRPr="00CA4EB5">
            <w:fldChar w:fldCharType="separate"/>
          </w:r>
          <w:hyperlink w:anchor="_Toc341894886" w:history="1">
            <w:r w:rsidR="00A3418A" w:rsidRPr="00944BED">
              <w:rPr>
                <w:rStyle w:val="Lienhypertexte"/>
                <w:noProof/>
              </w:rPr>
              <w:t>1.</w:t>
            </w:r>
            <w:r w:rsidR="00A3418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3418A" w:rsidRPr="00944BED">
              <w:rPr>
                <w:rStyle w:val="Lienhypertexte"/>
                <w:noProof/>
              </w:rPr>
              <w:t>Analyse des risques :</w:t>
            </w:r>
            <w:r w:rsidR="00A3418A">
              <w:rPr>
                <w:noProof/>
                <w:webHidden/>
              </w:rPr>
              <w:tab/>
            </w:r>
            <w:r w:rsidR="00A3418A">
              <w:rPr>
                <w:noProof/>
                <w:webHidden/>
              </w:rPr>
              <w:fldChar w:fldCharType="begin"/>
            </w:r>
            <w:r w:rsidR="00A3418A">
              <w:rPr>
                <w:noProof/>
                <w:webHidden/>
              </w:rPr>
              <w:instrText xml:space="preserve"> PAGEREF _Toc341894886 \h </w:instrText>
            </w:r>
            <w:r w:rsidR="00A3418A">
              <w:rPr>
                <w:noProof/>
                <w:webHidden/>
              </w:rPr>
            </w:r>
            <w:r w:rsidR="00A3418A">
              <w:rPr>
                <w:noProof/>
                <w:webHidden/>
              </w:rPr>
              <w:fldChar w:fldCharType="separate"/>
            </w:r>
            <w:r w:rsidR="00A3418A">
              <w:rPr>
                <w:noProof/>
                <w:webHidden/>
              </w:rPr>
              <w:t>3</w:t>
            </w:r>
            <w:r w:rsidR="00A3418A">
              <w:rPr>
                <w:noProof/>
                <w:webHidden/>
              </w:rPr>
              <w:fldChar w:fldCharType="end"/>
            </w:r>
          </w:hyperlink>
        </w:p>
        <w:p w:rsidR="00A3418A" w:rsidRDefault="00A3418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41894887" w:history="1">
            <w:r w:rsidRPr="00944BED">
              <w:rPr>
                <w:rStyle w:val="Lienhypertexte"/>
                <w:noProof/>
              </w:rPr>
              <w:t>1.1 Objet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_Toc341894887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18A" w:rsidRDefault="00A3418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41894888" w:history="1">
            <w:r w:rsidRPr="00944BED">
              <w:rPr>
                <w:rStyle w:val="Lienhypertexte"/>
                <w:noProof/>
              </w:rPr>
              <w:t>1.2Principe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_Toc341894888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18A" w:rsidRDefault="00A3418A">
          <w:pPr>
            <w:pStyle w:val="TM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41894889" w:history="1">
            <w:r w:rsidRPr="00944BED">
              <w:rPr>
                <w:rStyle w:val="Lienhypertexte"/>
                <w:i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44BED">
              <w:rPr>
                <w:rStyle w:val="Lienhypertexte"/>
                <w:noProof/>
              </w:rPr>
              <w:t>Démarche générale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_Toc341894889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18A" w:rsidRDefault="00A3418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41894890" w:history="1">
            <w:r w:rsidRPr="00944BED">
              <w:rPr>
                <w:rStyle w:val="Lienhypertexte"/>
                <w:noProof/>
              </w:rPr>
              <w:t>2.1 Identification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_Toc341894890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18A" w:rsidRDefault="00A3418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41894891" w:history="1">
            <w:r w:rsidRPr="00944BED">
              <w:rPr>
                <w:rStyle w:val="Lienhypertexte"/>
                <w:noProof/>
              </w:rPr>
              <w:t>2.1.1Critères de cotation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_Toc341894891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18A" w:rsidRDefault="00A3418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41894892" w:history="1">
            <w:r w:rsidRPr="00944BED">
              <w:rPr>
                <w:rStyle w:val="Lienhypertexte"/>
                <w:noProof/>
              </w:rPr>
              <w:t>2.1.2Matrice d’évaluation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_Toc341894892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18A" w:rsidRDefault="00A3418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41894893" w:history="1">
            <w:r w:rsidRPr="00944BED">
              <w:rPr>
                <w:rStyle w:val="Lienhypertexte"/>
                <w:noProof/>
              </w:rPr>
              <w:t>2.2 Plan d’action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_Toc341894893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18A" w:rsidRDefault="00A3418A">
          <w:pPr>
            <w:pStyle w:val="TM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41894894" w:history="1">
            <w:r w:rsidRPr="00944BED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44BE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_Toc341894894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CA4EB5" w:rsidP="00361018">
          <w:r>
            <w:rPr>
              <w:b/>
              <w:bCs/>
            </w:rPr>
            <w:fldChar w:fldCharType="end"/>
          </w:r>
        </w:p>
      </w:sdtContent>
    </w:sdt>
    <w:p w:rsidR="00361018" w:rsidRDefault="00361018" w:rsidP="00361018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361018" w:rsidRDefault="00361018" w:rsidP="00361018">
      <w:pPr>
        <w:pStyle w:val="Titre1"/>
        <w:numPr>
          <w:ilvl w:val="0"/>
          <w:numId w:val="3"/>
        </w:numPr>
      </w:pPr>
      <w:bookmarkStart w:id="4" w:name="_Toc341894886"/>
      <w:r>
        <w:lastRenderedPageBreak/>
        <w:t>Analyse des risques :</w:t>
      </w:r>
      <w:bookmarkEnd w:id="4"/>
    </w:p>
    <w:p w:rsidR="00361018" w:rsidRPr="00784458" w:rsidRDefault="00361018" w:rsidP="00361018">
      <w:pPr>
        <w:pStyle w:val="Titre2"/>
        <w:ind w:firstLine="360"/>
      </w:pPr>
      <w:bookmarkStart w:id="5" w:name="_Toc341894887"/>
      <w:r>
        <w:t xml:space="preserve">1.1 </w:t>
      </w:r>
      <w:r w:rsidRPr="00784458">
        <w:t>Objet du document</w:t>
      </w:r>
      <w:bookmarkEnd w:id="5"/>
      <w:r w:rsidRPr="00784458">
        <w:t> 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sureté de fonctionnement ou la sécurité est un enjeu crucial dans la survie d’un projet. Cette considération repose principalement sur le concept de risque. 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risque dans un projet informatique est la probabilité qu’il ne s’exécute pas dans les délais demandés, et /ou selon les couts ou les spécifications convenues.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 document a comme objectif de faire une analyse préliminaire des risques encourus par le projet en : 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Identifiant les facteurs de risque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Estimant les risques.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Evaluant l’acceptabilité des risques.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Mettant un plan d’action pour la gestion des risques.</w:t>
      </w:r>
    </w:p>
    <w:p w:rsidR="00361018" w:rsidRPr="001A7B50" w:rsidRDefault="00361018" w:rsidP="00361018">
      <w:pPr>
        <w:pStyle w:val="Titre2"/>
        <w:ind w:firstLine="360"/>
      </w:pPr>
      <w:bookmarkStart w:id="6" w:name="_Toc341894888"/>
      <w:r>
        <w:t>1.2</w:t>
      </w:r>
      <w:r w:rsidRPr="001A7B50">
        <w:t>Principe</w:t>
      </w:r>
      <w:bookmarkEnd w:id="6"/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complexité du projet requiert des réponses détaillées concernant certaines questions fondamentales pour la gestion des risques.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Ces questions se résument en : 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Comment identifier les éléments à risque ?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Après identification de ces derniers, quel impact ont-ils sur le déroulement du projet ?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Quel est le degré de gravité de chaque risque ?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 document tend à dresser une liste de risque pouvant entraver la démarche seine du projet en limitant l’étendue et/ou la gravité des conséquences d’un accident sur les cibles vulnérables, ainsi qu’en prévenant les dangers potentiels en réduisant leurs probabilité d’occurrence.</w:t>
      </w:r>
    </w:p>
    <w:p w:rsidR="00361018" w:rsidRPr="00D427ED" w:rsidRDefault="00361018" w:rsidP="00361018">
      <w:pPr>
        <w:pStyle w:val="Titre1"/>
        <w:numPr>
          <w:ilvl w:val="0"/>
          <w:numId w:val="3"/>
        </w:numPr>
        <w:rPr>
          <w:i/>
          <w:iCs/>
        </w:rPr>
      </w:pPr>
      <w:bookmarkStart w:id="7" w:name="_Toc341894889"/>
      <w:r w:rsidRPr="002313D6">
        <w:t>Démarche générale</w:t>
      </w:r>
      <w:r>
        <w:t> :</w:t>
      </w:r>
      <w:bookmarkEnd w:id="7"/>
    </w:p>
    <w:p w:rsidR="00361018" w:rsidRPr="00690716" w:rsidRDefault="00361018" w:rsidP="00361018">
      <w:pPr>
        <w:pStyle w:val="Titre2"/>
        <w:ind w:firstLine="360"/>
      </w:pPr>
      <w:bookmarkStart w:id="8" w:name="_Toc341894890"/>
      <w:r>
        <w:t xml:space="preserve">2.1 </w:t>
      </w:r>
      <w:r w:rsidRPr="00690716">
        <w:t>Identification des risques</w:t>
      </w:r>
      <w:bookmarkEnd w:id="8"/>
    </w:p>
    <w:p w:rsidR="00361018" w:rsidRDefault="00361018" w:rsidP="00361018">
      <w:pPr>
        <w:pStyle w:val="Titre3"/>
        <w:ind w:firstLine="708"/>
      </w:pPr>
      <w:bookmarkStart w:id="9" w:name="_Toc341894891"/>
      <w:r>
        <w:t>2.1.1Critères de cotation :</w:t>
      </w:r>
      <w:bookmarkEnd w:id="9"/>
    </w:p>
    <w:tbl>
      <w:tblPr>
        <w:tblStyle w:val="Grilledutableau"/>
        <w:tblpPr w:leftFromText="141" w:rightFromText="141" w:vertAnchor="text" w:horzAnchor="margin" w:tblpXSpec="center" w:tblpY="378"/>
        <w:tblW w:w="11764" w:type="dxa"/>
        <w:tblLook w:val="04A0"/>
      </w:tblPr>
      <w:tblGrid>
        <w:gridCol w:w="723"/>
        <w:gridCol w:w="1469"/>
        <w:gridCol w:w="3885"/>
        <w:gridCol w:w="3936"/>
        <w:gridCol w:w="1751"/>
      </w:tblGrid>
      <w:tr w:rsidR="00602E6C" w:rsidTr="006C3A39">
        <w:trPr>
          <w:trHeight w:val="894"/>
        </w:trPr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</w:t>
            </w:r>
            <w:r w:rsidR="00A86B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Faits</w:t>
            </w:r>
          </w:p>
        </w:tc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Risque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Impacte négatif sur…</w:t>
            </w:r>
          </w:p>
        </w:tc>
      </w:tr>
      <w:tr w:rsidR="00602E6C" w:rsidTr="006C3A39">
        <w:trPr>
          <w:trHeight w:val="89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86B0B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:rsidR="00361018" w:rsidRDefault="006F57E5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361018" w:rsidRDefault="00CE4E2E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 centres de contrôle communiquent avec un réseau terrain constituant une source de données</w:t>
            </w:r>
          </w:p>
        </w:tc>
        <w:tc>
          <w:tcPr>
            <w:tcW w:w="0" w:type="auto"/>
          </w:tcPr>
          <w:p w:rsidR="00361018" w:rsidRDefault="00361018" w:rsidP="00B1591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Risque d’une mauvaise </w:t>
            </w:r>
            <w:r w:rsidR="00B15912">
              <w:rPr>
                <w:rFonts w:asciiTheme="majorBidi" w:hAnsiTheme="majorBidi" w:cstheme="majorBidi"/>
                <w:sz w:val="24"/>
                <w:szCs w:val="24"/>
              </w:rPr>
              <w:t>interconnexion entre l’infrastructure</w:t>
            </w:r>
            <w:r w:rsidR="0063166E">
              <w:rPr>
                <w:rFonts w:asciiTheme="majorBidi" w:hAnsiTheme="majorBidi" w:cstheme="majorBidi"/>
                <w:sz w:val="24"/>
                <w:szCs w:val="24"/>
              </w:rPr>
              <w:t xml:space="preserve"> du réseau terrain </w:t>
            </w:r>
            <w:r w:rsidR="00821A0C">
              <w:rPr>
                <w:rFonts w:asciiTheme="majorBidi" w:hAnsiTheme="majorBidi" w:cstheme="majorBidi"/>
                <w:sz w:val="24"/>
                <w:szCs w:val="24"/>
              </w:rPr>
              <w:t xml:space="preserve">et des centres de </w:t>
            </w:r>
            <w:r w:rsidR="001F3DF7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contrôle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Qualité</w:t>
            </w:r>
          </w:p>
        </w:tc>
      </w:tr>
      <w:tr w:rsidR="00602E6C" w:rsidTr="006C3A39">
        <w:trPr>
          <w:trHeight w:val="89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361018" w:rsidRDefault="00361018" w:rsidP="00715F1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Les membres du groupe ne maitrisent pas tous </w:t>
            </w:r>
            <w:proofErr w:type="spellStart"/>
            <w:r w:rsidR="00715F1F">
              <w:rPr>
                <w:rFonts w:asciiTheme="majorBidi" w:hAnsiTheme="majorBidi" w:cstheme="majorBidi"/>
                <w:sz w:val="24"/>
                <w:szCs w:val="24"/>
              </w:rPr>
              <w:t>ActiveMQ</w:t>
            </w:r>
            <w:proofErr w:type="spellEnd"/>
            <w:r w:rsidR="00715F1F">
              <w:rPr>
                <w:rFonts w:asciiTheme="majorBidi" w:hAnsiTheme="majorBidi" w:cstheme="majorBidi"/>
                <w:sz w:val="24"/>
                <w:szCs w:val="24"/>
              </w:rPr>
              <w:t xml:space="preserve"> et les web services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d’attardement de livraison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Délai/Qualité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L’environnement de simulation contient plusieurs fichiers de configuration, plusieurs dépendances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que l’environnement de simulation ne s’exécute pas sur n’importe quel réseau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FB7A9A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Fonctionnel</w:t>
            </w:r>
          </w:p>
        </w:tc>
        <w:tc>
          <w:tcPr>
            <w:tcW w:w="0" w:type="auto"/>
          </w:tcPr>
          <w:p w:rsidR="00361018" w:rsidRDefault="00361018" w:rsidP="00B93D1D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Communication </w:t>
            </w:r>
            <w:r w:rsidR="00B93D1D">
              <w:rPr>
                <w:rFonts w:asciiTheme="majorBidi" w:hAnsiTheme="majorBidi" w:cstheme="majorBidi"/>
                <w:sz w:val="24"/>
                <w:szCs w:val="24"/>
              </w:rPr>
              <w:t>des RTDG avec les différents SI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d’une mauvaise identification du périmètre applicatif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FB7A9A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CF2BFC" w:rsidP="00CF2BF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Difficulté de mise en place des </w:t>
            </w:r>
            <w:r w:rsidR="00361018">
              <w:rPr>
                <w:rFonts w:asciiTheme="majorBidi" w:hAnsiTheme="majorBidi" w:cstheme="majorBidi"/>
                <w:sz w:val="24"/>
                <w:szCs w:val="24"/>
              </w:rPr>
              <w:t xml:space="preserve">algorithmes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 réplication, d’équilibrage de charge</w:t>
            </w:r>
            <w:r w:rsidR="00E13F0E">
              <w:rPr>
                <w:rFonts w:asciiTheme="majorBidi" w:hAnsiTheme="majorBidi" w:cstheme="majorBidi"/>
                <w:sz w:val="24"/>
                <w:szCs w:val="24"/>
              </w:rPr>
              <w:t xml:space="preserve"> et de temps réel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manque de performance</w:t>
            </w:r>
            <w:r w:rsidR="00F06EC1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CC289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06EC1">
              <w:rPr>
                <w:rFonts w:asciiTheme="majorBidi" w:hAnsiTheme="majorBidi" w:cstheme="majorBidi"/>
                <w:sz w:val="24"/>
                <w:szCs w:val="24"/>
              </w:rPr>
              <w:t>de haute disponibilité et de la tolérance aux pannes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du système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</w:tbl>
    <w:p w:rsidR="00361018" w:rsidRPr="002313D6" w:rsidRDefault="00361018" w:rsidP="00361018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361018" w:rsidRPr="00E25B5E" w:rsidRDefault="00361018" w:rsidP="00361018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Degrés d’impact :</w:t>
      </w:r>
    </w:p>
    <w:tbl>
      <w:tblPr>
        <w:tblStyle w:val="Grilledutableau"/>
        <w:tblW w:w="9376" w:type="dxa"/>
        <w:tblLook w:val="04A0"/>
      </w:tblPr>
      <w:tblGrid>
        <w:gridCol w:w="1745"/>
        <w:gridCol w:w="7631"/>
      </w:tblGrid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Cotation 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Aucun risque</w:t>
            </w:r>
          </w:p>
        </w:tc>
      </w:tr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mineur</w:t>
            </w:r>
          </w:p>
        </w:tc>
      </w:tr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significatif, mais maitrisable</w:t>
            </w:r>
          </w:p>
        </w:tc>
      </w:tr>
      <w:tr w:rsidR="00361018" w:rsidTr="006C3A39">
        <w:trPr>
          <w:trHeight w:val="547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grave pénalisant</w:t>
            </w:r>
          </w:p>
        </w:tc>
      </w:tr>
    </w:tbl>
    <w:p w:rsidR="00361018" w:rsidRPr="00115F51" w:rsidRDefault="00361018" w:rsidP="00361018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Barème de probabilité :</w:t>
      </w:r>
    </w:p>
    <w:tbl>
      <w:tblPr>
        <w:tblStyle w:val="Grilledutableau"/>
        <w:tblW w:w="9623" w:type="dxa"/>
        <w:tblLook w:val="04A0"/>
      </w:tblPr>
      <w:tblGrid>
        <w:gridCol w:w="2448"/>
        <w:gridCol w:w="7175"/>
      </w:tblGrid>
      <w:tr w:rsidR="00361018" w:rsidTr="006C3A39">
        <w:trPr>
          <w:trHeight w:val="446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361018" w:rsidTr="006C3A39">
        <w:trPr>
          <w:trHeight w:val="446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Quasiment inévitable</w:t>
            </w:r>
          </w:p>
        </w:tc>
      </w:tr>
      <w:tr w:rsidR="00361018" w:rsidTr="006C3A39">
        <w:trPr>
          <w:trHeight w:val="446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de grandes chances de se produire</w:t>
            </w:r>
          </w:p>
        </w:tc>
      </w:tr>
      <w:tr w:rsidR="00361018" w:rsidTr="006C3A39">
        <w:trPr>
          <w:trHeight w:val="467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Peut se produire</w:t>
            </w:r>
          </w:p>
        </w:tc>
      </w:tr>
      <w:tr w:rsidR="00361018" w:rsidTr="006C3A39">
        <w:trPr>
          <w:trHeight w:val="467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peu de chances de se produire</w:t>
            </w:r>
          </w:p>
        </w:tc>
      </w:tr>
    </w:tbl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pStyle w:val="Titre3"/>
        <w:ind w:firstLine="708"/>
      </w:pPr>
      <w:bookmarkStart w:id="10" w:name="_Toc341894892"/>
      <w:r>
        <w:t>2.1.2Matrice d’évaluation</w:t>
      </w:r>
      <w:bookmarkEnd w:id="10"/>
    </w:p>
    <w:p w:rsidR="00361018" w:rsidRPr="009D56D1" w:rsidRDefault="00361018" w:rsidP="00361018"/>
    <w:tbl>
      <w:tblPr>
        <w:tblStyle w:val="Grilledutableau"/>
        <w:tblW w:w="10065" w:type="dxa"/>
        <w:tblLook w:val="04A0"/>
      </w:tblPr>
      <w:tblGrid>
        <w:gridCol w:w="1162"/>
        <w:gridCol w:w="2118"/>
        <w:gridCol w:w="3017"/>
        <w:gridCol w:w="1561"/>
        <w:gridCol w:w="2207"/>
      </w:tblGrid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Num</w:t>
            </w:r>
            <w:proofErr w:type="spellEnd"/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Degrés d’impact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Gravité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Classement</w:t>
            </w:r>
          </w:p>
        </w:tc>
      </w:tr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5A4FD2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FF037D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7C14B2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61018" w:rsidRDefault="000B50A7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BD7E9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8C429A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61018" w:rsidRDefault="00086C3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361018" w:rsidRDefault="0048021A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61018" w:rsidTr="006C3A39">
        <w:trPr>
          <w:trHeight w:val="697"/>
        </w:trPr>
        <w:tc>
          <w:tcPr>
            <w:tcW w:w="0" w:type="auto"/>
          </w:tcPr>
          <w:p w:rsidR="00361018" w:rsidRDefault="00D125E6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CA4451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CA4451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A3003D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361018" w:rsidTr="006C3A39">
        <w:trPr>
          <w:trHeight w:val="697"/>
        </w:trPr>
        <w:tc>
          <w:tcPr>
            <w:tcW w:w="0" w:type="auto"/>
          </w:tcPr>
          <w:p w:rsidR="00361018" w:rsidRDefault="000E33F6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1018" w:rsidRDefault="0008165C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FF037D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A32B94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361018" w:rsidRDefault="009E2FBC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pStyle w:val="Titre2"/>
      </w:pPr>
      <w:bookmarkStart w:id="11" w:name="_Toc341894893"/>
      <w:r>
        <w:t xml:space="preserve">2.2 </w:t>
      </w:r>
      <w:r w:rsidRPr="00015B93">
        <w:t>Plan d’action :</w:t>
      </w:r>
      <w:bookmarkEnd w:id="11"/>
    </w:p>
    <w:p w:rsidR="00361018" w:rsidRPr="00D240F2" w:rsidRDefault="00361018" w:rsidP="00361018"/>
    <w:tbl>
      <w:tblPr>
        <w:tblStyle w:val="Grilledutableau"/>
        <w:tblW w:w="10391" w:type="dxa"/>
        <w:tblInd w:w="-654" w:type="dxa"/>
        <w:tblLook w:val="04A0"/>
      </w:tblPr>
      <w:tblGrid>
        <w:gridCol w:w="723"/>
        <w:gridCol w:w="1789"/>
        <w:gridCol w:w="7879"/>
      </w:tblGrid>
      <w:tr w:rsidR="009524B7" w:rsidTr="006C3A39">
        <w:trPr>
          <w:trHeight w:val="932"/>
        </w:trPr>
        <w:tc>
          <w:tcPr>
            <w:tcW w:w="0" w:type="auto"/>
          </w:tcPr>
          <w:p w:rsidR="00361018" w:rsidRPr="00DD4925" w:rsidRDefault="00361018" w:rsidP="006C3A39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</w:tcPr>
          <w:p w:rsidR="00361018" w:rsidRPr="00DD4925" w:rsidRDefault="00361018" w:rsidP="006C3A39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 du risque</w:t>
            </w:r>
          </w:p>
        </w:tc>
        <w:tc>
          <w:tcPr>
            <w:tcW w:w="0" w:type="auto"/>
          </w:tcPr>
          <w:p w:rsidR="00361018" w:rsidRPr="00DD4925" w:rsidRDefault="00361018" w:rsidP="006C3A39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Plan d’action</w:t>
            </w:r>
          </w:p>
        </w:tc>
      </w:tr>
      <w:tr w:rsidR="009524B7" w:rsidTr="006C3A39">
        <w:trPr>
          <w:trHeight w:val="1743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-Réunions de brainstorming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-Consultation du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product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owner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9524B7" w:rsidTr="006C3A39">
        <w:trPr>
          <w:trHeight w:val="1827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5D4E5C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9524B7" w:rsidRDefault="00361018" w:rsidP="009524B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Autoformation</w:t>
            </w:r>
            <w:r w:rsidR="009524B7">
              <w:rPr>
                <w:rFonts w:asciiTheme="majorBidi" w:hAnsiTheme="majorBidi" w:cstheme="majorBidi"/>
                <w:sz w:val="24"/>
                <w:szCs w:val="24"/>
              </w:rPr>
              <w:t xml:space="preserve"> en langage java (documentation</w:t>
            </w:r>
            <w:r w:rsidR="000627C4">
              <w:rPr>
                <w:rFonts w:asciiTheme="majorBidi" w:hAnsiTheme="majorBidi" w:cstheme="majorBidi"/>
                <w:sz w:val="24"/>
                <w:szCs w:val="24"/>
              </w:rPr>
              <w:t xml:space="preserve"> : « Penser en java » format </w:t>
            </w:r>
            <w:proofErr w:type="spellStart"/>
            <w:r w:rsidR="000627C4">
              <w:rPr>
                <w:rFonts w:asciiTheme="majorBidi" w:hAnsiTheme="majorBidi" w:cstheme="majorBidi"/>
                <w:sz w:val="24"/>
                <w:szCs w:val="24"/>
              </w:rPr>
              <w:t>ebook</w:t>
            </w:r>
            <w:proofErr w:type="spellEnd"/>
            <w:r w:rsidR="000627C4">
              <w:rPr>
                <w:rFonts w:asciiTheme="majorBidi" w:hAnsiTheme="majorBidi" w:cstheme="majorBidi"/>
                <w:sz w:val="24"/>
                <w:szCs w:val="24"/>
              </w:rPr>
              <w:t xml:space="preserve"> et papier</w:t>
            </w:r>
            <w:r w:rsidR="009524B7">
              <w:rPr>
                <w:rFonts w:asciiTheme="majorBidi" w:hAnsiTheme="majorBidi" w:cstheme="majorBidi"/>
                <w:sz w:val="24"/>
                <w:szCs w:val="24"/>
              </w:rPr>
              <w:t>, réalisation d’un web service en java, réalisation d’une fonction de hachage)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Pair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programming</w:t>
            </w:r>
            <w:proofErr w:type="spellEnd"/>
          </w:p>
          <w:p w:rsidR="00944BF3" w:rsidRDefault="00944BF3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-Formation tous les samedis </w:t>
            </w:r>
            <w:r w:rsidR="00446AB5">
              <w:rPr>
                <w:rFonts w:asciiTheme="majorBidi" w:hAnsiTheme="majorBidi" w:cstheme="majorBidi"/>
                <w:sz w:val="24"/>
                <w:szCs w:val="24"/>
              </w:rPr>
              <w:t xml:space="preserve">en web services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avec Mr </w:t>
            </w:r>
            <w:proofErr w:type="spellStart"/>
            <w:r w:rsidR="00A21634">
              <w:rPr>
                <w:rFonts w:asciiTheme="majorBidi" w:hAnsiTheme="majorBidi" w:cstheme="majorBidi"/>
                <w:sz w:val="24"/>
                <w:szCs w:val="24"/>
              </w:rPr>
              <w:t>Redouane</w:t>
            </w:r>
            <w:proofErr w:type="spellEnd"/>
            <w:r w:rsidR="00A2163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A21634">
              <w:rPr>
                <w:rFonts w:asciiTheme="majorBidi" w:hAnsiTheme="majorBidi" w:cstheme="majorBidi"/>
                <w:sz w:val="24"/>
                <w:szCs w:val="24"/>
              </w:rPr>
              <w:t>Qarra</w:t>
            </w:r>
            <w:proofErr w:type="spellEnd"/>
            <w:r w:rsidR="00A2163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F0502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-Conception d’un système de simulation</w:t>
            </w:r>
            <w:r w:rsidR="00F0502E">
              <w:rPr>
                <w:rFonts w:asciiTheme="majorBidi" w:hAnsiTheme="majorBidi" w:cstheme="majorBidi"/>
                <w:sz w:val="24"/>
                <w:szCs w:val="24"/>
              </w:rPr>
              <w:t xml:space="preserve"> paramétrable</w:t>
            </w:r>
            <w:r w:rsidR="00BE2D87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DE1461">
              <w:rPr>
                <w:rFonts w:asciiTheme="majorBidi" w:hAnsiTheme="majorBidi" w:cstheme="majorBidi"/>
                <w:sz w:val="24"/>
                <w:szCs w:val="24"/>
              </w:rPr>
              <w:t>il prend le réseau en paramètre et s’adapte à ce dernier</w:t>
            </w:r>
            <w:r w:rsidR="00BE2D8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3A70F1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F047A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Fonc</w:t>
            </w:r>
            <w:r w:rsidR="00361018">
              <w:rPr>
                <w:rFonts w:asciiTheme="majorBidi" w:hAnsiTheme="majorBidi" w:cstheme="majorBidi"/>
                <w:sz w:val="24"/>
                <w:szCs w:val="24"/>
              </w:rPr>
              <w:t>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3E0374">
              <w:rPr>
                <w:rFonts w:asciiTheme="majorBidi" w:hAnsiTheme="majorBidi" w:cstheme="majorBidi"/>
                <w:sz w:val="24"/>
                <w:szCs w:val="24"/>
              </w:rPr>
              <w:t>Réunion explicative avec les groupes ISIAD</w:t>
            </w:r>
          </w:p>
          <w:p w:rsidR="00C20930" w:rsidRDefault="00C20930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-Validation des uses cases</w:t>
            </w:r>
            <w:r w:rsidR="00F763ED">
              <w:rPr>
                <w:rFonts w:asciiTheme="majorBidi" w:hAnsiTheme="majorBidi" w:cstheme="majorBidi"/>
                <w:sz w:val="24"/>
                <w:szCs w:val="24"/>
              </w:rPr>
              <w:t xml:space="preserve"> par les responsables pédagogiques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validation des taches affectées ce qui implique une limitation correcte du </w:t>
            </w:r>
            <w:r w:rsidR="00CE5555">
              <w:rPr>
                <w:rFonts w:asciiTheme="majorBidi" w:hAnsiTheme="majorBidi" w:cstheme="majorBidi"/>
                <w:sz w:val="24"/>
                <w:szCs w:val="24"/>
              </w:rPr>
              <w:t>périmètre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applicatif </w:t>
            </w: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3A70F1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les algorithmes de réplication</w:t>
            </w:r>
            <w:r w:rsidR="00666E96">
              <w:rPr>
                <w:rFonts w:asciiTheme="majorBidi" w:hAnsiTheme="majorBidi" w:cstheme="majorBidi"/>
                <w:sz w:val="24"/>
                <w:szCs w:val="24"/>
              </w:rPr>
              <w:t xml:space="preserve">, d’équilibrage de charge </w:t>
            </w:r>
          </w:p>
          <w:p w:rsidR="00361018" w:rsidRDefault="00361018" w:rsidP="00520E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-Développer des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mocks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520E1C" w:rsidRDefault="00520E1C" w:rsidP="00520E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781B7D">
              <w:rPr>
                <w:rFonts w:asciiTheme="majorBidi" w:hAnsiTheme="majorBidi" w:cstheme="majorBidi"/>
                <w:sz w:val="24"/>
                <w:szCs w:val="24"/>
              </w:rPr>
              <w:t>Définition de prototypes pour les algorithmes de réplication, d’équilibrage de charge</w:t>
            </w:r>
          </w:p>
        </w:tc>
      </w:tr>
    </w:tbl>
    <w:p w:rsidR="00361018" w:rsidRDefault="00361018" w:rsidP="00361018">
      <w:pPr>
        <w:pStyle w:val="Titre1"/>
      </w:pPr>
    </w:p>
    <w:p w:rsidR="00361018" w:rsidRDefault="00361018" w:rsidP="00361018">
      <w:pPr>
        <w:pStyle w:val="Titre1"/>
        <w:numPr>
          <w:ilvl w:val="0"/>
          <w:numId w:val="3"/>
        </w:numPr>
      </w:pPr>
      <w:bookmarkStart w:id="12" w:name="_Toc341894894"/>
      <w:r>
        <w:t>Conclusion</w:t>
      </w:r>
      <w:bookmarkEnd w:id="12"/>
    </w:p>
    <w:p w:rsidR="00361018" w:rsidRPr="00743A75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 projet comporte beaucoup de risques. Ceux identifiés semblent les plus évidents. Une  évaluation de chaque risque se fera à la fin de chaque itération. On </w:t>
      </w:r>
      <w:r w:rsidRPr="00743A75">
        <w:rPr>
          <w:rFonts w:asciiTheme="majorBidi" w:hAnsiTheme="majorBidi" w:cstheme="majorBidi"/>
          <w:sz w:val="24"/>
          <w:szCs w:val="24"/>
        </w:rPr>
        <w:t>pourra ainsi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constater leur diminution ou leur disparition pour la fin du projet même si de nouveaux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risques peuvent apparaître en cours de projet, ils seront ajouté</w:t>
      </w:r>
      <w:r>
        <w:rPr>
          <w:rFonts w:asciiTheme="majorBidi" w:hAnsiTheme="majorBidi" w:cstheme="majorBidi"/>
          <w:sz w:val="24"/>
          <w:szCs w:val="24"/>
        </w:rPr>
        <w:t>s</w:t>
      </w:r>
      <w:r w:rsidRPr="00743A75">
        <w:rPr>
          <w:rFonts w:asciiTheme="majorBidi" w:hAnsiTheme="majorBidi" w:cstheme="majorBidi"/>
          <w:sz w:val="24"/>
          <w:szCs w:val="24"/>
        </w:rPr>
        <w:t xml:space="preserve"> et pris en compte afin de les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réduire voire éliminer également.</w:t>
      </w:r>
    </w:p>
    <w:p w:rsidR="00541DB0" w:rsidRDefault="00541DB0"/>
    <w:sectPr w:rsidR="00541DB0" w:rsidSect="001116B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301" w:rsidRDefault="00167301" w:rsidP="006B0E61">
      <w:pPr>
        <w:spacing w:after="0" w:line="240" w:lineRule="auto"/>
      </w:pPr>
      <w:r>
        <w:separator/>
      </w:r>
    </w:p>
  </w:endnote>
  <w:endnote w:type="continuationSeparator" w:id="0">
    <w:p w:rsidR="00167301" w:rsidRDefault="00167301" w:rsidP="006B0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2735"/>
      <w:docPartObj>
        <w:docPartGallery w:val="Page Numbers (Bottom of Page)"/>
        <w:docPartUnique/>
      </w:docPartObj>
    </w:sdtPr>
    <w:sdtContent>
      <w:p w:rsidR="004F7C30" w:rsidRDefault="00B37668">
        <w:pPr>
          <w:pStyle w:val="Pieddepage"/>
          <w:jc w:val="right"/>
        </w:pPr>
        <w:r>
          <w:t xml:space="preserve">ESIAG 2012-2013                                                                                                                                       </w:t>
        </w:r>
        <w:r w:rsidR="00CA4EB5">
          <w:fldChar w:fldCharType="begin"/>
        </w:r>
        <w:r>
          <w:instrText xml:space="preserve"> PAGE   \* MERGEFORMAT </w:instrText>
        </w:r>
        <w:r w:rsidR="00CA4EB5">
          <w:fldChar w:fldCharType="separate"/>
        </w:r>
        <w:r w:rsidR="00A3418A">
          <w:rPr>
            <w:noProof/>
          </w:rPr>
          <w:t>1</w:t>
        </w:r>
        <w:r w:rsidR="00CA4EB5">
          <w:fldChar w:fldCharType="end"/>
        </w:r>
      </w:p>
    </w:sdtContent>
  </w:sdt>
  <w:p w:rsidR="004F7C30" w:rsidRDefault="0016730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301" w:rsidRDefault="00167301" w:rsidP="006B0E61">
      <w:pPr>
        <w:spacing w:after="0" w:line="240" w:lineRule="auto"/>
      </w:pPr>
      <w:r>
        <w:separator/>
      </w:r>
    </w:p>
  </w:footnote>
  <w:footnote w:type="continuationSeparator" w:id="0">
    <w:p w:rsidR="00167301" w:rsidRDefault="00167301" w:rsidP="006B0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jc w:val="center"/>
      <w:tblLook w:val="04A0"/>
    </w:tblPr>
    <w:tblGrid>
      <w:gridCol w:w="3096"/>
      <w:gridCol w:w="4533"/>
    </w:tblGrid>
    <w:tr w:rsidR="006F7F54" w:rsidTr="006F7F54">
      <w:trPr>
        <w:trHeight w:val="1020"/>
        <w:jc w:val="center"/>
      </w:trPr>
      <w:tc>
        <w:tcPr>
          <w:tcW w:w="2550" w:type="dxa"/>
        </w:tcPr>
        <w:p w:rsidR="006F7F54" w:rsidRDefault="00B37668" w:rsidP="006F7F54">
          <w:pPr>
            <w:pStyle w:val="En-tte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>
                <wp:extent cx="1819275" cy="628650"/>
                <wp:effectExtent l="0" t="0" r="9525" b="0"/>
                <wp:docPr id="4" name="Image 4" descr="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i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076" cy="632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</w:tcPr>
        <w:p w:rsidR="006F7F54" w:rsidRPr="000A6A9B" w:rsidRDefault="00B37668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 w:rsidRPr="000A6A9B">
            <w:rPr>
              <w:b/>
              <w:color w:val="000000" w:themeColor="text1"/>
              <w:sz w:val="32"/>
              <w:szCs w:val="32"/>
            </w:rPr>
            <w:t>ESIAG 2012_2013</w:t>
          </w:r>
        </w:p>
        <w:p w:rsidR="006F7F54" w:rsidRPr="000A6A9B" w:rsidRDefault="00B37668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Analyse des risques</w:t>
          </w:r>
        </w:p>
        <w:p w:rsidR="006F7F54" w:rsidRPr="006F7F54" w:rsidRDefault="00B37668" w:rsidP="006F7F54">
          <w:pPr>
            <w:pStyle w:val="En-tte"/>
            <w:jc w:val="center"/>
            <w:rPr>
              <w:b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Version 0.1.0</w:t>
          </w:r>
        </w:p>
      </w:tc>
    </w:tr>
  </w:tbl>
  <w:p w:rsidR="006F7F54" w:rsidRDefault="0016730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55B94"/>
    <w:multiLevelType w:val="hybridMultilevel"/>
    <w:tmpl w:val="22B023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A2BD4"/>
    <w:multiLevelType w:val="hybridMultilevel"/>
    <w:tmpl w:val="B34266E2"/>
    <w:lvl w:ilvl="0" w:tplc="D13C6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87F22"/>
    <w:multiLevelType w:val="hybridMultilevel"/>
    <w:tmpl w:val="F97E1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12A0"/>
    <w:multiLevelType w:val="hybridMultilevel"/>
    <w:tmpl w:val="47C828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1018"/>
    <w:rsid w:val="00027238"/>
    <w:rsid w:val="000627C4"/>
    <w:rsid w:val="0008165C"/>
    <w:rsid w:val="00086C38"/>
    <w:rsid w:val="000B50A7"/>
    <w:rsid w:val="000E33F6"/>
    <w:rsid w:val="001044DE"/>
    <w:rsid w:val="001554F8"/>
    <w:rsid w:val="00167301"/>
    <w:rsid w:val="00167FAE"/>
    <w:rsid w:val="00196D4B"/>
    <w:rsid w:val="001B28F0"/>
    <w:rsid w:val="001B3861"/>
    <w:rsid w:val="001F3DF7"/>
    <w:rsid w:val="00200E2A"/>
    <w:rsid w:val="00227429"/>
    <w:rsid w:val="00276EB8"/>
    <w:rsid w:val="002916F9"/>
    <w:rsid w:val="0031779F"/>
    <w:rsid w:val="0035165C"/>
    <w:rsid w:val="00353399"/>
    <w:rsid w:val="00361018"/>
    <w:rsid w:val="003A70F1"/>
    <w:rsid w:val="003B3F43"/>
    <w:rsid w:val="003E0374"/>
    <w:rsid w:val="003F047A"/>
    <w:rsid w:val="00446AB5"/>
    <w:rsid w:val="0048021A"/>
    <w:rsid w:val="004A0A22"/>
    <w:rsid w:val="00520E1C"/>
    <w:rsid w:val="00532736"/>
    <w:rsid w:val="00541A9F"/>
    <w:rsid w:val="00541DB0"/>
    <w:rsid w:val="00597C0D"/>
    <w:rsid w:val="005A4FD2"/>
    <w:rsid w:val="005A6C84"/>
    <w:rsid w:val="005D4E5C"/>
    <w:rsid w:val="00602E6C"/>
    <w:rsid w:val="00610AE8"/>
    <w:rsid w:val="0063166E"/>
    <w:rsid w:val="00666E96"/>
    <w:rsid w:val="006737C9"/>
    <w:rsid w:val="006B0E61"/>
    <w:rsid w:val="006F57E5"/>
    <w:rsid w:val="00705614"/>
    <w:rsid w:val="00715F1F"/>
    <w:rsid w:val="00781B7D"/>
    <w:rsid w:val="007A28DA"/>
    <w:rsid w:val="007C14B2"/>
    <w:rsid w:val="007D0BA5"/>
    <w:rsid w:val="007E7467"/>
    <w:rsid w:val="00821A0C"/>
    <w:rsid w:val="008A1D86"/>
    <w:rsid w:val="008C429A"/>
    <w:rsid w:val="008C6DF7"/>
    <w:rsid w:val="00904AB8"/>
    <w:rsid w:val="00944BF3"/>
    <w:rsid w:val="009524B7"/>
    <w:rsid w:val="009600CE"/>
    <w:rsid w:val="00990B1E"/>
    <w:rsid w:val="009A085E"/>
    <w:rsid w:val="009E2FBC"/>
    <w:rsid w:val="009E5CB6"/>
    <w:rsid w:val="00A21634"/>
    <w:rsid w:val="00A3003D"/>
    <w:rsid w:val="00A32B94"/>
    <w:rsid w:val="00A3418A"/>
    <w:rsid w:val="00A86B0B"/>
    <w:rsid w:val="00AD6126"/>
    <w:rsid w:val="00B15912"/>
    <w:rsid w:val="00B37668"/>
    <w:rsid w:val="00B65918"/>
    <w:rsid w:val="00B93D1D"/>
    <w:rsid w:val="00BD7E98"/>
    <w:rsid w:val="00BE2D87"/>
    <w:rsid w:val="00C075C8"/>
    <w:rsid w:val="00C20930"/>
    <w:rsid w:val="00CA4451"/>
    <w:rsid w:val="00CA4EB5"/>
    <w:rsid w:val="00CB7C88"/>
    <w:rsid w:val="00CC2896"/>
    <w:rsid w:val="00CE4E2E"/>
    <w:rsid w:val="00CE5555"/>
    <w:rsid w:val="00CF2BFC"/>
    <w:rsid w:val="00D125E6"/>
    <w:rsid w:val="00D3432A"/>
    <w:rsid w:val="00D43EC5"/>
    <w:rsid w:val="00D84B1D"/>
    <w:rsid w:val="00DC6964"/>
    <w:rsid w:val="00DE1461"/>
    <w:rsid w:val="00E13F0E"/>
    <w:rsid w:val="00E23D1D"/>
    <w:rsid w:val="00E4191C"/>
    <w:rsid w:val="00EB7B94"/>
    <w:rsid w:val="00F0502E"/>
    <w:rsid w:val="00F06EC1"/>
    <w:rsid w:val="00F71BC6"/>
    <w:rsid w:val="00F763ED"/>
    <w:rsid w:val="00F8048D"/>
    <w:rsid w:val="00FB7A9A"/>
    <w:rsid w:val="00FF0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18"/>
  </w:style>
  <w:style w:type="paragraph" w:styleId="Titre1">
    <w:name w:val="heading 1"/>
    <w:basedOn w:val="Normal"/>
    <w:next w:val="Normal"/>
    <w:link w:val="Titre1Car"/>
    <w:uiPriority w:val="9"/>
    <w:qFormat/>
    <w:rsid w:val="00361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1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10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1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61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610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361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1018"/>
  </w:style>
  <w:style w:type="paragraph" w:styleId="Pieddepage">
    <w:name w:val="footer"/>
    <w:basedOn w:val="Normal"/>
    <w:link w:val="PieddepageCar"/>
    <w:uiPriority w:val="99"/>
    <w:unhideWhenUsed/>
    <w:rsid w:val="00361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1018"/>
  </w:style>
  <w:style w:type="table" w:styleId="Grilledutableau">
    <w:name w:val="Table Grid"/>
    <w:basedOn w:val="TableauNormal"/>
    <w:uiPriority w:val="59"/>
    <w:rsid w:val="0036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6101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rsid w:val="00361018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361018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361018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rsid w:val="00361018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61018"/>
    <w:pPr>
      <w:outlineLvl w:val="9"/>
    </w:pPr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1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 ULTRA</Company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Edition ULTRA</dc:creator>
  <cp:keywords/>
  <dc:description/>
  <cp:lastModifiedBy>Hamza</cp:lastModifiedBy>
  <cp:revision>61</cp:revision>
  <cp:lastPrinted>2012-11-28T18:39:00Z</cp:lastPrinted>
  <dcterms:created xsi:type="dcterms:W3CDTF">2012-11-15T22:34:00Z</dcterms:created>
  <dcterms:modified xsi:type="dcterms:W3CDTF">2012-11-28T18:46:00Z</dcterms:modified>
</cp:coreProperties>
</file>