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EDA" w:rsidRDefault="00267EDA" w:rsidP="00267EDA">
      <w:pPr>
        <w:pStyle w:val="ListParagraph"/>
        <w:numPr>
          <w:ilvl w:val="0"/>
          <w:numId w:val="1"/>
        </w:numPr>
        <w:rPr>
          <w:lang w:val="es-MX"/>
        </w:rPr>
      </w:pPr>
      <w:r w:rsidRPr="00267EDA">
        <w:rPr>
          <w:lang w:val="es-MX"/>
        </w:rPr>
        <w:t>NO ES NESARIO DAR DE ALTA LOS USUARIOS A NUESTRO SISEMA, CON LA PURA INTEGRACION DE SU ERP A NUESTRO SISTEMA.</w:t>
      </w:r>
    </w:p>
    <w:p w:rsidR="00267EDA" w:rsidRDefault="00267EDA" w:rsidP="00267EDA">
      <w:pPr>
        <w:pStyle w:val="ListParagraph"/>
        <w:numPr>
          <w:ilvl w:val="0"/>
          <w:numId w:val="1"/>
        </w:numPr>
        <w:rPr>
          <w:lang w:val="es-MX"/>
        </w:rPr>
      </w:pPr>
      <w:r>
        <w:rPr>
          <w:lang w:val="es-MX"/>
        </w:rPr>
        <w:t>PUEDE TENER VARIOS RFC, NO TIENE LIMITE PARA RFC TANTO COMO EMISORE COMO RECEPTORES.</w:t>
      </w:r>
    </w:p>
    <w:p w:rsidR="00D31D25" w:rsidRDefault="00A24E47" w:rsidP="00267EDA">
      <w:pPr>
        <w:pStyle w:val="ListParagraph"/>
        <w:numPr>
          <w:ilvl w:val="0"/>
          <w:numId w:val="1"/>
        </w:numPr>
        <w:rPr>
          <w:lang w:val="es-MX"/>
        </w:rPr>
      </w:pPr>
      <w:r>
        <w:rPr>
          <w:lang w:val="es-MX"/>
        </w:rPr>
        <w:t>Tiempo de timbra 2</w:t>
      </w:r>
      <w:r w:rsidR="00896432">
        <w:rPr>
          <w:lang w:val="es-MX"/>
        </w:rPr>
        <w:t>.3</w:t>
      </w:r>
      <w:r w:rsidR="00D31D25">
        <w:rPr>
          <w:lang w:val="es-MX"/>
        </w:rPr>
        <w:t>milisegundos</w:t>
      </w:r>
    </w:p>
    <w:p w:rsidR="0029551D" w:rsidRDefault="0029551D" w:rsidP="00267EDA">
      <w:pPr>
        <w:pStyle w:val="ListParagraph"/>
        <w:numPr>
          <w:ilvl w:val="0"/>
          <w:numId w:val="1"/>
        </w:numPr>
        <w:rPr>
          <w:lang w:val="es-MX"/>
        </w:rPr>
      </w:pPr>
      <w:r>
        <w:rPr>
          <w:lang w:val="es-MX"/>
        </w:rPr>
        <w:t xml:space="preserve">Versión de CFDI 3.2 y en mayo tendremos el ambiente de prueba </w:t>
      </w:r>
      <w:r w:rsidR="0045080B">
        <w:rPr>
          <w:lang w:val="es-MX"/>
        </w:rPr>
        <w:t>para 3.3</w:t>
      </w:r>
    </w:p>
    <w:p w:rsidR="00A24E47" w:rsidRDefault="00DE4478" w:rsidP="00267EDA">
      <w:pPr>
        <w:pStyle w:val="ListParagraph"/>
        <w:numPr>
          <w:ilvl w:val="0"/>
          <w:numId w:val="1"/>
        </w:numPr>
        <w:rPr>
          <w:lang w:val="es-MX"/>
        </w:rPr>
      </w:pPr>
      <w:r>
        <w:rPr>
          <w:lang w:val="es-MX"/>
        </w:rPr>
        <w:t>Disponibilidad de 99.7</w:t>
      </w:r>
      <w:r w:rsidR="00A24E47">
        <w:rPr>
          <w:lang w:val="es-MX"/>
        </w:rPr>
        <w:t>%</w:t>
      </w:r>
    </w:p>
    <w:p w:rsidR="00986C7B" w:rsidRDefault="00986C7B" w:rsidP="00267EDA">
      <w:pPr>
        <w:pStyle w:val="ListParagraph"/>
        <w:numPr>
          <w:ilvl w:val="0"/>
          <w:numId w:val="1"/>
        </w:numPr>
        <w:rPr>
          <w:lang w:val="es-MX"/>
        </w:rPr>
      </w:pPr>
      <w:r>
        <w:rPr>
          <w:lang w:val="es-MX"/>
        </w:rPr>
        <w:t xml:space="preserve">Timbrados </w:t>
      </w:r>
      <w:r w:rsidR="007B1447">
        <w:rPr>
          <w:lang w:val="es-MX"/>
        </w:rPr>
        <w:t>MODO DE PRUEBA si son válidos cuando cambia las credenciales a PRODUCCION, EL Timbrado seria gratis, si llega a tener timbrado adicional se le genera un cargo adicional.</w:t>
      </w:r>
    </w:p>
    <w:p w:rsidR="00AC375D" w:rsidRPr="00A413A4" w:rsidRDefault="00AC375D" w:rsidP="00267EDA">
      <w:pPr>
        <w:pStyle w:val="ListParagraph"/>
        <w:numPr>
          <w:ilvl w:val="0"/>
          <w:numId w:val="1"/>
        </w:numPr>
        <w:rPr>
          <w:lang w:val="es-MX"/>
        </w:rPr>
      </w:pPr>
      <w:r>
        <w:rPr>
          <w:lang w:val="es-MX"/>
        </w:rPr>
        <w:t xml:space="preserve">RFC </w:t>
      </w:r>
      <w:proofErr w:type="spellStart"/>
      <w:r>
        <w:rPr>
          <w:lang w:val="es-MX"/>
        </w:rPr>
        <w:t>Timbox</w:t>
      </w:r>
      <w:proofErr w:type="spellEnd"/>
      <w:r>
        <w:rPr>
          <w:lang w:val="es-MX"/>
        </w:rPr>
        <w:t xml:space="preserve"> </w:t>
      </w:r>
      <w:r>
        <w:rPr>
          <w:rFonts w:ascii="Helvetica" w:hAnsi="Helvetica"/>
          <w:color w:val="333333"/>
          <w:sz w:val="21"/>
          <w:szCs w:val="21"/>
          <w:shd w:val="clear" w:color="auto" w:fill="FFFFFF"/>
        </w:rPr>
        <w:t>IAD121214B34</w:t>
      </w:r>
    </w:p>
    <w:p w:rsidR="00A413A4" w:rsidRPr="00D3367A" w:rsidRDefault="00A413A4" w:rsidP="00A413A4">
      <w:pPr>
        <w:pStyle w:val="ListParagraph"/>
        <w:numPr>
          <w:ilvl w:val="0"/>
          <w:numId w:val="1"/>
        </w:numPr>
        <w:rPr>
          <w:lang w:val="es-MX"/>
        </w:rPr>
      </w:pPr>
      <w:r w:rsidRPr="00855DC1">
        <w:rPr>
          <w:lang w:val="es-MX"/>
        </w:rPr>
        <w:t xml:space="preserve">Todos </w:t>
      </w:r>
      <w:r>
        <w:rPr>
          <w:lang w:val="es-MX"/>
        </w:rPr>
        <w:t>los martes</w:t>
      </w:r>
      <w:r w:rsidRPr="00855DC1">
        <w:rPr>
          <w:lang w:val="es-MX"/>
        </w:rPr>
        <w:t xml:space="preserve"> a reunión a las 9.</w:t>
      </w:r>
      <w:r>
        <w:rPr>
          <w:lang w:val="es-MX"/>
        </w:rPr>
        <w:t xml:space="preserve"> (miércoles de la siguiente semana).</w:t>
      </w:r>
    </w:p>
    <w:p w:rsidR="00A413A4" w:rsidRDefault="00A413A4" w:rsidP="00A413A4">
      <w:pPr>
        <w:pStyle w:val="ListParagraph"/>
        <w:numPr>
          <w:ilvl w:val="0"/>
          <w:numId w:val="1"/>
        </w:numPr>
        <w:rPr>
          <w:lang w:val="es-MX"/>
        </w:rPr>
      </w:pPr>
      <w:proofErr w:type="spellStart"/>
      <w:r>
        <w:rPr>
          <w:lang w:val="es-MX"/>
        </w:rPr>
        <w:t>Presentacion</w:t>
      </w:r>
      <w:proofErr w:type="spellEnd"/>
      <w:r>
        <w:rPr>
          <w:lang w:val="es-MX"/>
        </w:rPr>
        <w:t xml:space="preserve"> en 1 </w:t>
      </w:r>
      <w:proofErr w:type="spellStart"/>
      <w:r>
        <w:rPr>
          <w:lang w:val="es-MX"/>
        </w:rPr>
        <w:t>krizia</w:t>
      </w:r>
      <w:proofErr w:type="spellEnd"/>
      <w:r>
        <w:rPr>
          <w:lang w:val="es-MX"/>
        </w:rPr>
        <w:t xml:space="preserve">, </w:t>
      </w:r>
    </w:p>
    <w:p w:rsidR="00A413A4" w:rsidRDefault="00A413A4" w:rsidP="00A413A4">
      <w:pPr>
        <w:pStyle w:val="ListParagraph"/>
        <w:numPr>
          <w:ilvl w:val="0"/>
          <w:numId w:val="1"/>
        </w:numPr>
        <w:rPr>
          <w:lang w:val="es-MX"/>
        </w:rPr>
      </w:pPr>
      <w:r>
        <w:rPr>
          <w:lang w:val="es-MX"/>
        </w:rPr>
        <w:t xml:space="preserve">2 </w:t>
      </w:r>
      <w:proofErr w:type="spellStart"/>
      <w:r>
        <w:rPr>
          <w:lang w:val="es-MX"/>
        </w:rPr>
        <w:t>marisol</w:t>
      </w:r>
      <w:proofErr w:type="spellEnd"/>
      <w:r>
        <w:rPr>
          <w:lang w:val="es-MX"/>
        </w:rPr>
        <w:t xml:space="preserve"> soporte agregar lo del JIRA 1 hora de contestar correo, laborioso 24hrs.</w:t>
      </w:r>
    </w:p>
    <w:p w:rsidR="00A413A4" w:rsidRDefault="00A413A4" w:rsidP="00A413A4">
      <w:pPr>
        <w:pStyle w:val="ListParagraph"/>
        <w:rPr>
          <w:lang w:val="es-MX"/>
        </w:rPr>
      </w:pPr>
      <w:bookmarkStart w:id="0" w:name="_GoBack"/>
      <w:bookmarkEnd w:id="0"/>
    </w:p>
    <w:p w:rsidR="00267EDA" w:rsidRDefault="00267EDA" w:rsidP="00267EDA">
      <w:pPr>
        <w:rPr>
          <w:lang w:val="es-MX"/>
        </w:rPr>
      </w:pPr>
    </w:p>
    <w:p w:rsidR="00267EDA" w:rsidRDefault="00267EDA" w:rsidP="00267EDA">
      <w:pPr>
        <w:rPr>
          <w:lang w:val="es-MX"/>
        </w:rPr>
      </w:pPr>
      <w:r>
        <w:rPr>
          <w:lang w:val="es-MX"/>
        </w:rPr>
        <w:t>Buenas tardes, se dio de alta en nuestro sistema y hablaba para dar seguimiento con su integración, si se le presento algún problema o tiene alguna duda.</w:t>
      </w:r>
    </w:p>
    <w:p w:rsidR="003878B3" w:rsidRDefault="003878B3" w:rsidP="00267EDA">
      <w:pPr>
        <w:rPr>
          <w:lang w:val="es-MX"/>
        </w:rPr>
      </w:pPr>
    </w:p>
    <w:p w:rsidR="003878B3" w:rsidRDefault="003878B3" w:rsidP="00267EDA">
      <w:pPr>
        <w:rPr>
          <w:lang w:val="es-MX"/>
        </w:rPr>
      </w:pPr>
      <w:r>
        <w:rPr>
          <w:lang w:val="es-MX"/>
        </w:rPr>
        <w:t>------------------------------------------------------------------------------------------------------------------------------------------</w:t>
      </w:r>
    </w:p>
    <w:p w:rsidR="003878B3" w:rsidRDefault="003878B3" w:rsidP="00267EDA">
      <w:pPr>
        <w:rPr>
          <w:lang w:val="es-MX"/>
        </w:rPr>
      </w:pPr>
      <w:r>
        <w:rPr>
          <w:lang w:val="es-MX"/>
        </w:rPr>
        <w:t xml:space="preserve">Correo de seguimiento con respecto a los correos que se envió. </w:t>
      </w:r>
      <w:r w:rsidR="000B1594">
        <w:rPr>
          <w:lang w:val="es-MX"/>
        </w:rPr>
        <w:t>, los que no</w:t>
      </w:r>
      <w:r w:rsidR="004E0AB1">
        <w:rPr>
          <w:lang w:val="es-MX"/>
        </w:rPr>
        <w:t xml:space="preserve"> tienen nombre preguntar por sistemas.</w:t>
      </w:r>
    </w:p>
    <w:p w:rsidR="004E0AB1" w:rsidRDefault="004E0AB1" w:rsidP="00267EDA">
      <w:pPr>
        <w:rPr>
          <w:lang w:val="es-MX"/>
        </w:rPr>
      </w:pPr>
      <w:r>
        <w:rPr>
          <w:lang w:val="es-MX"/>
        </w:rPr>
        <w:t>Y si dicen después se comunican con nosotros. Dejar en blanco.</w:t>
      </w:r>
    </w:p>
    <w:p w:rsidR="00917A71" w:rsidRDefault="00917A71" w:rsidP="00267EDA">
      <w:pPr>
        <w:rPr>
          <w:lang w:val="es-MX"/>
        </w:rPr>
      </w:pPr>
    </w:p>
    <w:p w:rsidR="00917A71" w:rsidRDefault="00917A71" w:rsidP="00267EDA">
      <w:pPr>
        <w:rPr>
          <w:lang w:val="es-MX"/>
        </w:rPr>
      </w:pPr>
      <w:r>
        <w:rPr>
          <w:lang w:val="es-MX"/>
        </w:rPr>
        <w:t>PROVEEDOR AUTORIZADO DE CERTIFICACION</w:t>
      </w:r>
    </w:p>
    <w:p w:rsidR="003878B3" w:rsidRPr="00A975C0" w:rsidRDefault="00457E9F" w:rsidP="00267EDA">
      <w:pPr>
        <w:rPr>
          <w:lang w:val="es-MX"/>
        </w:rPr>
      </w:pPr>
      <w:r>
        <w:rPr>
          <w:lang w:val="es-MX"/>
        </w:rPr>
        <w:t xml:space="preserve">BUEN DIA, HABLA …. DE LA EMPRESA TIMBOX, NOSOTROS SOMOS UNA EMPRESA DE TIMBRADO DE FACTURACION ELECTRONICA, CON NOSTROS PUEDE OBTENER ESTADISTICAS EN TIEMPO REAL, NUESTRA PLATAFORMA ES EN WEBSERVICES, TRABAJAMOS CON PRECIOS POR DEBAJO DEL MERCADO, NO ES PLANES FORZOSOS, PUEDE CAMBIAR DE PAQUETE DE ACUERDO A SUS NECESIDADES. </w:t>
      </w:r>
    </w:p>
    <w:p w:rsidR="00267EDA" w:rsidRDefault="00267EDA">
      <w:pPr>
        <w:rPr>
          <w:lang w:val="es-MX"/>
        </w:rPr>
      </w:pPr>
    </w:p>
    <w:p w:rsidR="00CC3189" w:rsidRDefault="00A413A4">
      <w:pPr>
        <w:rPr>
          <w:lang w:val="es-MX"/>
        </w:rPr>
      </w:pPr>
      <w:hyperlink r:id="rId5" w:history="1">
        <w:r w:rsidR="00CC3189" w:rsidRPr="007F4CD5">
          <w:rPr>
            <w:rStyle w:val="Hyperlink"/>
            <w:lang w:val="es-MX"/>
          </w:rPr>
          <w:t>http://www.sat.gob.mx/informacion_fiscal/factura_electronica/Paginas/Anexo_20_version3.3.aspx</w:t>
        </w:r>
      </w:hyperlink>
    </w:p>
    <w:p w:rsidR="00CC3189" w:rsidRDefault="00A413A4">
      <w:pPr>
        <w:rPr>
          <w:lang w:val="es-MX"/>
        </w:rPr>
      </w:pPr>
      <w:hyperlink r:id="rId6" w:history="1">
        <w:r w:rsidR="00CC3189" w:rsidRPr="007F4CD5">
          <w:rPr>
            <w:rStyle w:val="Hyperlink"/>
            <w:lang w:val="es-MX"/>
          </w:rPr>
          <w:t>http://www.sat.gob.mx/informacion_fiscal/factura_electronica/Paginas/Recepcion_de_pagos.aspx</w:t>
        </w:r>
      </w:hyperlink>
    </w:p>
    <w:p w:rsidR="00CC3189" w:rsidRPr="00267EDA" w:rsidRDefault="00CC3189">
      <w:pPr>
        <w:rPr>
          <w:lang w:val="es-MX"/>
        </w:rPr>
      </w:pPr>
    </w:p>
    <w:sectPr w:rsidR="00CC3189" w:rsidRPr="0026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11C1F"/>
    <w:multiLevelType w:val="hybridMultilevel"/>
    <w:tmpl w:val="FEF8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B840CD"/>
    <w:multiLevelType w:val="hybridMultilevel"/>
    <w:tmpl w:val="810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EDA"/>
    <w:rsid w:val="000B1594"/>
    <w:rsid w:val="00267EDA"/>
    <w:rsid w:val="0029551D"/>
    <w:rsid w:val="003878B3"/>
    <w:rsid w:val="0045080B"/>
    <w:rsid w:val="00457E9F"/>
    <w:rsid w:val="004E0AB1"/>
    <w:rsid w:val="00754210"/>
    <w:rsid w:val="007B1447"/>
    <w:rsid w:val="007C2C20"/>
    <w:rsid w:val="0084281A"/>
    <w:rsid w:val="00896432"/>
    <w:rsid w:val="00917A71"/>
    <w:rsid w:val="00986C7B"/>
    <w:rsid w:val="00A24E47"/>
    <w:rsid w:val="00A413A4"/>
    <w:rsid w:val="00A975C0"/>
    <w:rsid w:val="00AC375D"/>
    <w:rsid w:val="00C1459B"/>
    <w:rsid w:val="00CC3189"/>
    <w:rsid w:val="00D31D25"/>
    <w:rsid w:val="00DE4478"/>
    <w:rsid w:val="00E914C6"/>
    <w:rsid w:val="00F2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2936"/>
  <w15:chartTrackingRefBased/>
  <w15:docId w15:val="{AD13ED7D-BBA7-488D-8BB3-0EEF1405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EDA"/>
    <w:pPr>
      <w:ind w:left="720"/>
      <w:contextualSpacing/>
    </w:pPr>
  </w:style>
  <w:style w:type="character" w:styleId="Hyperlink">
    <w:name w:val="Hyperlink"/>
    <w:basedOn w:val="DefaultParagraphFont"/>
    <w:uiPriority w:val="99"/>
    <w:unhideWhenUsed/>
    <w:rsid w:val="00CC3189"/>
    <w:rPr>
      <w:color w:val="0563C1" w:themeColor="hyperlink"/>
      <w:u w:val="single"/>
    </w:rPr>
  </w:style>
  <w:style w:type="character" w:styleId="Mention">
    <w:name w:val="Mention"/>
    <w:basedOn w:val="DefaultParagraphFont"/>
    <w:uiPriority w:val="99"/>
    <w:semiHidden/>
    <w:unhideWhenUsed/>
    <w:rsid w:val="00CC31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at.gob.mx/informacion_fiscal/factura_electronica/Paginas/Recepcion_de_pagos.aspx" TargetMode="External"/><Relationship Id="rId5" Type="http://schemas.openxmlformats.org/officeDocument/2006/relationships/hyperlink" Target="http://www.sat.gob.mx/informacion_fiscal/factura_electronica/Paginas/Anexo_20_version3.3.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1</Pages>
  <Words>300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docDigitales</dc:creator>
  <cp:keywords/>
  <dc:description/>
  <cp:lastModifiedBy>docDigitales</cp:lastModifiedBy>
  <cp:revision>12</cp:revision>
  <dcterms:created xsi:type="dcterms:W3CDTF">2017-03-08T21:45:00Z</dcterms:created>
  <dcterms:modified xsi:type="dcterms:W3CDTF">2017-04-27T23:52:00Z</dcterms:modified>
</cp:coreProperties>
</file>