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A2188B">
        <w:rPr>
          <w:rFonts w:ascii="Times New Roman" w:hAnsi="Times New Roman"/>
          <w:sz w:val="28"/>
          <w:szCs w:val="28"/>
          <w:lang w:val="en-US"/>
        </w:rPr>
        <w:t>5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A65649" w:rsidRDefault="007741B2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rFonts w:eastAsia="TimesNewRomanPSMT"/>
          <w:sz w:val="28"/>
          <w:szCs w:val="28"/>
        </w:rPr>
        <w:t xml:space="preserve">Ключовий обмін </w:t>
      </w:r>
      <w:proofErr w:type="spellStart"/>
      <w:r w:rsidRPr="00A65649">
        <w:rPr>
          <w:rFonts w:eastAsia="TimesNewRomanPSMT"/>
          <w:sz w:val="28"/>
          <w:szCs w:val="28"/>
        </w:rPr>
        <w:t>Діффі-Хеллмана</w:t>
      </w:r>
      <w:proofErr w:type="spellEnd"/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Гасій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1495" w:rsidRPr="008877E8" w:rsidRDefault="00336FF2" w:rsidP="008877E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7A4035" w:rsidRPr="001E0B13" w:rsidRDefault="007A4035" w:rsidP="007A40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-BoldItalicMT" w:hAnsi="Times New Roman"/>
          <w:b/>
          <w:bCs/>
          <w:iCs/>
          <w:sz w:val="28"/>
          <w:szCs w:val="28"/>
        </w:rPr>
      </w:pPr>
      <w:r w:rsidRPr="001E0B13">
        <w:rPr>
          <w:rFonts w:ascii="Times New Roman" w:eastAsia="TimesNewRomanPS-BoldItalicMT" w:hAnsi="Times New Roman"/>
          <w:b/>
          <w:bCs/>
          <w:iCs/>
          <w:sz w:val="28"/>
          <w:szCs w:val="28"/>
        </w:rPr>
        <w:lastRenderedPageBreak/>
        <w:t>Побудова початкового кореня по модулю n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i/>
          <w:iCs/>
          <w:sz w:val="28"/>
          <w:szCs w:val="28"/>
        </w:rPr>
      </w:pPr>
      <w:r w:rsidRPr="00822213">
        <w:rPr>
          <w:rFonts w:ascii="Times New Roman" w:eastAsia="TimesNewRomanPSMT" w:hAnsi="Times New Roman"/>
          <w:sz w:val="28"/>
          <w:szCs w:val="28"/>
        </w:rPr>
        <w:t>Згідно з теоремою Ейлера для будь</w:t>
      </w:r>
      <w:r w:rsidRPr="00822213">
        <w:rPr>
          <w:rFonts w:ascii="Times New Roman" w:eastAsia="TimesNewRomanPS-BoldItalicMT" w:hAnsi="Times New Roman"/>
          <w:sz w:val="28"/>
          <w:szCs w:val="28"/>
        </w:rPr>
        <w:t>-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яких взаємно простих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а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та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виконується відношення: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NewRomanPS-BoldItalicMT" w:hAnsi="Times New Roman"/>
          <w:i/>
          <w:iCs/>
          <w:sz w:val="28"/>
          <w:szCs w:val="28"/>
        </w:rPr>
      </w:pPr>
      <w:r>
        <w:rPr>
          <w:rFonts w:ascii="Times New Roman" w:eastAsia="TimesNewRomanPS-BoldItalicMT" w:hAnsi="Times New Roman"/>
          <w:i/>
          <w:iCs/>
          <w:noProof/>
          <w:sz w:val="28"/>
          <w:szCs w:val="28"/>
          <w:lang w:eastAsia="uk-UA"/>
        </w:rPr>
        <w:drawing>
          <wp:inline distT="0" distB="0" distL="0" distR="0" wp14:anchorId="7CEE2F1D" wp14:editId="58926165">
            <wp:extent cx="2110740" cy="418345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>(1)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i/>
          <w:iCs/>
          <w:sz w:val="28"/>
          <w:szCs w:val="28"/>
        </w:rPr>
      </w:pPr>
      <w:r w:rsidRPr="00822213">
        <w:rPr>
          <w:rFonts w:ascii="Times New Roman" w:eastAsia="TimesNewRomanPSMT" w:hAnsi="Times New Roman"/>
          <w:sz w:val="28"/>
          <w:szCs w:val="28"/>
        </w:rPr>
        <w:t xml:space="preserve">де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μ(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n) </w:t>
      </w:r>
      <w:r w:rsidRPr="00822213">
        <w:rPr>
          <w:rFonts w:ascii="Times New Roman" w:eastAsia="TimesNewRomanPSMT" w:hAnsi="Times New Roman"/>
          <w:sz w:val="28"/>
          <w:szCs w:val="28"/>
        </w:rPr>
        <w:t>визначає функцію Ейлера, значення якої рівне кількості додатних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цілих значень, менших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n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та взаємно простих з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  <w:r w:rsidRPr="00822213">
        <w:rPr>
          <w:rFonts w:ascii="Times New Roman" w:eastAsia="TimesNewRomanPSMT" w:hAnsi="Times New Roman"/>
          <w:sz w:val="28"/>
          <w:szCs w:val="28"/>
        </w:rPr>
        <w:t>. Для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простого числа 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822213">
        <w:rPr>
          <w:rFonts w:ascii="Times New Roman" w:eastAsia="TimesNewRomanPSMT" w:hAnsi="Times New Roman"/>
          <w:sz w:val="28"/>
          <w:szCs w:val="28"/>
        </w:rPr>
        <w:t>виконується: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NewRomanPS-BoldItalicMT" w:hAnsi="Times New Roman"/>
          <w:i/>
          <w:iCs/>
          <w:sz w:val="28"/>
          <w:szCs w:val="28"/>
        </w:rPr>
      </w:pPr>
      <w:r>
        <w:rPr>
          <w:rFonts w:ascii="Times New Roman" w:eastAsia="TimesNewRomanPS-BoldItalicMT" w:hAnsi="Times New Roman"/>
          <w:i/>
          <w:iCs/>
          <w:noProof/>
          <w:sz w:val="28"/>
          <w:szCs w:val="28"/>
          <w:lang w:eastAsia="uk-UA"/>
        </w:rPr>
        <w:drawing>
          <wp:inline distT="0" distB="0" distL="0" distR="0" wp14:anchorId="02AF5542" wp14:editId="1B66783B">
            <wp:extent cx="1473868" cy="37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68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>(2)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i/>
          <w:iCs/>
          <w:sz w:val="28"/>
          <w:szCs w:val="28"/>
        </w:rPr>
      </w:pPr>
      <w:r w:rsidRPr="00822213">
        <w:rPr>
          <w:rFonts w:ascii="Times New Roman" w:eastAsia="TimesNewRomanPSMT" w:hAnsi="Times New Roman"/>
          <w:sz w:val="28"/>
          <w:szCs w:val="28"/>
        </w:rPr>
        <w:t xml:space="preserve">Якщо припустити, що два числа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і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q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–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прості, тоді для </w:t>
      </w:r>
      <w:proofErr w:type="spellStart"/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n=p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α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q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β</w:t>
      </w:r>
      <w:proofErr w:type="spellEnd"/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функція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Ейлера матиме вид: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NewRomanPS-BoldItalicMT" w:hAnsi="Times New Roman"/>
          <w:i/>
          <w:iCs/>
          <w:sz w:val="28"/>
          <w:szCs w:val="28"/>
        </w:rPr>
      </w:pPr>
      <w:r>
        <w:rPr>
          <w:rFonts w:ascii="Times New Roman" w:eastAsia="TimesNewRomanPS-BoldItalicMT" w:hAnsi="Times New Roman"/>
          <w:i/>
          <w:iCs/>
          <w:noProof/>
          <w:sz w:val="28"/>
          <w:szCs w:val="28"/>
          <w:lang w:eastAsia="uk-UA"/>
        </w:rPr>
        <w:drawing>
          <wp:inline distT="0" distB="0" distL="0" distR="0" wp14:anchorId="451F2C34" wp14:editId="57EF9D48">
            <wp:extent cx="2827020" cy="48741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>(3)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i/>
          <w:iCs/>
          <w:sz w:val="28"/>
          <w:szCs w:val="28"/>
        </w:rPr>
      </w:pPr>
      <w:r w:rsidRPr="00822213">
        <w:rPr>
          <w:rFonts w:ascii="Times New Roman" w:eastAsia="TimesNewRomanPSMT" w:hAnsi="Times New Roman"/>
          <w:sz w:val="28"/>
          <w:szCs w:val="28"/>
        </w:rPr>
        <w:t>Розглянемо більш загальне співвідношення, ніж (1). Визначають, що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число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а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, є взаємно простим з модулем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, належить показнику m, якщо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m </w:t>
      </w:r>
      <w:r>
        <w:rPr>
          <w:rFonts w:ascii="Times New Roman" w:eastAsia="TimesNewRomanPS-BoldItalicMT" w:hAnsi="Times New Roman"/>
          <w:sz w:val="28"/>
          <w:szCs w:val="28"/>
        </w:rPr>
        <w:t>–</w:t>
      </w:r>
      <w:r w:rsidRPr="00822213">
        <w:rPr>
          <w:rFonts w:ascii="Times New Roman" w:eastAsia="TimesNewRomanPS-BoldItalic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таке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найменше натуральне число, що виконується порівняння: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NewRomanPS-BoldItalicMT" w:hAnsi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NewRomanPS-BoldItalicMT" w:hAnsi="Cambria Math"/>
                <w:sz w:val="28"/>
                <w:szCs w:val="28"/>
              </w:rPr>
              <m:t>m</m:t>
            </m:r>
          </m:sup>
        </m:sSup>
      </m:oMath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≡1(</w:t>
      </w:r>
      <w:proofErr w:type="spellStart"/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mod</w:t>
      </w:r>
      <w:proofErr w:type="spellEnd"/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 n) 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>(4)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</w:pPr>
      <w:r w:rsidRPr="00822213">
        <w:rPr>
          <w:rFonts w:ascii="Times New Roman" w:eastAsia="TimesNewRomanPSMT" w:hAnsi="Times New Roman"/>
          <w:sz w:val="28"/>
          <w:szCs w:val="28"/>
        </w:rPr>
        <w:t xml:space="preserve">Якщо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a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і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n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є взаємно простими, то існує, принаймні, одне число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m=μ(n)</w:t>
      </w:r>
      <w:r w:rsidRPr="00822213">
        <w:rPr>
          <w:rFonts w:ascii="Times New Roman" w:eastAsia="TimesNewRomanPS-BoldItalicMT" w:hAnsi="Times New Roman"/>
          <w:sz w:val="28"/>
          <w:szCs w:val="28"/>
        </w:rPr>
        <w:t>,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що задовольняє (4). Найменше з додатних чисел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m</w:t>
      </w:r>
      <w:r w:rsidRPr="00822213">
        <w:rPr>
          <w:rFonts w:ascii="Times New Roman" w:eastAsia="TimesNewRomanPSMT" w:hAnsi="Times New Roman"/>
          <w:sz w:val="28"/>
          <w:szCs w:val="28"/>
        </w:rPr>
        <w:t>, для яких виконується (</w:t>
      </w:r>
      <w:r w:rsidRPr="00822213">
        <w:rPr>
          <w:rFonts w:ascii="Times New Roman" w:eastAsia="TimesNewRomanPS-BoldItalicMT" w:hAnsi="Times New Roman"/>
          <w:sz w:val="28"/>
          <w:szCs w:val="28"/>
        </w:rPr>
        <w:t>4),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називається довжиною періоду послідовності, що генерується ступенями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а</w:t>
      </w:r>
      <w:r w:rsidRPr="00822213">
        <w:rPr>
          <w:rFonts w:ascii="Times New Roman" w:eastAsia="TimesNewRomanPS-BoldItalicMT" w:hAnsi="Times New Roman"/>
          <w:sz w:val="28"/>
          <w:szCs w:val="28"/>
        </w:rPr>
        <w:t xml:space="preserve">. </w:t>
      </w:r>
      <w:r w:rsidRPr="00822213">
        <w:rPr>
          <w:rFonts w:ascii="Times New Roman" w:eastAsia="TimesNewRomanPSMT" w:hAnsi="Times New Roman"/>
          <w:sz w:val="28"/>
          <w:szCs w:val="28"/>
        </w:rPr>
        <w:t>З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огляду на те, справедливі наступні властивості.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</w:pPr>
      <w:r w:rsidRPr="00822213">
        <w:rPr>
          <w:rFonts w:ascii="Times New Roman" w:eastAsia="TimesNewRomanPS-BoldItalicMT" w:hAnsi="Times New Roman"/>
          <w:b/>
          <w:bCs/>
          <w:sz w:val="28"/>
          <w:szCs w:val="28"/>
        </w:rPr>
        <w:t xml:space="preserve">Властивість 1.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Числа </w:t>
      </w:r>
      <m:oMath>
        <m:sSup>
          <m:sSupPr>
            <m:ctrlPr>
              <w:rPr>
                <w:rFonts w:ascii="Cambria Math" w:eastAsia="TimesNewRomanPS-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ItalicMT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eastAsia="TimesNewRomanPS-ItalicMT" w:hAnsi="Cambria Math"/>
                <w:sz w:val="28"/>
                <w:szCs w:val="28"/>
              </w:rPr>
              <m:t>0</m:t>
            </m:r>
          </m:sup>
        </m:sSup>
      </m:oMath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NewRomanPS-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ItalicMT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eastAsia="TimesNewRomanPS-ItalicMT" w:hAnsi="Cambria Math"/>
                <w:sz w:val="28"/>
                <w:szCs w:val="28"/>
              </w:rPr>
              <m:t>1</m:t>
            </m:r>
          </m:sup>
        </m:sSup>
      </m:oMath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, ...</w:t>
      </w: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NewRomanPS-BoldItalicMT" w:hAnsi="Cambria Math"/>
                <w:sz w:val="28"/>
                <w:szCs w:val="28"/>
              </w:rPr>
              <m:t>m-1</m:t>
            </m:r>
          </m:sup>
        </m:sSup>
      </m:oMath>
      <w:r w:rsidRPr="00822213">
        <w:rPr>
          <w:rFonts w:ascii="Times New Roman" w:eastAsia="TimesNewRomanPS-BoldItalicMT" w:hAnsi="Times New Roman"/>
          <w:sz w:val="28"/>
          <w:szCs w:val="28"/>
        </w:rPr>
        <w:t xml:space="preserve">, -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попарно непорівнянні по модулю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  <w:r w:rsidRPr="00822213">
        <w:rPr>
          <w:rFonts w:ascii="Times New Roman" w:eastAsia="TimesNewRomanPS-BoldItalicMT" w:hAnsi="Times New Roman"/>
          <w:sz w:val="28"/>
          <w:szCs w:val="28"/>
        </w:rPr>
        <w:t>.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-BoldItalicMT" w:hAnsi="Times New Roman"/>
          <w:b/>
          <w:bCs/>
          <w:sz w:val="28"/>
          <w:szCs w:val="28"/>
        </w:rPr>
        <w:t>Властивість 2.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BoldItalicMT" w:hAnsi="Times New Roman"/>
          <w:i/>
          <w:iCs/>
          <w:noProof/>
          <w:sz w:val="28"/>
          <w:szCs w:val="28"/>
          <w:lang w:eastAsia="uk-UA"/>
        </w:rPr>
        <w:drawing>
          <wp:inline distT="0" distB="0" distL="0" distR="0" wp14:anchorId="1E71BD8F" wp14:editId="0C81C7BB">
            <wp:extent cx="339598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35" w:rsidRPr="00822213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i/>
          <w:iCs/>
          <w:sz w:val="28"/>
          <w:szCs w:val="28"/>
        </w:rPr>
      </w:pPr>
      <w:r w:rsidRPr="00822213">
        <w:rPr>
          <w:rFonts w:ascii="Times New Roman" w:eastAsia="TimesNewRomanPS-BoldItalicMT" w:hAnsi="Times New Roman"/>
          <w:b/>
          <w:bCs/>
          <w:sz w:val="28"/>
          <w:szCs w:val="28"/>
        </w:rPr>
        <w:t xml:space="preserve">Властивість 3.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Число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а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, що належить показнику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μ(n) </w:t>
      </w:r>
      <w:r w:rsidRPr="00822213">
        <w:rPr>
          <w:rFonts w:ascii="Times New Roman" w:eastAsia="TimesNewRomanPSMT" w:hAnsi="Times New Roman"/>
          <w:sz w:val="28"/>
          <w:szCs w:val="28"/>
        </w:rPr>
        <w:t>називається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початковим коренем за модулем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</w:p>
    <w:p w:rsidR="007A4035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822213">
        <w:rPr>
          <w:rFonts w:ascii="Times New Roman" w:eastAsia="TimesNewRomanPS-BoldItalicMT" w:hAnsi="Times New Roman"/>
          <w:b/>
          <w:bCs/>
          <w:sz w:val="28"/>
          <w:szCs w:val="28"/>
        </w:rPr>
        <w:t xml:space="preserve">Властивість 4. </w:t>
      </w:r>
      <w:r w:rsidRPr="00822213">
        <w:rPr>
          <w:rFonts w:ascii="Times New Roman" w:eastAsia="TimesNewRomanPSMT" w:hAnsi="Times New Roman"/>
          <w:sz w:val="28"/>
          <w:szCs w:val="28"/>
        </w:rPr>
        <w:t>За будь</w:t>
      </w:r>
      <w:r w:rsidRPr="00822213">
        <w:rPr>
          <w:rFonts w:ascii="Times New Roman" w:eastAsia="TimesNewRomanPS-BoldItalicMT" w:hAnsi="Times New Roman"/>
          <w:sz w:val="28"/>
          <w:szCs w:val="28"/>
        </w:rPr>
        <w:t>-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яким простим модулем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822213">
        <w:rPr>
          <w:rFonts w:ascii="Times New Roman" w:eastAsia="TimesNewRomanPSMT" w:hAnsi="Times New Roman"/>
          <w:sz w:val="28"/>
          <w:szCs w:val="28"/>
        </w:rPr>
        <w:t>існує початковий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корінь. Початкові корені існують за модулями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2, 4, </w:t>
      </w: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TimesNewRomanPS-ItalicMT" w:hAnsi="Cambria Math"/>
                <w:sz w:val="28"/>
                <w:szCs w:val="28"/>
              </w:rPr>
              <m:t>α</m:t>
            </m:r>
          </m:sup>
        </m:sSup>
      </m:oMath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, 2</w:t>
      </w: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TimesNewRomanPS-ItalicMT" w:hAnsi="Cambria Math"/>
                <w:sz w:val="28"/>
                <w:szCs w:val="28"/>
              </w:rPr>
              <m:t>α</m:t>
            </m:r>
          </m:sup>
        </m:sSup>
      </m:oMath>
      <w:r w:rsidRPr="00822213">
        <w:rPr>
          <w:rFonts w:ascii="Times New Roman" w:eastAsia="TimesNewRomanPSMT" w:hAnsi="Times New Roman"/>
          <w:sz w:val="28"/>
          <w:szCs w:val="28"/>
        </w:rPr>
        <w:t xml:space="preserve">, де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р </w:t>
      </w:r>
      <w:r>
        <w:rPr>
          <w:rFonts w:ascii="Times New Roman" w:eastAsia="TimesNewRomanPS-BoldItalicMT" w:hAnsi="Times New Roman"/>
          <w:sz w:val="28"/>
          <w:szCs w:val="28"/>
        </w:rPr>
        <w:t>–</w:t>
      </w:r>
      <w:r w:rsidRPr="00822213">
        <w:rPr>
          <w:rFonts w:ascii="Times New Roman" w:eastAsia="TimesNewRomanPS-BoldItalic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непарне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просте число, а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>α</w:t>
      </w:r>
      <w:r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="SymbolMT" w:hAnsi="Times New Roman"/>
          <w:sz w:val="28"/>
          <w:szCs w:val="28"/>
        </w:rPr>
        <w:t xml:space="preserve">є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  <w:r w:rsidRPr="00822213">
        <w:rPr>
          <w:rFonts w:ascii="Times New Roman" w:eastAsia="TimesNewRomanPS-BoldItalicMT" w:hAnsi="Times New Roman"/>
          <w:sz w:val="28"/>
          <w:szCs w:val="28"/>
        </w:rPr>
        <w:t>.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7A4035" w:rsidRPr="00822213" w:rsidRDefault="007A4035" w:rsidP="007A40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22213">
        <w:rPr>
          <w:rFonts w:ascii="Times New Roman" w:eastAsia="TimesNewRomanPS-BoldItalicMT" w:hAnsi="Times New Roman"/>
          <w:b/>
          <w:bCs/>
          <w:sz w:val="28"/>
          <w:szCs w:val="28"/>
        </w:rPr>
        <w:lastRenderedPageBreak/>
        <w:t xml:space="preserve">Властивість 5.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Нехай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c = </w:t>
      </w:r>
      <w:r w:rsidRPr="00822213">
        <w:rPr>
          <w:rFonts w:ascii="Times New Roman" w:eastAsia="TimesNewRomanPS-ItalicMT" w:hAnsi="Times New Roman"/>
          <w:i/>
          <w:iCs/>
          <w:sz w:val="28"/>
          <w:szCs w:val="28"/>
        </w:rPr>
        <w:t xml:space="preserve">μ(n) 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і </w:t>
      </w:r>
      <m:oMath>
        <m:sSub>
          <m:sSubPr>
            <m:ctrlPr>
              <w:rPr>
                <w:rFonts w:ascii="Cambria Math" w:eastAsia="TimesNewRomanPS-BoldItalic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-BoldItalicMT" w:hAnsi="Cambria Math"/>
                <w:sz w:val="28"/>
                <w:szCs w:val="28"/>
              </w:rPr>
              <m:t>1</m:t>
            </m:r>
          </m:sub>
        </m:sSub>
      </m:oMath>
      <w:r w:rsidRPr="00822213">
        <w:rPr>
          <w:rFonts w:ascii="Times New Roman" w:eastAsia="TimesNewRomanPS-BoldItalicMT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-BoldItalic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-BoldItalicMT" w:hAnsi="Cambria Math"/>
                <w:sz w:val="28"/>
                <w:szCs w:val="28"/>
              </w:rPr>
              <m:t>2</m:t>
            </m:r>
          </m:sub>
        </m:sSub>
      </m:oMath>
      <w:r w:rsidRPr="00822213">
        <w:rPr>
          <w:rFonts w:ascii="Times New Roman" w:eastAsia="TimesNewRomanPS-BoldItalicMT" w:hAnsi="Times New Roman"/>
          <w:sz w:val="28"/>
          <w:szCs w:val="28"/>
        </w:rPr>
        <w:t>, ...</w:t>
      </w:r>
      <m:oMath>
        <m:sSub>
          <m:sSubPr>
            <m:ctrlPr>
              <w:rPr>
                <w:rFonts w:ascii="Cambria Math" w:eastAsia="TimesNewRomanPS-BoldItalic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-BoldItalicMT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822213">
        <w:rPr>
          <w:rFonts w:ascii="Times New Roman" w:eastAsia="TimesNewRomanPS-BoldItalicMT" w:hAnsi="Times New Roman"/>
          <w:sz w:val="28"/>
          <w:szCs w:val="28"/>
        </w:rPr>
        <w:t xml:space="preserve">, - </w:t>
      </w:r>
      <w:r w:rsidRPr="00822213">
        <w:rPr>
          <w:rFonts w:ascii="Times New Roman" w:eastAsia="TimesNewRomanPSMT" w:hAnsi="Times New Roman"/>
          <w:sz w:val="28"/>
          <w:szCs w:val="28"/>
        </w:rPr>
        <w:t>різні прості дільники числа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c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. Число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a</w:t>
      </w:r>
      <w:r w:rsidRPr="00822213">
        <w:rPr>
          <w:rFonts w:ascii="Times New Roman" w:eastAsia="TimesNewRomanPSMT" w:hAnsi="Times New Roman"/>
          <w:sz w:val="28"/>
          <w:szCs w:val="28"/>
        </w:rPr>
        <w:t xml:space="preserve">, взаємно просте з модулем </w:t>
      </w:r>
      <w:r w:rsidRPr="00822213">
        <w:rPr>
          <w:rFonts w:ascii="Times New Roman" w:eastAsia="TimesNewRomanPS-BoldItalicMT" w:hAnsi="Times New Roman"/>
          <w:i/>
          <w:iCs/>
          <w:sz w:val="28"/>
          <w:szCs w:val="28"/>
        </w:rPr>
        <w:t>n</w:t>
      </w:r>
      <w:r w:rsidRPr="00822213">
        <w:rPr>
          <w:rFonts w:ascii="Times New Roman" w:eastAsia="TimesNewRomanPSMT" w:hAnsi="Times New Roman"/>
          <w:sz w:val="28"/>
          <w:szCs w:val="28"/>
        </w:rPr>
        <w:t>, буде початковим коренем тоді і лише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22213">
        <w:rPr>
          <w:rFonts w:ascii="Times New Roman" w:eastAsia="TimesNewRomanPSMT" w:hAnsi="Times New Roman"/>
          <w:sz w:val="28"/>
          <w:szCs w:val="28"/>
        </w:rPr>
        <w:t>тоді, коли не виконується жодне з наступних порівнянь</w:t>
      </w:r>
      <w:r>
        <w:rPr>
          <w:rFonts w:ascii="Times New Roman" w:eastAsia="TimesNewRomanPSMT" w:hAnsi="Times New Roman"/>
          <w:sz w:val="28"/>
          <w:szCs w:val="28"/>
        </w:rPr>
        <w:t xml:space="preserve">: </w:t>
      </w:r>
    </w:p>
    <w:p w:rsidR="007A4035" w:rsidRDefault="007A4035" w:rsidP="007A4035">
      <w:pPr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69D80DEC" wp14:editId="209B1165">
            <wp:extent cx="5886027" cy="5029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027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35" w:rsidRDefault="007A4035" w:rsidP="007A4035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7A4035" w:rsidRDefault="007A4035" w:rsidP="007A4035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7A4035" w:rsidRDefault="007A4035" w:rsidP="007A4035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t>Завдання</w:t>
      </w:r>
    </w:p>
    <w:p w:rsidR="007A4035" w:rsidRPr="00A670CD" w:rsidRDefault="007A4035" w:rsidP="007A4035">
      <w:pPr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Виконати алгоритм побудови початкового кореня по модулю </w:t>
      </w:r>
      <w:r>
        <w:rPr>
          <w:rFonts w:ascii="Times New Roman" w:hAnsi="Times New Roman"/>
          <w:sz w:val="28"/>
          <w:lang w:val="en-US"/>
        </w:rPr>
        <w:t>n</w:t>
      </w:r>
      <w:r w:rsidR="00A670CD">
        <w:rPr>
          <w:rFonts w:ascii="Times New Roman" w:hAnsi="Times New Roman"/>
          <w:sz w:val="28"/>
        </w:rPr>
        <w:t>.</w:t>
      </w:r>
    </w:p>
    <w:p w:rsidR="007A4035" w:rsidRPr="00C6330D" w:rsidRDefault="007A4035" w:rsidP="007A4035">
      <w:pPr>
        <w:rPr>
          <w:rFonts w:ascii="Times New Roman" w:hAnsi="Times New Roman"/>
          <w:sz w:val="28"/>
        </w:rPr>
      </w:pPr>
    </w:p>
    <w:p w:rsidR="007A4035" w:rsidRPr="00A17F1A" w:rsidRDefault="007A4035" w:rsidP="007A4035">
      <w:pPr>
        <w:tabs>
          <w:tab w:val="left" w:pos="936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Main.cpp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Include.h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er(25);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al_roots(num, 10);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Initial_Roots.cpp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Initial_Roots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.h"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2;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al_roots(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n;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2;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 i++)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div.push_ba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ck(i);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i--;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oot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i++)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ular_pow(counter,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oot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oot)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s.push_back(counter);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Pr="00900172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A4035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lastRenderedPageBreak/>
        <w:t>Initial_Roots.h</w:t>
      </w:r>
      <w:proofErr w:type="spellEnd"/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4035" w:rsidRPr="00900172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al_roots(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4035" w:rsidRDefault="007A4035" w:rsidP="007A4035">
      <w:pPr>
        <w:tabs>
          <w:tab w:val="left" w:pos="936"/>
        </w:tabs>
        <w:jc w:val="center"/>
        <w:rPr>
          <w:noProof/>
          <w:lang w:val="en-US" w:eastAsia="uk-UA"/>
        </w:rPr>
      </w:pPr>
    </w:p>
    <w:p w:rsidR="007A4035" w:rsidRPr="00900172" w:rsidRDefault="007A4035" w:rsidP="007A4035">
      <w:pPr>
        <w:tabs>
          <w:tab w:val="left" w:pos="936"/>
        </w:tabs>
        <w:rPr>
          <w:rFonts w:ascii="Times New Roman" w:hAnsi="Times New Roman"/>
          <w:noProof/>
          <w:sz w:val="28"/>
          <w:lang w:val="en-US" w:eastAsia="uk-UA"/>
        </w:rPr>
      </w:pPr>
      <w:r>
        <w:rPr>
          <w:rFonts w:ascii="Times New Roman" w:hAnsi="Times New Roman"/>
          <w:noProof/>
          <w:sz w:val="28"/>
          <w:lang w:val="en-US" w:eastAsia="uk-UA"/>
        </w:rPr>
        <w:t>Include.h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83A00" w:rsidRDefault="00C83A00" w:rsidP="00C83A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C83A00" w:rsidRDefault="00C83A00" w:rsidP="00C83A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Initial_Roots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.h"</w:t>
      </w:r>
    </w:p>
    <w:p w:rsidR="007A4035" w:rsidRDefault="007A4035" w:rsidP="007A40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A4035" w:rsidRDefault="007A4035" w:rsidP="007A4035">
      <w:pPr>
        <w:tabs>
          <w:tab w:val="left" w:pos="936"/>
        </w:tabs>
        <w:rPr>
          <w:noProof/>
          <w:lang w:val="en-US" w:eastAsia="uk-UA"/>
        </w:rPr>
      </w:pPr>
    </w:p>
    <w:p w:rsidR="007A4035" w:rsidRDefault="007A4035" w:rsidP="007A4035">
      <w:pPr>
        <w:tabs>
          <w:tab w:val="left" w:pos="936"/>
        </w:tabs>
        <w:jc w:val="center"/>
        <w:rPr>
          <w:noProof/>
          <w:lang w:val="en-US" w:eastAsia="uk-UA"/>
        </w:rPr>
      </w:pPr>
    </w:p>
    <w:p w:rsidR="007A4035" w:rsidRDefault="007A4035" w:rsidP="007A4035">
      <w:pPr>
        <w:tabs>
          <w:tab w:val="left" w:pos="936"/>
        </w:tabs>
        <w:jc w:val="center"/>
        <w:rPr>
          <w:noProof/>
          <w:lang w:val="en-US" w:eastAsia="uk-UA"/>
        </w:rPr>
      </w:pPr>
    </w:p>
    <w:p w:rsidR="007A4035" w:rsidRDefault="007A4035" w:rsidP="007A4035">
      <w:pPr>
        <w:tabs>
          <w:tab w:val="left" w:pos="936"/>
        </w:tabs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7F7106D" wp14:editId="5C3E2367">
            <wp:extent cx="2438400" cy="754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35" w:rsidRPr="00735ACE" w:rsidRDefault="007A4035" w:rsidP="007A4035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7A4035" w:rsidRPr="007A4035" w:rsidRDefault="007A4035" w:rsidP="007A4035">
      <w:pPr>
        <w:rPr>
          <w:rFonts w:ascii="Times New Roman" w:eastAsia="TimesNewRomanPSMT" w:hAnsi="Times New Roman"/>
          <w:sz w:val="28"/>
          <w:szCs w:val="28"/>
        </w:rPr>
      </w:pPr>
      <w:r w:rsidRPr="002B3101"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на цій лабораторній роботі</w:t>
      </w:r>
      <w:r>
        <w:rPr>
          <w:rFonts w:ascii="Times New Roman" w:eastAsia="TimesNewRomanPSMT" w:hAnsi="Times New Roman"/>
          <w:sz w:val="28"/>
          <w:szCs w:val="28"/>
        </w:rPr>
        <w:t xml:space="preserve"> було </w:t>
      </w:r>
      <w:r>
        <w:rPr>
          <w:rFonts w:ascii="Times New Roman" w:hAnsi="Times New Roman"/>
          <w:sz w:val="28"/>
        </w:rPr>
        <w:t xml:space="preserve">виконано алгоритм побудови початкового кореня по модулю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.</w:t>
      </w:r>
    </w:p>
    <w:p w:rsidR="002D3F41" w:rsidRPr="00225D0F" w:rsidRDefault="002D3F41" w:rsidP="00225D0F"/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26D" w:rsidRDefault="006E126D" w:rsidP="00785855">
      <w:pPr>
        <w:spacing w:after="0" w:line="240" w:lineRule="auto"/>
      </w:pPr>
      <w:r>
        <w:separator/>
      </w:r>
    </w:p>
  </w:endnote>
  <w:endnote w:type="continuationSeparator" w:id="0">
    <w:p w:rsidR="006E126D" w:rsidRDefault="006E126D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26D" w:rsidRDefault="006E126D" w:rsidP="00785855">
      <w:pPr>
        <w:spacing w:after="0" w:line="240" w:lineRule="auto"/>
      </w:pPr>
      <w:r>
        <w:separator/>
      </w:r>
    </w:p>
  </w:footnote>
  <w:footnote w:type="continuationSeparator" w:id="0">
    <w:p w:rsidR="006E126D" w:rsidRDefault="006E126D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01498"/>
    <w:rsid w:val="00020315"/>
    <w:rsid w:val="000504A7"/>
    <w:rsid w:val="00054D63"/>
    <w:rsid w:val="000714BB"/>
    <w:rsid w:val="00076EBC"/>
    <w:rsid w:val="000B0567"/>
    <w:rsid w:val="000C39F6"/>
    <w:rsid w:val="000F31C7"/>
    <w:rsid w:val="000F3F27"/>
    <w:rsid w:val="0010444F"/>
    <w:rsid w:val="00112C13"/>
    <w:rsid w:val="001C1086"/>
    <w:rsid w:val="001D5949"/>
    <w:rsid w:val="001E3D3C"/>
    <w:rsid w:val="00215ED6"/>
    <w:rsid w:val="00225D0F"/>
    <w:rsid w:val="002279E3"/>
    <w:rsid w:val="0026423D"/>
    <w:rsid w:val="00264531"/>
    <w:rsid w:val="0029353A"/>
    <w:rsid w:val="002C2EE7"/>
    <w:rsid w:val="002D3F41"/>
    <w:rsid w:val="002D6996"/>
    <w:rsid w:val="002E3F2D"/>
    <w:rsid w:val="002E7996"/>
    <w:rsid w:val="002F570A"/>
    <w:rsid w:val="002F7D0C"/>
    <w:rsid w:val="00332E8F"/>
    <w:rsid w:val="00336FF2"/>
    <w:rsid w:val="00337353"/>
    <w:rsid w:val="0034510A"/>
    <w:rsid w:val="00353EBD"/>
    <w:rsid w:val="00367211"/>
    <w:rsid w:val="003B4A86"/>
    <w:rsid w:val="003D508C"/>
    <w:rsid w:val="0043676D"/>
    <w:rsid w:val="0045189E"/>
    <w:rsid w:val="00457B93"/>
    <w:rsid w:val="00466F6C"/>
    <w:rsid w:val="00482E4E"/>
    <w:rsid w:val="00484D2F"/>
    <w:rsid w:val="004873A2"/>
    <w:rsid w:val="004B7305"/>
    <w:rsid w:val="005066D8"/>
    <w:rsid w:val="00512A1A"/>
    <w:rsid w:val="005218B5"/>
    <w:rsid w:val="00541F02"/>
    <w:rsid w:val="00550F11"/>
    <w:rsid w:val="00575CAD"/>
    <w:rsid w:val="00584C0C"/>
    <w:rsid w:val="005F4FC1"/>
    <w:rsid w:val="005F6377"/>
    <w:rsid w:val="006107B7"/>
    <w:rsid w:val="00611D1B"/>
    <w:rsid w:val="00650AFD"/>
    <w:rsid w:val="006B7B90"/>
    <w:rsid w:val="006C3417"/>
    <w:rsid w:val="006D65CF"/>
    <w:rsid w:val="006E126D"/>
    <w:rsid w:val="006E6A70"/>
    <w:rsid w:val="007124EE"/>
    <w:rsid w:val="00735ACE"/>
    <w:rsid w:val="00762AFF"/>
    <w:rsid w:val="0077234F"/>
    <w:rsid w:val="007737E1"/>
    <w:rsid w:val="007741B2"/>
    <w:rsid w:val="00774835"/>
    <w:rsid w:val="00785855"/>
    <w:rsid w:val="00797FB5"/>
    <w:rsid w:val="007A4035"/>
    <w:rsid w:val="007E3B61"/>
    <w:rsid w:val="007E5FE0"/>
    <w:rsid w:val="008036AF"/>
    <w:rsid w:val="00860339"/>
    <w:rsid w:val="008673B1"/>
    <w:rsid w:val="008877E8"/>
    <w:rsid w:val="008A1AB1"/>
    <w:rsid w:val="008A23AB"/>
    <w:rsid w:val="008B5C8B"/>
    <w:rsid w:val="008D0CE4"/>
    <w:rsid w:val="00902980"/>
    <w:rsid w:val="00914779"/>
    <w:rsid w:val="009228D1"/>
    <w:rsid w:val="00947E8F"/>
    <w:rsid w:val="00984CC1"/>
    <w:rsid w:val="009912CC"/>
    <w:rsid w:val="009A2404"/>
    <w:rsid w:val="009B669F"/>
    <w:rsid w:val="009D2871"/>
    <w:rsid w:val="009D7614"/>
    <w:rsid w:val="009E1495"/>
    <w:rsid w:val="00A20B65"/>
    <w:rsid w:val="00A2188B"/>
    <w:rsid w:val="00A35717"/>
    <w:rsid w:val="00A37D66"/>
    <w:rsid w:val="00A43B55"/>
    <w:rsid w:val="00A52C61"/>
    <w:rsid w:val="00A5780B"/>
    <w:rsid w:val="00A65649"/>
    <w:rsid w:val="00A670CD"/>
    <w:rsid w:val="00A72425"/>
    <w:rsid w:val="00A851D1"/>
    <w:rsid w:val="00A87638"/>
    <w:rsid w:val="00AA1149"/>
    <w:rsid w:val="00AA21E3"/>
    <w:rsid w:val="00AA7029"/>
    <w:rsid w:val="00AC3217"/>
    <w:rsid w:val="00B04C34"/>
    <w:rsid w:val="00B12BA2"/>
    <w:rsid w:val="00B312EC"/>
    <w:rsid w:val="00B4100D"/>
    <w:rsid w:val="00B435A5"/>
    <w:rsid w:val="00B43B4D"/>
    <w:rsid w:val="00B86FA0"/>
    <w:rsid w:val="00B935F2"/>
    <w:rsid w:val="00B978F1"/>
    <w:rsid w:val="00BD108D"/>
    <w:rsid w:val="00BD1F4A"/>
    <w:rsid w:val="00BE6546"/>
    <w:rsid w:val="00BF708F"/>
    <w:rsid w:val="00C13487"/>
    <w:rsid w:val="00C35F9C"/>
    <w:rsid w:val="00C630F3"/>
    <w:rsid w:val="00C6330D"/>
    <w:rsid w:val="00C81C10"/>
    <w:rsid w:val="00C83A00"/>
    <w:rsid w:val="00C91E40"/>
    <w:rsid w:val="00CA459C"/>
    <w:rsid w:val="00CA49E6"/>
    <w:rsid w:val="00CB492A"/>
    <w:rsid w:val="00CD1E5C"/>
    <w:rsid w:val="00CE4980"/>
    <w:rsid w:val="00D35409"/>
    <w:rsid w:val="00D37403"/>
    <w:rsid w:val="00D61437"/>
    <w:rsid w:val="00D64D52"/>
    <w:rsid w:val="00DB2124"/>
    <w:rsid w:val="00DC7316"/>
    <w:rsid w:val="00DD4980"/>
    <w:rsid w:val="00DE0326"/>
    <w:rsid w:val="00DE69A5"/>
    <w:rsid w:val="00DE7019"/>
    <w:rsid w:val="00E045D9"/>
    <w:rsid w:val="00E3175C"/>
    <w:rsid w:val="00E57E1C"/>
    <w:rsid w:val="00E61518"/>
    <w:rsid w:val="00E746A9"/>
    <w:rsid w:val="00EF0C13"/>
    <w:rsid w:val="00F05768"/>
    <w:rsid w:val="00F2552C"/>
    <w:rsid w:val="00F32C80"/>
    <w:rsid w:val="00F82454"/>
    <w:rsid w:val="00F83093"/>
    <w:rsid w:val="00F968CF"/>
    <w:rsid w:val="00FA2ABF"/>
    <w:rsid w:val="00FB5204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2399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141</cp:revision>
  <dcterms:created xsi:type="dcterms:W3CDTF">2019-03-12T13:19:00Z</dcterms:created>
  <dcterms:modified xsi:type="dcterms:W3CDTF">2020-05-09T15:11:00Z</dcterms:modified>
</cp:coreProperties>
</file>