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086736" w14:textId="757DD47C" w:rsidR="00E52C94" w:rsidRPr="00E52C94" w:rsidRDefault="00E52C94" w:rsidP="00E52C94">
      <w:pPr>
        <w:spacing w:line="360" w:lineRule="auto"/>
        <w:rPr>
          <w:rFonts w:ascii="프리젠테이션VF 6 SemiBold" w:eastAsia="프리젠테이션VF 6 SemiBold" w:hAnsi="프리젠테이션VF 6 SemiBold"/>
        </w:rPr>
      </w:pPr>
      <w:r w:rsidRPr="00F37511">
        <w:rPr>
          <w:rFonts w:ascii="프리젠테이션VF 6 SemiBold" w:eastAsia="프리젠테이션VF 6 SemiBold" w:hAnsi="프리젠테이션VF 6 SemiBol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09F97" wp14:editId="74F72F01">
                <wp:simplePos x="0" y="0"/>
                <wp:positionH relativeFrom="margin">
                  <wp:align>left</wp:align>
                </wp:positionH>
                <wp:positionV relativeFrom="paragraph">
                  <wp:posOffset>388189</wp:posOffset>
                </wp:positionV>
                <wp:extent cx="6187440" cy="0"/>
                <wp:effectExtent l="0" t="0" r="22860" b="19050"/>
                <wp:wrapNone/>
                <wp:docPr id="676329870" name="직선 연결선 676329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D3E0A9" id="직선 연결선 67632987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55pt" to="487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fSvAEAAN4DAAAOAAAAZHJzL2Uyb0RvYy54bWysU02P2yAQvVfqf0DcG9tRul1Zcfawq+2l&#10;alf9+AEsHmIkYBDQ2Pn3HXBir9qqUqteMAzz3sx7jPd3kzXsBCFqdB1vNjVn4CT22h07/u3r45tb&#10;zmISrhcGHXT8DJHfHV6/2o++hS0OaHoIjEhcbEff8SEl31ZVlANYETfowdGlwmBFomM4Vn0QI7Fb&#10;U23r+qYaMfQ+oIQYKfowX/JD4VcKZPqkVITETMept1TWUNbnvFaHvWiPQfhBy0sb4h+6sEI7KrpQ&#10;PYgk2Pegf6GyWgaMqNJGoq1QKS2haCA1Tf2Tmi+D8FC0kDnRLzbF/0crP57u3VMgG0Yf2+ifQlYx&#10;qWDzl/pjUzHrvJgFU2KSgjfN7bvdjjyV17tqBfoQ03tAy/Km40a7rEO04vQhJipGqdeUHDaOjR3f&#10;vt3VdUmLaHT/qI3Jl2UW4N4EdhL0imlq8qsRw4ssOhlHwVVE2aWzgZn/Myime2q7mQvk+Vo5hZTg&#10;0pXXOMrOMEUdLMBLZ38CXvIzFMrs/Q14QZTK6NICttph+F3bqxVqzr86MOvOFjxjfy7PW6yhISrO&#10;XQY+T+nLc4Gvv+XhBwAAAP//AwBQSwMEFAAGAAgAAAAhADpgR+bcAAAABgEAAA8AAABkcnMvZG93&#10;bnJldi54bWxMj8FOwzAQRO9I/IO1SNyoExQ1ELKpEFUPSHCglLsbbxPTeB1stw18PUYc4Lgzo5m3&#10;9WKygziSD8YxQj7LQBC3ThvuEDavq6sbECEq1mpwTAifFGDRnJ/VqtLuxC90XMdOpBIOlULoYxwr&#10;KUPbk1Vh5kbi5O2ctyqm03dSe3VK5XaQ11k2l1YZTgu9Gumhp3a/PlgE8/SxoWL//rxbmsfVm/Pl&#10;0n+ViJcX0/0diEhT/AvDD35ChyYxbd2BdRADQnokIszzHERyb8uiALH9FWRTy//4zTcAAAD//wMA&#10;UEsBAi0AFAAGAAgAAAAhALaDOJL+AAAA4QEAABMAAAAAAAAAAAAAAAAAAAAAAFtDb250ZW50X1R5&#10;cGVzXS54bWxQSwECLQAUAAYACAAAACEAOP0h/9YAAACUAQAACwAAAAAAAAAAAAAAAAAvAQAAX3Jl&#10;bHMvLnJlbHNQSwECLQAUAAYACAAAACEADVNX0rwBAADeAwAADgAAAAAAAAAAAAAAAAAuAgAAZHJz&#10;L2Uyb0RvYy54bWxQSwECLQAUAAYACAAAACEAOmBH5twAAAAGAQAADwAAAAAAAAAAAAAAAAAWBAAA&#10;ZHJzL2Rvd25yZXYueG1sUEsFBgAAAAAEAAQA8wAAAB8FAAAAAA==&#10;" strokecolor="black [3213]" strokeweight="2pt">
                <v:stroke joinstyle="miter"/>
                <w10:wrap anchorx="margin"/>
              </v:line>
            </w:pict>
          </mc:Fallback>
        </mc:AlternateContent>
      </w:r>
      <w:r>
        <w:rPr>
          <w:rFonts w:ascii="프리젠테이션VF 6 SemiBold" w:eastAsia="프리젠테이션VF 6 SemiBold" w:hAnsi="프리젠테이션VF 6 SemiBold" w:hint="eastAsia"/>
          <w:sz w:val="36"/>
        </w:rPr>
        <w:t xml:space="preserve"> 기능 추가 사항</w:t>
      </w:r>
    </w:p>
    <w:p w14:paraId="416C62C0" w14:textId="6D8E8FFE" w:rsidR="00E52C94" w:rsidRDefault="00E52C94" w:rsidP="00E52C94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(1) 이동 발판(</w:t>
      </w:r>
      <w:r w:rsidRPr="00D811FA">
        <w:rPr>
          <w:rFonts w:ascii="프리젠테이션VF 6 SemiBold" w:eastAsia="프리젠테이션VF 6 SemiBold" w:hAnsi="프리젠테이션VF 6 SemiBold"/>
          <w:sz w:val="24"/>
          <w:szCs w:val="24"/>
        </w:rPr>
        <w:t>TL</w:t>
      </w: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_</w:t>
      </w:r>
      <w:r w:rsidRPr="00E52C94">
        <w:rPr>
          <w:rFonts w:ascii="프리젠테이션VF 6 SemiBold" w:eastAsia="프리젠테이션VF 6 SemiBold" w:hAnsi="프리젠테이션VF 6 SemiBold"/>
          <w:sz w:val="24"/>
          <w:szCs w:val="24"/>
        </w:rPr>
        <w:t xml:space="preserve"> </w:t>
      </w:r>
      <w:proofErr w:type="spellStart"/>
      <w:r w:rsidRPr="00E52C94">
        <w:rPr>
          <w:rFonts w:ascii="프리젠테이션VF 6 SemiBold" w:eastAsia="프리젠테이션VF 6 SemiBold" w:hAnsi="프리젠테이션VF 6 SemiBold"/>
          <w:sz w:val="24"/>
          <w:szCs w:val="24"/>
        </w:rPr>
        <w:t>MovingPlatform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76153B4F" w14:textId="77777777" w:rsidR="00E52C94" w:rsidRDefault="00E52C94" w:rsidP="00E52C94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2791448E" w14:textId="597645F4" w:rsidR="00E52C94" w:rsidRPr="00F012A8" w:rsidRDefault="00E52C94" w:rsidP="00E52C94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연결된 장치(Activator)가 작동될 경우 정해진 위치로 이동하는 발판</w:t>
      </w:r>
    </w:p>
    <w:p w14:paraId="0AFFC2FF" w14:textId="77777777" w:rsidR="00E52C94" w:rsidRDefault="00E52C94" w:rsidP="00E52C94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버튼 입력이 해제될 경우 발판이 기존 위치로 복귀</w:t>
      </w:r>
    </w:p>
    <w:p w14:paraId="314593DE" w14:textId="29852EEA" w:rsidR="00E52C94" w:rsidRDefault="00E52C94" w:rsidP="00E52C94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Activator에 해당하는 장치로는 버튼이 있으며, 추후 추가될 장치는 모두 Activator로 구분(시트 참조)</w:t>
      </w:r>
    </w:p>
    <w:p w14:paraId="10E86816" w14:textId="16DFDF5A" w:rsidR="00E52C94" w:rsidRDefault="00E52C94" w:rsidP="00E52C94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발판 당 배정할 수 있는 </w:t>
      </w:r>
      <w:r w:rsidR="00114CF6">
        <w:rPr>
          <w:rFonts w:ascii="프리젠테이션VF" w:eastAsia="프리젠테이션VF" w:hAnsi="프리젠테이션VF" w:cs="Cambria Math" w:hint="eastAsia"/>
          <w:bCs/>
        </w:rPr>
        <w:t>Activator</w:t>
      </w:r>
      <w:r>
        <w:rPr>
          <w:rFonts w:ascii="프리젠테이션VF" w:eastAsia="프리젠테이션VF" w:hAnsi="프리젠테이션VF" w:cs="Cambria Math" w:hint="eastAsia"/>
          <w:bCs/>
        </w:rPr>
        <w:t>의 수량을 추가할 수 있도록 개발</w:t>
      </w:r>
    </w:p>
    <w:p w14:paraId="4E4FD1C5" w14:textId="30D81602" w:rsidR="00E52C94" w:rsidRPr="002F4876" w:rsidRDefault="00E52C94" w:rsidP="00E52C94">
      <w:pPr>
        <w:pStyle w:val="a6"/>
        <w:numPr>
          <w:ilvl w:val="1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/>
          <w:bCs/>
        </w:rPr>
        <w:t>E</w:t>
      </w:r>
      <w:r>
        <w:rPr>
          <w:rFonts w:ascii="프리젠테이션VF" w:eastAsia="프리젠테이션VF" w:hAnsi="프리젠테이션VF" w:cs="Cambria Math" w:hint="eastAsia"/>
          <w:bCs/>
        </w:rPr>
        <w:t xml:space="preserve">x.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버튼A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혹은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버튼B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입력 시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발판1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이 작동,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버튼A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혹은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버튼C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입력 시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발판2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>작동</w:t>
      </w:r>
    </w:p>
    <w:p w14:paraId="2077121C" w14:textId="77777777" w:rsidR="00E52C94" w:rsidRPr="00E52C94" w:rsidRDefault="00E52C94" w:rsidP="00E52C94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460858F6" w14:textId="5D77DE28" w:rsidR="00E52C94" w:rsidRDefault="00E52C94" w:rsidP="00E52C94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(2) 혈류(</w:t>
      </w:r>
      <w:proofErr w:type="spellStart"/>
      <w:r w:rsidRPr="00E52C94">
        <w:rPr>
          <w:rFonts w:ascii="프리젠테이션VF 6 SemiBold" w:eastAsia="프리젠테이션VF 6 SemiBold" w:hAnsi="프리젠테이션VF 6 SemiBold"/>
          <w:sz w:val="24"/>
          <w:szCs w:val="24"/>
        </w:rPr>
        <w:t>OBJ_BloodFlow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  <w:bookmarkStart w:id="0" w:name="_GoBack"/>
      <w:bookmarkEnd w:id="0"/>
    </w:p>
    <w:p w14:paraId="4949BD71" w14:textId="77777777" w:rsidR="00E52C94" w:rsidRDefault="00E52C94" w:rsidP="00E52C94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2CF57D5B" w14:textId="327959FC" w:rsidR="00E52C94" w:rsidRPr="00F012A8" w:rsidRDefault="00852DB5" w:rsidP="00E52C94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PC가 혈류에 닿을 경우 혈류 내부로 PC가 강제 이동 및 혈류의 방향에 따라 흐르듯이 이동</w:t>
      </w:r>
    </w:p>
    <w:p w14:paraId="4E5AF8E8" w14:textId="3641924A" w:rsidR="00852DB5" w:rsidRDefault="00852DB5" w:rsidP="00852DB5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혈류는 상하좌우로 이동 경로가 배치될 수 있음</w:t>
      </w:r>
    </w:p>
    <w:p w14:paraId="68619476" w14:textId="701E3A02" w:rsidR="00852DB5" w:rsidRDefault="00852DB5" w:rsidP="00852DB5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혈류 내부에서 점프 사용 시 혈류 밖으로 점프하듯이 이탈 가능, 대시는 사용이 가능하나 혈류의 역방향으로 거슬러 올라가는 것은 불가능</w:t>
      </w:r>
    </w:p>
    <w:p w14:paraId="751BE060" w14:textId="23C5DEBB" w:rsidR="00F21A2F" w:rsidRDefault="00852DB5" w:rsidP="00F21A2F">
      <w:pPr>
        <w:pStyle w:val="a6"/>
        <w:numPr>
          <w:ilvl w:val="1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혈류 내부에서는 상하좌우 이동이 불가능하지만, 혈류 이동 중 방향키 입력+점프 사용 시 마지막으로 입력 된 방향키 방향으로 혈류 이탈 가능(방향키 입력으로 혈류 내부에서 PC의 바라보는 방향을 조정, 점프로 이탈)</w:t>
      </w:r>
    </w:p>
    <w:p w14:paraId="5425D3B8" w14:textId="716F742C" w:rsidR="00F21A2F" w:rsidRPr="00F21A2F" w:rsidRDefault="00F21A2F" w:rsidP="00F21A2F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추후 </w:t>
      </w:r>
      <w:r w:rsidR="00E31FD4">
        <w:rPr>
          <w:rFonts w:ascii="프리젠테이션VF" w:eastAsia="프리젠테이션VF" w:hAnsi="프리젠테이션VF" w:cs="Cambria Math" w:hint="eastAsia"/>
          <w:bCs/>
        </w:rPr>
        <w:t xml:space="preserve">혈류의 이동 방향을 </w:t>
      </w:r>
      <w:r w:rsidR="00E31FD4">
        <w:rPr>
          <w:rFonts w:ascii="프리젠테이션VF" w:eastAsia="프리젠테이션VF" w:hAnsi="프리젠테이션VF" w:cs="Cambria Math"/>
          <w:bCs/>
        </w:rPr>
        <w:t>‘</w:t>
      </w:r>
      <w:r w:rsidR="00E31FD4">
        <w:rPr>
          <w:rFonts w:ascii="프리젠테이션VF" w:eastAsia="프리젠테이션VF" w:hAnsi="프리젠테이션VF" w:cs="Cambria Math" w:hint="eastAsia"/>
          <w:bCs/>
        </w:rPr>
        <w:t>Activator</w:t>
      </w:r>
      <w:r w:rsidR="00E31FD4">
        <w:rPr>
          <w:rFonts w:ascii="프리젠테이션VF" w:eastAsia="프리젠테이션VF" w:hAnsi="프리젠테이션VF" w:cs="Cambria Math"/>
          <w:bCs/>
        </w:rPr>
        <w:t>’</w:t>
      </w:r>
      <w:r w:rsidR="00E31FD4">
        <w:rPr>
          <w:rFonts w:ascii="프리젠테이션VF" w:eastAsia="프리젠테이션VF" w:hAnsi="프리젠테이션VF" w:cs="Cambria Math" w:hint="eastAsia"/>
          <w:bCs/>
        </w:rPr>
        <w:t>를 통해 반전시키는 기능이 추가될 예정</w:t>
      </w:r>
    </w:p>
    <w:p w14:paraId="25B21ECB" w14:textId="0422876E" w:rsidR="00852DB5" w:rsidRPr="00E31FD4" w:rsidRDefault="00852DB5" w:rsidP="00852DB5">
      <w:pPr>
        <w:pStyle w:val="a6"/>
        <w:spacing w:line="240" w:lineRule="auto"/>
        <w:ind w:left="1240"/>
        <w:jc w:val="left"/>
        <w:rPr>
          <w:rFonts w:ascii="프리젠테이션VF" w:eastAsia="프리젠테이션VF" w:hAnsi="프리젠테이션VF" w:cs="Cambria Math"/>
          <w:bCs/>
        </w:rPr>
      </w:pPr>
    </w:p>
    <w:p w14:paraId="4B2EE621" w14:textId="530D8CD8" w:rsidR="00852DB5" w:rsidRDefault="00852DB5" w:rsidP="00852DB5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</w:t>
      </w:r>
      <w:r w:rsidR="005240DD">
        <w:rPr>
          <w:rFonts w:ascii="프리젠테이션VF 6 SemiBold" w:eastAsia="프리젠테이션VF 6 SemiBold" w:hAnsi="프리젠테이션VF 6 SemiBold" w:hint="eastAsia"/>
          <w:sz w:val="24"/>
          <w:szCs w:val="24"/>
        </w:rPr>
        <w:t>3</w:t>
      </w: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 시야 제한 영역(</w:t>
      </w:r>
      <w:proofErr w:type="spellStart"/>
      <w:r w:rsidRPr="00852DB5">
        <w:rPr>
          <w:rFonts w:ascii="프리젠테이션VF 6 SemiBold" w:eastAsia="프리젠테이션VF 6 SemiBold" w:hAnsi="프리젠테이션VF 6 SemiBold"/>
          <w:sz w:val="24"/>
          <w:szCs w:val="24"/>
        </w:rPr>
        <w:t>EV_VisionArea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613F636B" w14:textId="77777777" w:rsidR="00852DB5" w:rsidRDefault="00852DB5" w:rsidP="00852DB5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4F0E103E" w14:textId="0D1BEAC8" w:rsidR="00FF4CE8" w:rsidRDefault="00FF4CE8" w:rsidP="00FF4CE8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특정 영역에 배치하여 다음과 같은 시야 제한 기능을 선택할 수 있도록 개발</w:t>
      </w:r>
    </w:p>
    <w:p w14:paraId="6778C56C" w14:textId="67209305" w:rsidR="00FF4CE8" w:rsidRDefault="00FF4CE8" w:rsidP="000457B1">
      <w:pPr>
        <w:pStyle w:val="a6"/>
        <w:numPr>
          <w:ilvl w:val="3"/>
          <w:numId w:val="5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PC가 해당 영역에 닿기 전까지 해당 영역을 까만 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암시야로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 xml:space="preserve"> 표시</w:t>
      </w:r>
    </w:p>
    <w:p w14:paraId="0E47EDC2" w14:textId="3FE83090" w:rsidR="00FF4CE8" w:rsidRPr="00FF4CE8" w:rsidRDefault="00FF4CE8" w:rsidP="000457B1">
      <w:pPr>
        <w:pStyle w:val="a6"/>
        <w:numPr>
          <w:ilvl w:val="3"/>
          <w:numId w:val="5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PC가 해당 영역이 최초 입장한 이후부터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1번</w:t>
      </w:r>
      <w:r w:rsidR="00D97646"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기능을 해제하는 기능</w:t>
      </w:r>
    </w:p>
    <w:p w14:paraId="1654B69F" w14:textId="3D9A6E5D" w:rsidR="00D97646" w:rsidRPr="00D97646" w:rsidRDefault="00FF4CE8" w:rsidP="000457B1">
      <w:pPr>
        <w:pStyle w:val="a6"/>
        <w:numPr>
          <w:ilvl w:val="3"/>
          <w:numId w:val="5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PC가 해당 영역에 있을 경우 해당 영역을 제외한 주변 모든 영역을 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암시야로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 xml:space="preserve"> 표시</w:t>
      </w:r>
    </w:p>
    <w:p w14:paraId="5A392F80" w14:textId="13D112DD" w:rsidR="00D97646" w:rsidRPr="00D97646" w:rsidRDefault="00FF4CE8" w:rsidP="00D97646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1,2,3번의 기능은 모두 On/Off 기능이 존재해야 함</w:t>
      </w:r>
    </w:p>
    <w:p w14:paraId="01B01931" w14:textId="43A67BE7" w:rsidR="00FF4CE8" w:rsidRDefault="00FF4CE8" w:rsidP="00FF4CE8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기능상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Event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로 구분하였으며, </w:t>
      </w:r>
      <w:r w:rsidR="005240DD">
        <w:rPr>
          <w:rFonts w:ascii="프리젠테이션VF" w:eastAsia="프리젠테이션VF" w:hAnsi="프리젠테이션VF" w:cs="Cambria Math" w:hint="eastAsia"/>
          <w:bCs/>
        </w:rPr>
        <w:t>해당 기능은 비밀 지역, 동굴과 같은 좁고 답답한 구간의 연출용으로 사용될 예정</w:t>
      </w:r>
    </w:p>
    <w:p w14:paraId="1BCF71C7" w14:textId="39B7C88D" w:rsidR="00D97646" w:rsidRPr="008665BD" w:rsidRDefault="00D97646" w:rsidP="008665B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위 조건인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PC가 해당 영역에 닿을 경우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>는 추후 다른 오브젝트와의 상호작용에 따라 추가 될 수 있음</w:t>
      </w:r>
      <w:r w:rsidR="008665BD">
        <w:rPr>
          <w:rFonts w:ascii="프리젠테이션VF" w:eastAsia="프리젠테이션VF" w:hAnsi="프리젠테이션VF" w:cs="Cambria Math"/>
          <w:bCs/>
        </w:rPr>
        <w:br/>
      </w:r>
      <w:proofErr w:type="gramStart"/>
      <w:r w:rsidR="008665BD">
        <w:rPr>
          <w:rFonts w:ascii="프리젠테이션VF" w:eastAsia="프리젠테이션VF" w:hAnsi="프리젠테이션VF" w:cs="Cambria Math" w:hint="eastAsia"/>
          <w:bCs/>
        </w:rPr>
        <w:t xml:space="preserve">   </w:t>
      </w:r>
      <w:r w:rsidRPr="008665BD">
        <w:rPr>
          <w:rFonts w:ascii="프리젠테이션VF" w:eastAsia="프리젠테이션VF" w:hAnsi="프리젠테이션VF" w:cs="Cambria Math"/>
          <w:bCs/>
        </w:rPr>
        <w:t>E</w:t>
      </w:r>
      <w:r w:rsidRPr="008665BD">
        <w:rPr>
          <w:rFonts w:ascii="프리젠테이션VF" w:eastAsia="프리젠테이션VF" w:hAnsi="프리젠테이션VF" w:cs="Cambria Math" w:hint="eastAsia"/>
          <w:bCs/>
        </w:rPr>
        <w:t>x</w:t>
      </w:r>
      <w:proofErr w:type="gramEnd"/>
      <w:r w:rsidRPr="008665BD">
        <w:rPr>
          <w:rFonts w:ascii="프리젠테이션VF" w:eastAsia="프리젠테이션VF" w:hAnsi="프리젠테이션VF" w:cs="Cambria Math" w:hint="eastAsia"/>
          <w:bCs/>
        </w:rPr>
        <w:t xml:space="preserve">. </w:t>
      </w:r>
      <w:r w:rsidR="008665BD" w:rsidRPr="008665BD">
        <w:rPr>
          <w:rFonts w:ascii="프리젠테이션VF" w:eastAsia="프리젠테이션VF" w:hAnsi="프리젠테이션VF" w:cs="Cambria Math" w:hint="eastAsia"/>
          <w:bCs/>
        </w:rPr>
        <w:t xml:space="preserve">금이 간 벽이 부서질 때 </w:t>
      </w:r>
      <w:proofErr w:type="spellStart"/>
      <w:r w:rsidR="008665BD" w:rsidRPr="008665BD">
        <w:rPr>
          <w:rFonts w:ascii="프리젠테이션VF" w:eastAsia="프리젠테이션VF" w:hAnsi="프리젠테이션VF" w:cs="Cambria Math" w:hint="eastAsia"/>
          <w:bCs/>
        </w:rPr>
        <w:t>암시야가</w:t>
      </w:r>
      <w:proofErr w:type="spellEnd"/>
      <w:r w:rsidR="008665BD" w:rsidRPr="008665BD">
        <w:rPr>
          <w:rFonts w:ascii="프리젠테이션VF" w:eastAsia="프리젠테이션VF" w:hAnsi="프리젠테이션VF" w:cs="Cambria Math" w:hint="eastAsia"/>
          <w:bCs/>
        </w:rPr>
        <w:t xml:space="preserve"> 해제되는 기능</w:t>
      </w:r>
      <w:r w:rsidR="008665BD">
        <w:rPr>
          <w:rFonts w:ascii="프리젠테이션VF" w:eastAsia="프리젠테이션VF" w:hAnsi="프리젠테이션VF" w:cs="Cambria Math" w:hint="eastAsia"/>
          <w:bCs/>
        </w:rPr>
        <w:t xml:space="preserve"> / </w:t>
      </w:r>
      <w:r w:rsidR="00ED56EB">
        <w:rPr>
          <w:rFonts w:ascii="프리젠테이션VF" w:eastAsia="프리젠테이션VF" w:hAnsi="프리젠테이션VF" w:cs="Cambria Math"/>
          <w:bCs/>
        </w:rPr>
        <w:t>‘</w:t>
      </w:r>
      <w:r w:rsidR="008665BD" w:rsidRPr="008665BD">
        <w:rPr>
          <w:rFonts w:ascii="프리젠테이션VF" w:eastAsia="프리젠테이션VF" w:hAnsi="프리젠테이션VF" w:cs="Cambria Math" w:hint="eastAsia"/>
          <w:bCs/>
        </w:rPr>
        <w:t>(5)</w:t>
      </w:r>
      <w:r w:rsidR="00ED56EB">
        <w:rPr>
          <w:rFonts w:ascii="프리젠테이션VF" w:eastAsia="프리젠테이션VF" w:hAnsi="프리젠테이션VF" w:cs="Cambria Math" w:hint="eastAsia"/>
          <w:bCs/>
        </w:rPr>
        <w:t>응고 조직 벽</w:t>
      </w:r>
      <w:r w:rsidR="00ED56EB">
        <w:rPr>
          <w:rFonts w:ascii="프리젠테이션VF" w:eastAsia="프리젠테이션VF" w:hAnsi="프리젠테이션VF" w:cs="Cambria Math"/>
          <w:bCs/>
        </w:rPr>
        <w:t>’</w:t>
      </w:r>
      <w:r w:rsidR="008665BD" w:rsidRPr="008665BD">
        <w:rPr>
          <w:rFonts w:ascii="프리젠테이션VF" w:eastAsia="프리젠테이션VF" w:hAnsi="프리젠테이션VF" w:cs="Cambria Math" w:hint="eastAsia"/>
          <w:bCs/>
        </w:rPr>
        <w:t xml:space="preserve"> 참</w:t>
      </w:r>
      <w:r w:rsidR="008665BD">
        <w:rPr>
          <w:rFonts w:ascii="프리젠테이션VF" w:eastAsia="프리젠테이션VF" w:hAnsi="프리젠테이션VF" w:cs="Cambria Math" w:hint="eastAsia"/>
          <w:bCs/>
        </w:rPr>
        <w:t>조</w:t>
      </w:r>
    </w:p>
    <w:p w14:paraId="4684CC95" w14:textId="77777777" w:rsidR="005240DD" w:rsidRPr="00ED56EB" w:rsidRDefault="005240DD" w:rsidP="00E52C94">
      <w:pPr>
        <w:spacing w:line="360" w:lineRule="auto"/>
        <w:rPr>
          <w:rFonts w:ascii="프리젠테이션VF 6 SemiBold" w:eastAsia="프리젠테이션VF 6 SemiBold" w:hAnsi="프리젠테이션VF 6 SemiBold"/>
          <w:sz w:val="36"/>
        </w:rPr>
      </w:pPr>
    </w:p>
    <w:p w14:paraId="09081A72" w14:textId="77AFEFB7" w:rsidR="005240DD" w:rsidRDefault="005240DD" w:rsidP="005240DD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lastRenderedPageBreak/>
        <w:t xml:space="preserve">(4) </w:t>
      </w:r>
      <w:proofErr w:type="spellStart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비행균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 xml:space="preserve"> 둥지(</w:t>
      </w:r>
      <w:proofErr w:type="spellStart"/>
      <w:r w:rsidRPr="005240DD">
        <w:rPr>
          <w:rFonts w:ascii="프리젠테이션VF 6 SemiBold" w:eastAsia="프리젠테이션VF 6 SemiBold" w:hAnsi="프리젠테이션VF 6 SemiBold"/>
          <w:sz w:val="24"/>
          <w:szCs w:val="24"/>
        </w:rPr>
        <w:t>OBJ_FlyingGermNest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16EB2D68" w14:textId="77777777" w:rsidR="005240DD" w:rsidRDefault="005240DD" w:rsidP="005240DD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5739A5C7" w14:textId="7CD040FD" w:rsidR="005240DD" w:rsidRDefault="005240DD" w:rsidP="005240D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일정 시간마다 </w:t>
      </w:r>
      <w:r>
        <w:rPr>
          <w:rFonts w:ascii="프리젠테이션VF" w:eastAsia="프리젠테이션VF" w:hAnsi="프리젠테이션VF" w:cs="Cambria Math"/>
          <w:bCs/>
        </w:rPr>
        <w:t>‘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비행균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>(</w:t>
      </w:r>
      <w:proofErr w:type="spellStart"/>
      <w:r w:rsidRPr="005240DD">
        <w:rPr>
          <w:rFonts w:ascii="프리젠테이션VF" w:eastAsia="프리젠테이션VF" w:hAnsi="프리젠테이션VF" w:cs="Cambria Math"/>
          <w:bCs/>
        </w:rPr>
        <w:t>MS_Germ_Flying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>)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>을 생성하는 오브젝트</w:t>
      </w:r>
    </w:p>
    <w:p w14:paraId="0714AEA2" w14:textId="79E0FFD8" w:rsidR="005240DD" w:rsidRDefault="005240DD" w:rsidP="005240D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몬스터와 동일하게 체력이 존재하며 체력이 0이 될 경우 즉시 파괴 및 이후 재생성 되지 않음</w:t>
      </w:r>
    </w:p>
    <w:p w14:paraId="444A8333" w14:textId="14706F90" w:rsidR="005240DD" w:rsidRPr="00F012A8" w:rsidRDefault="005240DD" w:rsidP="005240D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파괴 직후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셀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>을 대량으로 드랍</w:t>
      </w:r>
    </w:p>
    <w:p w14:paraId="16EAD49B" w14:textId="77777777" w:rsidR="005240DD" w:rsidRDefault="005240DD" w:rsidP="005240D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둥지는 추후 다른 몬스터를 소환하는 둥지도 추가될 수 있으며, 몬스터의 종류마다 아트를 따로 적용할 예정</w:t>
      </w:r>
    </w:p>
    <w:p w14:paraId="31EEEE6C" w14:textId="77777777" w:rsidR="005240DD" w:rsidRDefault="005240DD" w:rsidP="005240D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다음과 같은 기능 위주로 개발</w:t>
      </w:r>
    </w:p>
    <w:p w14:paraId="530DEAFC" w14:textId="522B139A" w:rsidR="005240DD" w:rsidRDefault="005240DD" w:rsidP="005240DD">
      <w:pPr>
        <w:pStyle w:val="a6"/>
        <w:numPr>
          <w:ilvl w:val="3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소환될 몬스터를 지정하는 기능</w:t>
      </w:r>
    </w:p>
    <w:p w14:paraId="2FBF266E" w14:textId="5C1FCFDB" w:rsidR="005240DD" w:rsidRDefault="00632D6B" w:rsidP="005240DD">
      <w:pPr>
        <w:pStyle w:val="a6"/>
        <w:numPr>
          <w:ilvl w:val="3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몬스터가 소환될 주기, 주기마다 소환되는 수량 조정 기능</w:t>
      </w:r>
    </w:p>
    <w:p w14:paraId="3E392744" w14:textId="703230AC" w:rsidR="00E52C94" w:rsidRDefault="00632D6B" w:rsidP="002F4876">
      <w:pPr>
        <w:pStyle w:val="a6"/>
        <w:numPr>
          <w:ilvl w:val="3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파괴 이후 생성</w:t>
      </w:r>
      <w:r w:rsidR="0034739D">
        <w:rPr>
          <w:rFonts w:ascii="프리젠테이션VF" w:eastAsia="프리젠테이션VF" w:hAnsi="프리젠테이션VF" w:cs="Cambria Math" w:hint="eastAsia"/>
          <w:bCs/>
        </w:rPr>
        <w:t>되는</w:t>
      </w:r>
      <w:r>
        <w:rPr>
          <w:rFonts w:ascii="프리젠테이션VF" w:eastAsia="프리젠테이션VF" w:hAnsi="프리젠테이션VF" w:cs="Cambria Math" w:hint="eastAsia"/>
          <w:bCs/>
        </w:rPr>
        <w:t xml:space="preserve"> 셀의 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수치값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 xml:space="preserve"> 및 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드랍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 xml:space="preserve"> 수량 지정 기능(몬스터와 동일)</w:t>
      </w:r>
    </w:p>
    <w:p w14:paraId="0FB75235" w14:textId="77777777" w:rsidR="002F4876" w:rsidRDefault="002F4876" w:rsidP="002F4876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7028A5F9" w14:textId="77777777" w:rsidR="002F4876" w:rsidRPr="002F4876" w:rsidRDefault="002F4876" w:rsidP="002F4876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12A34909" w14:textId="1B4700E6" w:rsidR="0034739D" w:rsidRDefault="0034739D" w:rsidP="0034739D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</w:t>
      </w:r>
      <w:r w:rsidR="00D97646">
        <w:rPr>
          <w:rFonts w:ascii="프리젠테이션VF 6 SemiBold" w:eastAsia="프리젠테이션VF 6 SemiBold" w:hAnsi="프리젠테이션VF 6 SemiBold" w:hint="eastAsia"/>
          <w:sz w:val="24"/>
          <w:szCs w:val="24"/>
        </w:rPr>
        <w:t>5</w:t>
      </w: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 xml:space="preserve">) </w:t>
      </w:r>
      <w:r w:rsidR="00B90FDB">
        <w:rPr>
          <w:rFonts w:ascii="프리젠테이션VF 6 SemiBold" w:eastAsia="프리젠테이션VF 6 SemiBold" w:hAnsi="프리젠테이션VF 6 SemiBold" w:hint="eastAsia"/>
          <w:sz w:val="24"/>
          <w:szCs w:val="24"/>
        </w:rPr>
        <w:t>응고 조직 벽</w:t>
      </w: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</w:t>
      </w:r>
      <w:proofErr w:type="spellStart"/>
      <w:r w:rsidR="00B90FDB" w:rsidRPr="00B90FDB">
        <w:rPr>
          <w:rFonts w:ascii="프리젠테이션VF 6 SemiBold" w:eastAsia="프리젠테이션VF 6 SemiBold" w:hAnsi="프리젠테이션VF 6 SemiBold"/>
          <w:sz w:val="24"/>
          <w:szCs w:val="24"/>
        </w:rPr>
        <w:t>OBJ_Coagulated</w:t>
      </w:r>
      <w:r w:rsidR="00B90FDB">
        <w:rPr>
          <w:rFonts w:ascii="프리젠테이션VF 6 SemiBold" w:eastAsia="프리젠테이션VF 6 SemiBold" w:hAnsi="프리젠테이션VF 6 SemiBold" w:hint="eastAsia"/>
          <w:sz w:val="24"/>
          <w:szCs w:val="24"/>
        </w:rPr>
        <w:t>Wall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1D359EB6" w14:textId="77777777" w:rsidR="0034739D" w:rsidRDefault="0034739D" w:rsidP="0034739D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31A423B6" w14:textId="118C3856" w:rsidR="00E52C94" w:rsidRDefault="0034739D" w:rsidP="0034739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체력이 존재하여 PC의 공격에 의해 파괴될 수 있는 벽</w:t>
      </w:r>
    </w:p>
    <w:p w14:paraId="595AF595" w14:textId="21256552" w:rsidR="0034739D" w:rsidRDefault="0034739D" w:rsidP="0034739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파괴</w:t>
      </w:r>
      <w:r w:rsidR="00D97646">
        <w:rPr>
          <w:rFonts w:ascii="프리젠테이션VF" w:eastAsia="프리젠테이션VF" w:hAnsi="프리젠테이션VF" w:cs="Cambria Math" w:hint="eastAsia"/>
          <w:bCs/>
        </w:rPr>
        <w:t>된</w:t>
      </w:r>
      <w:r>
        <w:rPr>
          <w:rFonts w:ascii="프리젠테이션VF" w:eastAsia="프리젠테이션VF" w:hAnsi="프리젠테이션VF" w:cs="Cambria Math" w:hint="eastAsia"/>
          <w:bCs/>
        </w:rPr>
        <w:t xml:space="preserve"> 이후 벽은 재생성 되지 않음</w:t>
      </w:r>
    </w:p>
    <w:p w14:paraId="70D79497" w14:textId="6E8D60D9" w:rsidR="008665BD" w:rsidRDefault="008665BD" w:rsidP="0034739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시야 제한 영역(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EV_VisionArea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>)의 기능 추</w:t>
      </w:r>
      <w:r>
        <w:rPr>
          <w:rFonts w:ascii="프리젠테이션VF" w:eastAsia="프리젠테이션VF" w:hAnsi="프리젠테이션VF" w:cs="Cambria Math"/>
          <w:bCs/>
        </w:rPr>
        <w:t>가</w:t>
      </w:r>
    </w:p>
    <w:p w14:paraId="7E12BF2E" w14:textId="27FCEAD7" w:rsidR="008665BD" w:rsidRDefault="00B90FDB" w:rsidP="008665BD">
      <w:pPr>
        <w:pStyle w:val="a6"/>
        <w:numPr>
          <w:ilvl w:val="3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응고 조직 벽</w:t>
      </w:r>
      <w:r w:rsidR="008665BD">
        <w:rPr>
          <w:rFonts w:ascii="프리젠테이션VF" w:eastAsia="프리젠테이션VF" w:hAnsi="프리젠테이션VF" w:cs="Cambria Math" w:hint="eastAsia"/>
          <w:bCs/>
        </w:rPr>
        <w:t xml:space="preserve"> 뒤쪽 공간이 </w:t>
      </w:r>
      <w:proofErr w:type="spellStart"/>
      <w:r w:rsidR="008665BD">
        <w:rPr>
          <w:rFonts w:ascii="프리젠테이션VF" w:eastAsia="프리젠테이션VF" w:hAnsi="프리젠테이션VF" w:cs="Cambria Math" w:hint="eastAsia"/>
          <w:bCs/>
        </w:rPr>
        <w:t>암시야로</w:t>
      </w:r>
      <w:proofErr w:type="spellEnd"/>
      <w:r w:rsidR="008665BD">
        <w:rPr>
          <w:rFonts w:ascii="프리젠테이션VF" w:eastAsia="프리젠테이션VF" w:hAnsi="프리젠테이션VF" w:cs="Cambria Math" w:hint="eastAsia"/>
          <w:bCs/>
        </w:rPr>
        <w:t xml:space="preserve"> 표시되며, 벽이 파괴될 경우 </w:t>
      </w:r>
      <w:proofErr w:type="spellStart"/>
      <w:r w:rsidR="008665BD">
        <w:rPr>
          <w:rFonts w:ascii="프리젠테이션VF" w:eastAsia="프리젠테이션VF" w:hAnsi="프리젠테이션VF" w:cs="Cambria Math" w:hint="eastAsia"/>
          <w:bCs/>
        </w:rPr>
        <w:t>암시야가</w:t>
      </w:r>
      <w:proofErr w:type="spellEnd"/>
      <w:r w:rsidR="008665BD">
        <w:rPr>
          <w:rFonts w:ascii="프리젠테이션VF" w:eastAsia="프리젠테이션VF" w:hAnsi="프리젠테이션VF" w:cs="Cambria Math" w:hint="eastAsia"/>
          <w:bCs/>
        </w:rPr>
        <w:t xml:space="preserve"> 해제</w:t>
      </w:r>
    </w:p>
    <w:p w14:paraId="302B11B4" w14:textId="77777777" w:rsidR="0034739D" w:rsidRDefault="0034739D" w:rsidP="0034739D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27334421" w14:textId="77777777" w:rsidR="002F4876" w:rsidRPr="00B90FDB" w:rsidRDefault="002F4876" w:rsidP="0034739D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0F19E699" w14:textId="20EC0820" w:rsidR="00B90FDB" w:rsidRDefault="00B90FDB" w:rsidP="00B90FDB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(6) 수축 조직 타일(</w:t>
      </w:r>
      <w:proofErr w:type="spellStart"/>
      <w:r w:rsidRPr="00B90FDB">
        <w:rPr>
          <w:rFonts w:ascii="프리젠테이션VF 6 SemiBold" w:eastAsia="프리젠테이션VF 6 SemiBold" w:hAnsi="프리젠테이션VF 6 SemiBold"/>
          <w:sz w:val="24"/>
          <w:szCs w:val="24"/>
        </w:rPr>
        <w:t>TL_PulseFloor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6FB024F1" w14:textId="77777777" w:rsidR="00B90FDB" w:rsidRDefault="00B90FDB" w:rsidP="00B90FDB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3FB780BE" w14:textId="279661AC" w:rsidR="0034739D" w:rsidRDefault="00B90FDB" w:rsidP="00B90FDB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PC가 밟을 경우 일정 시간 동안 타일의 기능을 상실하여</w:t>
      </w:r>
      <w:r w:rsidR="00A265D3">
        <w:rPr>
          <w:rFonts w:ascii="프리젠테이션VF" w:eastAsia="프리젠테이션VF" w:hAnsi="프리젠테이션VF" w:cs="Cambria Math" w:hint="eastAsia"/>
          <w:bCs/>
        </w:rPr>
        <w:t xml:space="preserve"> 밟을 수 없는 상태가 되는 타일</w:t>
      </w:r>
    </w:p>
    <w:p w14:paraId="2C79B75F" w14:textId="781594E4" w:rsidR="00A265D3" w:rsidRPr="00B90FDB" w:rsidRDefault="00A265D3" w:rsidP="00B90FDB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>PC가 밟은 뒤 비활성화까지 걸리는 시간, 다시 활성화되기까지 걸리는 시간을 조정 가능하도록 개발</w:t>
      </w:r>
    </w:p>
    <w:p w14:paraId="1AED8599" w14:textId="77777777" w:rsidR="0034739D" w:rsidRDefault="0034739D" w:rsidP="0034739D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7E79C07F" w14:textId="77777777" w:rsidR="002F4876" w:rsidRDefault="002F4876" w:rsidP="0034739D">
      <w:p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</w:p>
    <w:p w14:paraId="59EF5F2A" w14:textId="261FAFF7" w:rsidR="005C764F" w:rsidRDefault="005C764F" w:rsidP="005C764F">
      <w:pPr>
        <w:spacing w:line="360" w:lineRule="auto"/>
        <w:rPr>
          <w:rFonts w:ascii="프리젠테이션VF 6 SemiBold" w:eastAsia="프리젠테이션VF 6 SemiBold" w:hAnsi="프리젠테이션VF 6 SemiBold"/>
          <w:sz w:val="24"/>
          <w:szCs w:val="24"/>
        </w:rPr>
      </w:pPr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(7) 거미줄 바닥(</w:t>
      </w:r>
      <w:proofErr w:type="spellStart"/>
      <w:r w:rsidRPr="005C764F">
        <w:rPr>
          <w:rFonts w:ascii="프리젠테이션VF 6 SemiBold" w:eastAsia="프리젠테이션VF 6 SemiBold" w:hAnsi="프리젠테이션VF 6 SemiBold"/>
          <w:sz w:val="24"/>
          <w:szCs w:val="24"/>
        </w:rPr>
        <w:t>TL_SpiderWeb</w:t>
      </w:r>
      <w:proofErr w:type="spellEnd"/>
      <w:r>
        <w:rPr>
          <w:rFonts w:ascii="프리젠테이션VF 6 SemiBold" w:eastAsia="프리젠테이션VF 6 SemiBold" w:hAnsi="프리젠테이션VF 6 SemiBold" w:hint="eastAsia"/>
          <w:sz w:val="24"/>
          <w:szCs w:val="24"/>
        </w:rPr>
        <w:t>)</w:t>
      </w:r>
    </w:p>
    <w:p w14:paraId="4F22C52B" w14:textId="77777777" w:rsidR="005C764F" w:rsidRDefault="005C764F" w:rsidP="005C764F">
      <w:pPr>
        <w:spacing w:line="240" w:lineRule="auto"/>
        <w:jc w:val="left"/>
        <w:rPr>
          <w:rFonts w:ascii="프리젠테이션VF 6 SemiBold" w:eastAsia="프리젠테이션VF 6 SemiBold" w:hAnsi="프리젠테이션VF 6 SemiBold" w:cs="Cambria Math"/>
          <w:bCs/>
        </w:rPr>
      </w:pPr>
      <w:r>
        <w:rPr>
          <mc:AlternateContent>
            <mc:Choice Requires="w16se">
              <w:rFonts w:ascii="프리젠테이션VF 6 SemiBold" w:eastAsia="프리젠테이션VF 6 SemiBold" w:hAnsi="프리젠테이션VF 6 SemiBold" w:cs="Cambria Math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Cambria Math" w:hint="eastAsia"/>
          <w:bCs/>
        </w:rPr>
        <w:t xml:space="preserve"> 주요 기능</w:t>
      </w:r>
    </w:p>
    <w:p w14:paraId="7F5ACFAA" w14:textId="4352DD4B" w:rsidR="0034739D" w:rsidRDefault="005C764F" w:rsidP="005C764F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PC가 해당 타일에 접촉한 경우 일정 시간 동안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거미줄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상태가 됨</w:t>
      </w:r>
    </w:p>
    <w:p w14:paraId="7B2618FA" w14:textId="28BBBFC0" w:rsidR="005C764F" w:rsidRDefault="005C764F" w:rsidP="005C764F">
      <w:pPr>
        <w:pStyle w:val="a6"/>
        <w:numPr>
          <w:ilvl w:val="3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상태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거미줄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>: PC의 이동 속도 저하, 점프 및 대시 거리 감소</w:t>
      </w:r>
    </w:p>
    <w:p w14:paraId="7F0F4C35" w14:textId="71239D05" w:rsidR="00C76B00" w:rsidRDefault="005C764F" w:rsidP="00C76B00">
      <w:pPr>
        <w:pStyle w:val="a6"/>
        <w:numPr>
          <w:ilvl w:val="6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감소 수치는 </w:t>
      </w:r>
      <w:proofErr w:type="spellStart"/>
      <w:r>
        <w:rPr>
          <w:rFonts w:ascii="프리젠테이션VF" w:eastAsia="프리젠테이션VF" w:hAnsi="프리젠테이션VF" w:cs="Cambria Math" w:hint="eastAsia"/>
          <w:bCs/>
        </w:rPr>
        <w:t>밸런싱</w:t>
      </w:r>
      <w:proofErr w:type="spellEnd"/>
      <w:r>
        <w:rPr>
          <w:rFonts w:ascii="프리젠테이션VF" w:eastAsia="프리젠테이션VF" w:hAnsi="프리젠테이션VF" w:cs="Cambria Math" w:hint="eastAsia"/>
          <w:bCs/>
        </w:rPr>
        <w:t xml:space="preserve"> 과정에서 QA 해보고 수정</w:t>
      </w:r>
    </w:p>
    <w:p w14:paraId="51DE3C71" w14:textId="02E2E4C4" w:rsidR="002F4876" w:rsidRPr="00C76B00" w:rsidRDefault="00C76B00" w:rsidP="0034739D">
      <w:pPr>
        <w:pStyle w:val="a6"/>
        <w:numPr>
          <w:ilvl w:val="2"/>
          <w:numId w:val="2"/>
        </w:numPr>
        <w:spacing w:line="240" w:lineRule="auto"/>
        <w:jc w:val="left"/>
        <w:rPr>
          <w:rFonts w:ascii="프리젠테이션VF" w:eastAsia="프리젠테이션VF" w:hAnsi="프리젠테이션VF" w:cs="Cambria Math"/>
          <w:bCs/>
        </w:rPr>
      </w:pPr>
      <w:r>
        <w:rPr>
          <w:rFonts w:ascii="프리젠테이션VF" w:eastAsia="프리젠테이션VF" w:hAnsi="프리젠테이션VF" w:cs="Cambria Math" w:hint="eastAsia"/>
          <w:bCs/>
        </w:rPr>
        <w:t xml:space="preserve">접촉 상태가 유지되고 있을 경우 </w:t>
      </w:r>
      <w:r>
        <w:rPr>
          <w:rFonts w:ascii="프리젠테이션VF" w:eastAsia="프리젠테이션VF" w:hAnsi="프리젠테이션VF" w:cs="Cambria Math"/>
          <w:bCs/>
        </w:rPr>
        <w:t>‘</w:t>
      </w:r>
      <w:r>
        <w:rPr>
          <w:rFonts w:ascii="프리젠테이션VF" w:eastAsia="프리젠테이션VF" w:hAnsi="프리젠테이션VF" w:cs="Cambria Math" w:hint="eastAsia"/>
          <w:bCs/>
        </w:rPr>
        <w:t>거미줄</w:t>
      </w:r>
      <w:r>
        <w:rPr>
          <w:rFonts w:ascii="프리젠테이션VF" w:eastAsia="프리젠테이션VF" w:hAnsi="프리젠테이션VF" w:cs="Cambria Math"/>
          <w:bCs/>
        </w:rPr>
        <w:t>’</w:t>
      </w:r>
      <w:r>
        <w:rPr>
          <w:rFonts w:ascii="프리젠테이션VF" w:eastAsia="프리젠테이션VF" w:hAnsi="프리젠테이션VF" w:cs="Cambria Math" w:hint="eastAsia"/>
          <w:bCs/>
        </w:rPr>
        <w:t xml:space="preserve"> 상태가 상시 유지</w:t>
      </w:r>
    </w:p>
    <w:p w14:paraId="78E5A808" w14:textId="5EB250B2" w:rsidR="00E52C94" w:rsidRPr="00D91413" w:rsidRDefault="00E52C94" w:rsidP="00D91413">
      <w:pPr>
        <w:spacing w:line="360" w:lineRule="auto"/>
        <w:rPr>
          <w:rFonts w:ascii="프리젠테이션VF 6 SemiBold" w:eastAsia="프리젠테이션VF 6 SemiBold" w:hAnsi="프리젠테이션VF 6 SemiBold" w:hint="eastAsia"/>
          <w:sz w:val="36"/>
        </w:rPr>
      </w:pPr>
      <w:r w:rsidRPr="00F37511">
        <w:rPr>
          <w:rFonts w:ascii="프리젠테이션VF 6 SemiBold" w:eastAsia="프리젠테이션VF 6 SemiBold" w:hAnsi="프리젠테이션VF 6 SemiBold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340AF" wp14:editId="48655536">
                <wp:simplePos x="0" y="0"/>
                <wp:positionH relativeFrom="margin">
                  <wp:align>left</wp:align>
                </wp:positionH>
                <wp:positionV relativeFrom="paragraph">
                  <wp:posOffset>388189</wp:posOffset>
                </wp:positionV>
                <wp:extent cx="6187440" cy="0"/>
                <wp:effectExtent l="0" t="0" r="22860" b="19050"/>
                <wp:wrapNone/>
                <wp:docPr id="21" name="직선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E086D6C" id="직선 연결선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55pt" to="487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fSvAEAAN4DAAAOAAAAZHJzL2Uyb0RvYy54bWysU02P2yAQvVfqf0DcG9tRul1Zcfawq+2l&#10;alf9+AEsHmIkYBDQ2Pn3HXBir9qqUqteMAzz3sx7jPd3kzXsBCFqdB1vNjVn4CT22h07/u3r45tb&#10;zmISrhcGHXT8DJHfHV6/2o++hS0OaHoIjEhcbEff8SEl31ZVlANYETfowdGlwmBFomM4Vn0QI7Fb&#10;U23r+qYaMfQ+oIQYKfowX/JD4VcKZPqkVITETMept1TWUNbnvFaHvWiPQfhBy0sb4h+6sEI7KrpQ&#10;PYgk2Pegf6GyWgaMqNJGoq1QKS2haCA1Tf2Tmi+D8FC0kDnRLzbF/0crP57u3VMgG0Yf2+ifQlYx&#10;qWDzl/pjUzHrvJgFU2KSgjfN7bvdjjyV17tqBfoQ03tAy/Km40a7rEO04vQhJipGqdeUHDaOjR3f&#10;vt3VdUmLaHT/qI3Jl2UW4N4EdhL0imlq8qsRw4ssOhlHwVVE2aWzgZn/Myime2q7mQvk+Vo5hZTg&#10;0pXXOMrOMEUdLMBLZ38CXvIzFMrs/Q14QZTK6NICttph+F3bqxVqzr86MOvOFjxjfy7PW6yhISrO&#10;XQY+T+nLc4Gvv+XhBwAAAP//AwBQSwMEFAAGAAgAAAAhADpgR+bcAAAABgEAAA8AAABkcnMvZG93&#10;bnJldi54bWxMj8FOwzAQRO9I/IO1SNyoExQ1ELKpEFUPSHCglLsbbxPTeB1stw18PUYc4Lgzo5m3&#10;9WKygziSD8YxQj7LQBC3ThvuEDavq6sbECEq1mpwTAifFGDRnJ/VqtLuxC90XMdOpBIOlULoYxwr&#10;KUPbk1Vh5kbi5O2ctyqm03dSe3VK5XaQ11k2l1YZTgu9Gumhp3a/PlgE8/SxoWL//rxbmsfVm/Pl&#10;0n+ViJcX0/0diEhT/AvDD35ChyYxbd2BdRADQnokIszzHERyb8uiALH9FWRTy//4zTcAAAD//wMA&#10;UEsBAi0AFAAGAAgAAAAhALaDOJL+AAAA4QEAABMAAAAAAAAAAAAAAAAAAAAAAFtDb250ZW50X1R5&#10;cGVzXS54bWxQSwECLQAUAAYACAAAACEAOP0h/9YAAACUAQAACwAAAAAAAAAAAAAAAAAvAQAAX3Jl&#10;bHMvLnJlbHNQSwECLQAUAAYACAAAACEADVNX0rwBAADeAwAADgAAAAAAAAAAAAAAAAAuAgAAZHJz&#10;L2Uyb0RvYy54bWxQSwECLQAUAAYACAAAACEAOmBH5twAAAAGAQAADwAAAAAAAAAAAAAAAAAWBAAA&#10;ZHJzL2Rvd25yZXYueG1sUEsFBgAAAAAEAAQA8wAAAB8FAAAAAA==&#10;" strokecolor="black [3213]" strokeweight="2pt">
                <v:stroke joinstyle="miter"/>
                <w10:wrap anchorx="margin"/>
              </v:line>
            </w:pict>
          </mc:Fallback>
        </mc:AlternateContent>
      </w:r>
      <w:r>
        <w:rPr>
          <w:rFonts w:ascii="프리젠테이션VF 6 SemiBold" w:eastAsia="프리젠테이션VF 6 SemiBold" w:hAnsi="프리젠테이션VF 6 SemiBold" w:hint="eastAsia"/>
          <w:sz w:val="36"/>
        </w:rPr>
        <w:t xml:space="preserve"> B</w:t>
      </w:r>
      <w:r w:rsidRPr="00A50D1D">
        <w:rPr>
          <w:rFonts w:ascii="프리젠테이션VF 6 SemiBold" w:eastAsia="프리젠테이션VF 6 SemiBold" w:hAnsi="프리젠테이션VF 6 SemiBold"/>
          <w:sz w:val="36"/>
        </w:rPr>
        <w:t xml:space="preserve">ug </w:t>
      </w:r>
      <w:r>
        <w:rPr>
          <w:rFonts w:ascii="프리젠테이션VF 6 SemiBold" w:eastAsia="프리젠테이션VF 6 SemiBold" w:hAnsi="프리젠테이션VF 6 SemiBold" w:hint="eastAsia"/>
          <w:sz w:val="36"/>
        </w:rPr>
        <w:t>R</w:t>
      </w:r>
      <w:r w:rsidRPr="00A50D1D">
        <w:rPr>
          <w:rFonts w:ascii="프리젠테이션VF 6 SemiBold" w:eastAsia="프리젠테이션VF 6 SemiBold" w:hAnsi="프리젠테이션VF 6 SemiBold"/>
          <w:sz w:val="36"/>
        </w:rPr>
        <w:t>eport</w:t>
      </w:r>
    </w:p>
    <w:p w14:paraId="199941A7" w14:textId="77777777" w:rsidR="00076D33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mc:AlternateContent>
            <mc:Choice Requires="w16se">
              <w:rFonts w:ascii="프리젠테이션VF 6 SemiBold" w:eastAsia="프리젠테이션VF 6 SemiBold" w:hAnsi="프리젠테이션VF 6 SemiBold" w:cs="굴림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Cs w:val="20"/>
          <w:bdr w:val="none" w:sz="0" w:space="0" w:color="auto" w:frame="1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 w:rsidRPr="005864BB"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  <w:t xml:space="preserve"> </w:t>
      </w:r>
      <w:r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세이브포인트 상호작용 시 모션 수정</w:t>
      </w:r>
    </w:p>
    <w:p w14:paraId="2778708C" w14:textId="77777777" w:rsidR="00076D33" w:rsidRPr="005864BB" w:rsidRDefault="00076D33" w:rsidP="00076D33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현재</w:t>
      </w:r>
    </w:p>
    <w:p w14:paraId="52826C45" w14:textId="77777777" w:rsidR="00076D33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proofErr w:type="spellStart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화이트셀</w:t>
      </w:r>
      <w:proofErr w:type="spellEnd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 세이브 모션 재생 시 캐릭터가 살짝 공중으로 떠서 모션이 재생됨</w:t>
      </w:r>
    </w:p>
    <w:p w14:paraId="708082DB" w14:textId="77777777" w:rsidR="00076D33" w:rsidRPr="005864BB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상호작용 이후 </w:t>
      </w:r>
      <w:r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  <w:t>E</w:t>
      </w:r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키 </w:t>
      </w:r>
      <w:proofErr w:type="spellStart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툴팁</w:t>
      </w:r>
      <w:proofErr w:type="spellEnd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 이미지가 사라짐</w:t>
      </w:r>
    </w:p>
    <w:p w14:paraId="0D290C10" w14:textId="77777777" w:rsidR="00076D33" w:rsidRPr="005864BB" w:rsidRDefault="00076D33" w:rsidP="00076D33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proofErr w:type="spellStart"/>
      <w:r w:rsidRPr="005864BB"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기댓값</w:t>
      </w:r>
      <w:proofErr w:type="spellEnd"/>
    </w:p>
    <w:p w14:paraId="7AC08911" w14:textId="77777777" w:rsidR="00076D33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모션이 idle 모션과 동일한 높이에서 재생되도록 수정 및 모션 재생 중 캐릭터 정지</w:t>
      </w:r>
    </w:p>
    <w:p w14:paraId="4757476A" w14:textId="77777777" w:rsidR="00076D33" w:rsidRPr="00C27B79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상호작용 이후에도 </w:t>
      </w:r>
      <w:proofErr w:type="spellStart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툴팁</w:t>
      </w:r>
      <w:proofErr w:type="spellEnd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 이미지가 유지되도록 수정</w:t>
      </w:r>
    </w:p>
    <w:p w14:paraId="7A5B7942" w14:textId="77777777" w:rsidR="00076D33" w:rsidRPr="00B94A0D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</w:p>
    <w:p w14:paraId="2247CB52" w14:textId="77777777" w:rsidR="00076D33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</w:p>
    <w:p w14:paraId="374FC375" w14:textId="77777777" w:rsidR="00076D33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mc:AlternateContent>
            <mc:Choice Requires="w16se">
              <w:rFonts w:ascii="프리젠테이션VF 6 SemiBold" w:eastAsia="프리젠테이션VF 6 SemiBold" w:hAnsi="프리젠테이션VF 6 SemiBold" w:cs="굴림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Cs w:val="20"/>
          <w:bdr w:val="none" w:sz="0" w:space="0" w:color="auto" w:frame="1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 w:rsidRPr="005864BB"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  <w:t xml:space="preserve"> </w:t>
      </w:r>
      <w:r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이펙트 작동 문제 수정</w:t>
      </w:r>
    </w:p>
    <w:p w14:paraId="0A0A41F7" w14:textId="77777777" w:rsidR="00076D33" w:rsidRPr="005864BB" w:rsidRDefault="00076D33" w:rsidP="00076D33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현재</w:t>
      </w:r>
    </w:p>
    <w:p w14:paraId="469147C5" w14:textId="77777777" w:rsidR="00076D33" w:rsidRPr="005864BB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proofErr w:type="spellStart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화이트셀</w:t>
      </w:r>
      <w:proofErr w:type="spellEnd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 공격 및 피격 이펙트 재생 시 일자 범위로 제한되어 퍼짐</w:t>
      </w:r>
    </w:p>
    <w:p w14:paraId="4E7B1C65" w14:textId="77777777" w:rsidR="00076D33" w:rsidRPr="005864BB" w:rsidRDefault="00076D33" w:rsidP="00076D33">
      <w:pPr>
        <w:pStyle w:val="a6"/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proofErr w:type="spellStart"/>
      <w:r w:rsidRPr="005864BB"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기댓값</w:t>
      </w:r>
      <w:proofErr w:type="spellEnd"/>
    </w:p>
    <w:p w14:paraId="63FD21A3" w14:textId="226A231D" w:rsidR="00076D33" w:rsidRDefault="00076D33" w:rsidP="00076D33">
      <w:pPr>
        <w:pStyle w:val="a6"/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이펙트 재생 시 원형 범위로 퍼지도록 수정(Particle </w:t>
      </w:r>
      <w:proofErr w:type="spellStart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>씬에서</w:t>
      </w:r>
      <w:proofErr w:type="spellEnd"/>
      <w:r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  <w:t xml:space="preserve"> 재생되는 형태가 그대로 재생되도록 수정)</w:t>
      </w:r>
    </w:p>
    <w:p w14:paraId="5CD1C8C7" w14:textId="77777777" w:rsidR="008365A4" w:rsidRPr="008365A4" w:rsidRDefault="008365A4" w:rsidP="008365A4">
      <w:pPr>
        <w:widowControl/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 w:hint="eastAsia"/>
          <w:color w:val="000000" w:themeColor="text1"/>
          <w:kern w:val="0"/>
          <w:szCs w:val="20"/>
          <w:bdr w:val="none" w:sz="0" w:space="0" w:color="auto" w:frame="1"/>
        </w:rPr>
      </w:pPr>
    </w:p>
    <w:p w14:paraId="286750E0" w14:textId="77777777" w:rsidR="00E52C94" w:rsidRPr="00076D33" w:rsidRDefault="00E52C94" w:rsidP="00E52C94">
      <w:pPr>
        <w:widowControl/>
        <w:wordWrap/>
        <w:autoSpaceDE/>
        <w:autoSpaceDN/>
        <w:spacing w:after="0" w:line="240" w:lineRule="auto"/>
        <w:jc w:val="left"/>
        <w:rPr>
          <w:rFonts w:ascii="프리젠테이션VF" w:eastAsia="프리젠테이션VF" w:hAnsi="프리젠테이션VF" w:cs="굴림"/>
          <w:color w:val="000000" w:themeColor="text1"/>
          <w:kern w:val="0"/>
          <w:szCs w:val="20"/>
          <w:bdr w:val="none" w:sz="0" w:space="0" w:color="auto" w:frame="1"/>
        </w:rPr>
      </w:pPr>
    </w:p>
    <w:p w14:paraId="1E9672AD" w14:textId="77777777" w:rsidR="00E52C94" w:rsidRPr="00546251" w:rsidRDefault="00E52C94" w:rsidP="00E52C94">
      <w:pPr>
        <w:spacing w:line="360" w:lineRule="auto"/>
        <w:rPr>
          <w:rFonts w:ascii="프리젠테이션VF 6 SemiBold" w:eastAsia="프리젠테이션VF 6 SemiBold" w:hAnsi="프리젠테이션VF 6 SemiBold"/>
        </w:rPr>
      </w:pPr>
      <w:r w:rsidRPr="00F37511">
        <w:rPr>
          <w:rFonts w:ascii="프리젠테이션VF 6 SemiBold" w:eastAsia="프리젠테이션VF 6 SemiBold" w:hAnsi="프리젠테이션VF 6 SemiBol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2D813" wp14:editId="20A83A7B">
                <wp:simplePos x="0" y="0"/>
                <wp:positionH relativeFrom="margin">
                  <wp:align>left</wp:align>
                </wp:positionH>
                <wp:positionV relativeFrom="paragraph">
                  <wp:posOffset>388189</wp:posOffset>
                </wp:positionV>
                <wp:extent cx="6187440" cy="0"/>
                <wp:effectExtent l="0" t="0" r="22860" b="19050"/>
                <wp:wrapNone/>
                <wp:docPr id="1267534875" name="직선 연결선 1267534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73D3543" id="직선 연결선 126753487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0.55pt" to="487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fSvAEAAN4DAAAOAAAAZHJzL2Uyb0RvYy54bWysU02P2yAQvVfqf0DcG9tRul1Zcfawq+2l&#10;alf9+AEsHmIkYBDQ2Pn3HXBir9qqUqteMAzz3sx7jPd3kzXsBCFqdB1vNjVn4CT22h07/u3r45tb&#10;zmISrhcGHXT8DJHfHV6/2o++hS0OaHoIjEhcbEff8SEl31ZVlANYETfowdGlwmBFomM4Vn0QI7Fb&#10;U23r+qYaMfQ+oIQYKfowX/JD4VcKZPqkVITETMept1TWUNbnvFaHvWiPQfhBy0sb4h+6sEI7KrpQ&#10;PYgk2Pegf6GyWgaMqNJGoq1QKS2haCA1Tf2Tmi+D8FC0kDnRLzbF/0crP57u3VMgG0Yf2+ifQlYx&#10;qWDzl/pjUzHrvJgFU2KSgjfN7bvdjjyV17tqBfoQ03tAy/Km40a7rEO04vQhJipGqdeUHDaOjR3f&#10;vt3VdUmLaHT/qI3Jl2UW4N4EdhL0imlq8qsRw4ssOhlHwVVE2aWzgZn/Myime2q7mQvk+Vo5hZTg&#10;0pXXOMrOMEUdLMBLZ38CXvIzFMrs/Q14QZTK6NICttph+F3bqxVqzr86MOvOFjxjfy7PW6yhISrO&#10;XQY+T+nLc4Gvv+XhBwAAAP//AwBQSwMEFAAGAAgAAAAhADpgR+bcAAAABgEAAA8AAABkcnMvZG93&#10;bnJldi54bWxMj8FOwzAQRO9I/IO1SNyoExQ1ELKpEFUPSHCglLsbbxPTeB1stw18PUYc4Lgzo5m3&#10;9WKygziSD8YxQj7LQBC3ThvuEDavq6sbECEq1mpwTAifFGDRnJ/VqtLuxC90XMdOpBIOlULoYxwr&#10;KUPbk1Vh5kbi5O2ctyqm03dSe3VK5XaQ11k2l1YZTgu9Gumhp3a/PlgE8/SxoWL//rxbmsfVm/Pl&#10;0n+ViJcX0/0diEhT/AvDD35ChyYxbd2BdRADQnokIszzHERyb8uiALH9FWRTy//4zTcAAAD//wMA&#10;UEsBAi0AFAAGAAgAAAAhALaDOJL+AAAA4QEAABMAAAAAAAAAAAAAAAAAAAAAAFtDb250ZW50X1R5&#10;cGVzXS54bWxQSwECLQAUAAYACAAAACEAOP0h/9YAAACUAQAACwAAAAAAAAAAAAAAAAAvAQAAX3Jl&#10;bHMvLnJlbHNQSwECLQAUAAYACAAAACEADVNX0rwBAADeAwAADgAAAAAAAAAAAAAAAAAuAgAAZHJz&#10;L2Uyb0RvYy54bWxQSwECLQAUAAYACAAAACEAOmBH5twAAAAGAQAADwAAAAAAAAAAAAAAAAAWBAAA&#10;ZHJzL2Rvd25yZXYueG1sUEsFBgAAAAAEAAQA8wAAAB8FAAAAAA==&#10;" strokecolor="black [3213]" strokeweight="2pt">
                <v:stroke joinstyle="miter"/>
                <w10:wrap anchorx="margin"/>
              </v:line>
            </w:pict>
          </mc:Fallback>
        </mc:AlternateContent>
      </w:r>
      <w:r>
        <w:rPr>
          <w:rFonts w:ascii="프리젠테이션VF 6 SemiBold" w:eastAsia="프리젠테이션VF 6 SemiBold" w:hAnsi="프리젠테이션VF 6 SemiBold" w:hint="eastAsia"/>
          <w:sz w:val="36"/>
        </w:rPr>
        <w:t xml:space="preserve"> 그 외 필요 사항 메모</w:t>
      </w:r>
    </w:p>
    <w:p w14:paraId="0CBA0D66" w14:textId="08E21ED0" w:rsidR="00E52C94" w:rsidRDefault="00E52C94" w:rsidP="00E52C94">
      <w:pPr>
        <w:widowControl/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mc:AlternateContent>
            <mc:Choice Requires="w16se">
              <w:rFonts w:ascii="프리젠테이션VF 6 SemiBold" w:eastAsia="프리젠테이션VF 6 SemiBold" w:hAnsi="프리젠테이션VF 6 SemiBold" w:cs="굴림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Cs w:val="20"/>
          <w:bdr w:val="none" w:sz="0" w:space="0" w:color="auto" w:frame="1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  <w:t xml:space="preserve"> </w:t>
      </w:r>
      <w:r w:rsidR="00C76B00"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상단 혹은 하단 지역 진입 후 연출 추가(상단 진입 시 점프하여 착지하는 모습, 하단 진입 시 추락하는 연출)</w:t>
      </w:r>
    </w:p>
    <w:p w14:paraId="6F737546" w14:textId="77777777" w:rsidR="00076D33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mc:AlternateContent>
            <mc:Choice Requires="w16se">
              <w:rFonts w:ascii="프리젠테이션VF 6 SemiBold" w:eastAsia="프리젠테이션VF 6 SemiBold" w:hAnsi="프리젠테이션VF 6 SemiBold" w:cs="굴림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Cs w:val="20"/>
          <w:bdr w:val="none" w:sz="0" w:space="0" w:color="auto" w:frame="1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  <w:t xml:space="preserve"> </w:t>
      </w:r>
      <w:r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일반비행균의 돌진 모션을 돌진 방향으로 모션이 재생되도록 수정</w:t>
      </w:r>
    </w:p>
    <w:p w14:paraId="3B66DE43" w14:textId="77777777" w:rsidR="00076D33" w:rsidRDefault="00076D33" w:rsidP="00076D33">
      <w:pPr>
        <w:widowControl/>
        <w:wordWrap/>
        <w:autoSpaceDE/>
        <w:autoSpaceDN/>
        <w:spacing w:after="0" w:line="240" w:lineRule="auto"/>
        <w:jc w:val="left"/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</w:pPr>
      <w:r w:rsidRPr="005864BB">
        <w:rPr>
          <mc:AlternateContent>
            <mc:Choice Requires="w16se">
              <w:rFonts w:ascii="프리젠테이션VF 6 SemiBold" w:eastAsia="프리젠테이션VF 6 SemiBold" w:hAnsi="프리젠테이션VF 6 SemiBold" w:cs="굴림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Cs w:val="20"/>
          <w:bdr w:val="none" w:sz="0" w:space="0" w:color="auto" w:frame="1"/>
        </w:rPr>
        <mc:AlternateContent>
          <mc:Choice Requires="w16se">
            <w16se:symEx w16se:font="Segoe UI Emoji" w16se:char="25CF"/>
          </mc:Choice>
          <mc:Fallback>
            <w:t>●</w:t>
          </mc:Fallback>
        </mc:AlternateContent>
      </w:r>
      <w:r>
        <w:rPr>
          <w:rFonts w:ascii="프리젠테이션VF 6 SemiBold" w:eastAsia="프리젠테이션VF 6 SemiBold" w:hAnsi="프리젠테이션VF 6 SemiBold" w:cs="굴림"/>
          <w:color w:val="000000" w:themeColor="text1"/>
          <w:kern w:val="0"/>
          <w:szCs w:val="20"/>
          <w:bdr w:val="none" w:sz="0" w:space="0" w:color="auto" w:frame="1"/>
        </w:rPr>
        <w:t xml:space="preserve"> </w:t>
      </w:r>
      <w:r>
        <w:rPr>
          <w:rFonts w:ascii="프리젠테이션VF 6 SemiBold" w:eastAsia="프리젠테이션VF 6 SemiBold" w:hAnsi="프리젠테이션VF 6 SemiBold" w:cs="굴림" w:hint="eastAsia"/>
          <w:color w:val="000000" w:themeColor="text1"/>
          <w:kern w:val="0"/>
          <w:szCs w:val="20"/>
          <w:bdr w:val="none" w:sz="0" w:space="0" w:color="auto" w:frame="1"/>
        </w:rPr>
        <w:t>메인 타이틀 화면에서 설정 기능 작동하도록 추가</w:t>
      </w:r>
    </w:p>
    <w:p w14:paraId="7E46544F" w14:textId="77777777" w:rsidR="00BA2322" w:rsidRPr="00076D33" w:rsidRDefault="00BA2322"/>
    <w:sectPr w:rsidR="00BA2322" w:rsidRPr="00076D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프리젠테이션VF 6 SemiBold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프리젠테이션VF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7C7B"/>
    <w:multiLevelType w:val="hybridMultilevel"/>
    <w:tmpl w:val="11F89552"/>
    <w:lvl w:ilvl="0" w:tplc="439AE4E0">
      <w:start w:val="1"/>
      <w:numFmt w:val="bullet"/>
      <w:lvlText w:val="※"/>
      <w:lvlJc w:val="left"/>
      <w:pPr>
        <w:ind w:left="800" w:hanging="360"/>
      </w:pPr>
      <w:rPr>
        <w:rFonts w:ascii="프리젠테이션VF 6 SemiBold" w:eastAsia="프리젠테이션VF 6 SemiBold" w:hAnsi="프리젠테이션VF 6 Semi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307C40"/>
    <w:multiLevelType w:val="hybridMultilevel"/>
    <w:tmpl w:val="F73C78FC"/>
    <w:lvl w:ilvl="0" w:tplc="54F6EE5C">
      <w:start w:val="1"/>
      <w:numFmt w:val="decimal"/>
      <w:lvlText w:val="%1."/>
      <w:lvlJc w:val="left"/>
      <w:pPr>
        <w:ind w:left="184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9" w:hanging="440"/>
      </w:pPr>
    </w:lvl>
    <w:lvl w:ilvl="2" w:tplc="0409001B" w:tentative="1">
      <w:start w:val="1"/>
      <w:numFmt w:val="lowerRoman"/>
      <w:lvlText w:val="%3."/>
      <w:lvlJc w:val="right"/>
      <w:pPr>
        <w:ind w:left="2809" w:hanging="440"/>
      </w:pPr>
    </w:lvl>
    <w:lvl w:ilvl="3" w:tplc="0409000F" w:tentative="1">
      <w:start w:val="1"/>
      <w:numFmt w:val="decimal"/>
      <w:lvlText w:val="%4."/>
      <w:lvlJc w:val="left"/>
      <w:pPr>
        <w:ind w:left="3249" w:hanging="440"/>
      </w:pPr>
    </w:lvl>
    <w:lvl w:ilvl="4" w:tplc="04090019" w:tentative="1">
      <w:start w:val="1"/>
      <w:numFmt w:val="upperLetter"/>
      <w:lvlText w:val="%5."/>
      <w:lvlJc w:val="left"/>
      <w:pPr>
        <w:ind w:left="3689" w:hanging="440"/>
      </w:pPr>
    </w:lvl>
    <w:lvl w:ilvl="5" w:tplc="0409001B" w:tentative="1">
      <w:start w:val="1"/>
      <w:numFmt w:val="lowerRoman"/>
      <w:lvlText w:val="%6."/>
      <w:lvlJc w:val="right"/>
      <w:pPr>
        <w:ind w:left="4129" w:hanging="440"/>
      </w:pPr>
    </w:lvl>
    <w:lvl w:ilvl="6" w:tplc="0409000F" w:tentative="1">
      <w:start w:val="1"/>
      <w:numFmt w:val="decimal"/>
      <w:lvlText w:val="%7."/>
      <w:lvlJc w:val="left"/>
      <w:pPr>
        <w:ind w:left="4569" w:hanging="440"/>
      </w:pPr>
    </w:lvl>
    <w:lvl w:ilvl="7" w:tplc="04090019" w:tentative="1">
      <w:start w:val="1"/>
      <w:numFmt w:val="upperLetter"/>
      <w:lvlText w:val="%8."/>
      <w:lvlJc w:val="left"/>
      <w:pPr>
        <w:ind w:left="5009" w:hanging="440"/>
      </w:pPr>
    </w:lvl>
    <w:lvl w:ilvl="8" w:tplc="0409001B" w:tentative="1">
      <w:start w:val="1"/>
      <w:numFmt w:val="lowerRoman"/>
      <w:lvlText w:val="%9."/>
      <w:lvlJc w:val="right"/>
      <w:pPr>
        <w:ind w:left="5449" w:hanging="440"/>
      </w:pPr>
    </w:lvl>
  </w:abstractNum>
  <w:abstractNum w:abstractNumId="2" w15:restartNumberingAfterBreak="0">
    <w:nsid w:val="112F5DB9"/>
    <w:multiLevelType w:val="hybridMultilevel"/>
    <w:tmpl w:val="686C906A"/>
    <w:lvl w:ilvl="0" w:tplc="FFFFFFFF">
      <w:start w:val="1"/>
      <w:numFmt w:val="bullet"/>
      <w:lvlText w:val=""/>
      <w:lvlJc w:val="left"/>
      <w:pPr>
        <w:ind w:left="1049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489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40" w:hanging="44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2369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809" w:hanging="44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3249" w:hanging="440"/>
      </w:pPr>
      <w:rPr>
        <w:rFonts w:ascii="Wingdings" w:hAnsi="Wingdings" w:hint="default"/>
      </w:rPr>
    </w:lvl>
    <w:lvl w:ilvl="6" w:tplc="A2F8852C">
      <w:start w:val="6"/>
      <w:numFmt w:val="bullet"/>
      <w:lvlText w:val=""/>
      <w:lvlJc w:val="left"/>
      <w:pPr>
        <w:ind w:left="3609" w:hanging="360"/>
      </w:pPr>
      <w:rPr>
        <w:rFonts w:ascii="Wingdings" w:eastAsia="프리젠테이션VF" w:hAnsi="Wingdings" w:cs="Cambria Math" w:hint="default"/>
      </w:rPr>
    </w:lvl>
    <w:lvl w:ilvl="7" w:tplc="FFFFFFFF">
      <w:start w:val="1"/>
      <w:numFmt w:val="bullet"/>
      <w:lvlText w:val=""/>
      <w:lvlJc w:val="left"/>
      <w:pPr>
        <w:ind w:left="4129" w:hanging="44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569" w:hanging="440"/>
      </w:pPr>
      <w:rPr>
        <w:rFonts w:ascii="Wingdings" w:hAnsi="Wingdings" w:hint="default"/>
      </w:rPr>
    </w:lvl>
  </w:abstractNum>
  <w:abstractNum w:abstractNumId="3" w15:restartNumberingAfterBreak="0">
    <w:nsid w:val="493544FA"/>
    <w:multiLevelType w:val="hybridMultilevel"/>
    <w:tmpl w:val="48C89748"/>
    <w:lvl w:ilvl="0" w:tplc="C290A7A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BF41620"/>
    <w:multiLevelType w:val="hybridMultilevel"/>
    <w:tmpl w:val="F4588C36"/>
    <w:lvl w:ilvl="0" w:tplc="FFFFFFFF">
      <w:start w:val="1"/>
      <w:numFmt w:val="bullet"/>
      <w:lvlText w:val=""/>
      <w:lvlJc w:val="left"/>
      <w:pPr>
        <w:ind w:left="1049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489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1240" w:hanging="44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369" w:hanging="440"/>
      </w:pPr>
    </w:lvl>
    <w:lvl w:ilvl="4" w:tplc="FFFFFFFF">
      <w:start w:val="1"/>
      <w:numFmt w:val="bullet"/>
      <w:lvlText w:val=""/>
      <w:lvlJc w:val="left"/>
      <w:pPr>
        <w:ind w:left="28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9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34"/>
    <w:rsid w:val="000457B1"/>
    <w:rsid w:val="00076D33"/>
    <w:rsid w:val="00106CCD"/>
    <w:rsid w:val="00114CF6"/>
    <w:rsid w:val="00177FB2"/>
    <w:rsid w:val="001915B8"/>
    <w:rsid w:val="001B1E86"/>
    <w:rsid w:val="001C5D34"/>
    <w:rsid w:val="002F4876"/>
    <w:rsid w:val="0034739D"/>
    <w:rsid w:val="0043403A"/>
    <w:rsid w:val="004E28E6"/>
    <w:rsid w:val="005240DD"/>
    <w:rsid w:val="005C764F"/>
    <w:rsid w:val="0063084D"/>
    <w:rsid w:val="00632D6B"/>
    <w:rsid w:val="006C25E9"/>
    <w:rsid w:val="008365A4"/>
    <w:rsid w:val="00852DB5"/>
    <w:rsid w:val="008665BD"/>
    <w:rsid w:val="008E7C60"/>
    <w:rsid w:val="00A265D3"/>
    <w:rsid w:val="00B90FDB"/>
    <w:rsid w:val="00BA2322"/>
    <w:rsid w:val="00C439CD"/>
    <w:rsid w:val="00C76B00"/>
    <w:rsid w:val="00CA7E64"/>
    <w:rsid w:val="00D91413"/>
    <w:rsid w:val="00D97646"/>
    <w:rsid w:val="00E31FD4"/>
    <w:rsid w:val="00E47DF3"/>
    <w:rsid w:val="00E52C94"/>
    <w:rsid w:val="00ED56EB"/>
    <w:rsid w:val="00F21A2F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0C82"/>
  <w15:chartTrackingRefBased/>
  <w15:docId w15:val="{A7B6EAE8-09F9-4CDE-BDC0-EEAAF46F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C94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C5D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5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5D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5D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5D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5D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5D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5D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5D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5D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5D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5D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5D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5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5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5D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5D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5D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5D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5D3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B90FDB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90FDB"/>
    <w:rPr>
      <w:rFonts w:ascii="Courier New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 길</dc:creator>
  <cp:keywords/>
  <dc:description/>
  <cp:lastModifiedBy>user</cp:lastModifiedBy>
  <cp:revision>24</cp:revision>
  <dcterms:created xsi:type="dcterms:W3CDTF">2026-09-02T06:41:00Z</dcterms:created>
  <dcterms:modified xsi:type="dcterms:W3CDTF">2026-09-06T07:18:00Z</dcterms:modified>
</cp:coreProperties>
</file>