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ФИЦ Хакатон 2024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Кейс:</w:t>
      </w:r>
      <w:r w:rsidDel="00000000" w:rsidR="00000000" w:rsidRPr="00000000">
        <w:rPr>
          <w:sz w:val="28"/>
          <w:szCs w:val="28"/>
          <w:rtl w:val="0"/>
        </w:rPr>
        <w:t xml:space="preserve"> “Выявление трендов в сфере бухгалтерского учета и поиск «болей» бухгалтера”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Организатор:</w:t>
      </w:r>
      <w:r w:rsidDel="00000000" w:rsidR="00000000" w:rsidRPr="00000000">
        <w:rPr>
          <w:sz w:val="28"/>
          <w:szCs w:val="28"/>
          <w:rtl w:val="0"/>
        </w:rPr>
        <w:t xml:space="preserve"> Форум инновационных центров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https://фиц2024.рф/#aboutav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Кейсодержатель:</w:t>
      </w:r>
      <w:r w:rsidDel="00000000" w:rsidR="00000000" w:rsidRPr="00000000">
        <w:rPr>
          <w:sz w:val="28"/>
          <w:szCs w:val="28"/>
          <w:rtl w:val="0"/>
        </w:rPr>
        <w:t xml:space="preserve"> БухЭксперт8 (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https://buhexpert8.ru/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На основе предоставленных данных разработать алгоритм для поиска новых трендов и проблем, с которыми сталкиваются бухгалтеры. Собранная информация будет использоваться для оперативного создания контента.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Дополнительная задача: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Разработать алгоритм сбора обратной связи от пользователей о сервисе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БухЭксперт8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https://buhexpert8.ru/</w:t>
        </w:r>
      </w:hyperlink>
      <w:r w:rsidDel="00000000" w:rsidR="00000000" w:rsidRPr="00000000">
        <w:rPr>
          <w:sz w:val="28"/>
          <w:szCs w:val="28"/>
          <w:rtl w:val="0"/>
        </w:rPr>
        <w:t xml:space="preserve">), который будет использоваться для маркетинговых целей.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Предполагаемые результаты: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алгоритма для выявления трендов на основе статистики ключевых фраз и фильтрации нерелевантных данных (возможность передавать в модель список «общих» фраз).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алгоритма для нахождения мнений о компании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БухЭксперт8</w:t>
      </w:r>
      <w:r w:rsidDel="00000000" w:rsidR="00000000" w:rsidRPr="00000000">
        <w:rPr>
          <w:sz w:val="28"/>
          <w:szCs w:val="28"/>
          <w:rtl w:val="0"/>
        </w:rPr>
        <w:t xml:space="preserve"> с последующей категоризацией: положительные, нейтральные/упоминания, отрицательные.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Визуализация полученных результатов.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Исходные данные: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Выборка данных в формате SQLite, включающая материалы, собранные с популярных форумов, чатов и других платформ для общения бухгалтеров.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Ограничения: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Не допускается использование проприетарного ПО, включая платные LLM, такие как ChatGPT, GigaChat, YandexGPT и другие. Можно использовать только локальные LLM.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Дашборд:</w:t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https://skripka.ru.tuna.am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репозиторий: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https://github.com/DimkKozhem/HACK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Документация: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Документация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Состав решения: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Buch_LLM_v2.ipynb</w:t>
      </w:r>
      <w:r w:rsidDel="00000000" w:rsidR="00000000" w:rsidRPr="00000000">
        <w:rPr>
          <w:sz w:val="24"/>
          <w:szCs w:val="24"/>
          <w:rtl w:val="0"/>
        </w:rPr>
        <w:t xml:space="preserve"> — модель для извлечения тем из бесед на основе предоставленного датасета.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group_llm.ipynb</w:t>
      </w:r>
      <w:r w:rsidDel="00000000" w:rsidR="00000000" w:rsidRPr="00000000">
        <w:rPr>
          <w:sz w:val="24"/>
          <w:szCs w:val="24"/>
          <w:rtl w:val="0"/>
        </w:rPr>
        <w:t xml:space="preserve"> — модуль для категоризации тем разговоров.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FIC_Emotion_Baseline_v1_4.ipynb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— модуль для поиска мнений о компании «БухЭксперт8».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 — модуль для запуска дашборда с результатами анализа.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wyq9oijpgc1s" w:id="0"/>
      <w:bookmarkEnd w:id="0"/>
      <w:r w:rsidDel="00000000" w:rsidR="00000000" w:rsidRPr="00000000">
        <w:rPr>
          <w:b w:val="1"/>
          <w:rtl w:val="0"/>
        </w:rPr>
        <w:t xml:space="preserve">Описание решения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9"/>
        </w:numPr>
        <w:ind w:left="720" w:hanging="360"/>
        <w:rPr/>
      </w:pPr>
      <w:bookmarkStart w:colFirst="0" w:colLast="0" w:name="_30btvemse0b0" w:id="1"/>
      <w:bookmarkEnd w:id="1"/>
      <w:r w:rsidDel="00000000" w:rsidR="00000000" w:rsidRPr="00000000">
        <w:rPr>
          <w:b w:val="1"/>
          <w:rtl w:val="0"/>
        </w:rPr>
        <w:t xml:space="preserve">Находить и распознавать тренд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Исходными данными для анализа являются сообщения пользователей с форумов различных площадок. Эти сообщения не были предварительно обработаны и содержат различные темы. Задача заключалась в том, чтобы отфильтровать нерелевантные данные и затем классифицировать оставшиеся сообщения по темам, связанным с бухгалтерией, налогами и другими аспектами бизнеса.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708.6614173228347" w:firstLine="0"/>
        <w:rPr>
          <w:b w:val="1"/>
          <w:color w:val="000000"/>
          <w:sz w:val="22"/>
          <w:szCs w:val="22"/>
        </w:rPr>
      </w:pPr>
      <w:bookmarkStart w:colFirst="0" w:colLast="0" w:name="_pbg1xbw3wfm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Предварительная фильтрация сообщений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очистки данных был выполнен следующий отбор сообщений: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Исключение коротких сообщений</w:t>
      </w:r>
      <w:r w:rsidDel="00000000" w:rsidR="00000000" w:rsidRPr="00000000">
        <w:rPr>
          <w:sz w:val="24"/>
          <w:szCs w:val="24"/>
          <w:rtl w:val="0"/>
        </w:rPr>
        <w:t xml:space="preserve">: Все сообщения, содержащие менее 10 слов, были удалены, так как такие сообщения обычно не несут полноценной информации.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Удаление дубликатов</w:t>
      </w:r>
      <w:r w:rsidDel="00000000" w:rsidR="00000000" w:rsidRPr="00000000">
        <w:rPr>
          <w:sz w:val="24"/>
          <w:szCs w:val="24"/>
          <w:rtl w:val="0"/>
        </w:rPr>
        <w:t xml:space="preserve">: Были удалены все повторяющиеся сообщения, чтобы избежать избыточности в датасете.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Фильтрация по ключевым словам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Сообщения, рекламирующие сообщества, курсы или другие услуги, были удалены. Это достигалось с использованием анализа ключевых слов.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Исключались сообщения с поздравлениями, запросами о поиске работы, благодарностями и прочими несущественными текстами.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Отбор по ключевым словам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дальнейшего отбора оставались только те сообщения, которые содержат ключевые слова, такие как "подскажите", "вопрос", "вопросы". Это позволило выделить сообщения, которые, вероятно, связаны с запросами по вопросам бухгалтерии и налогообложения.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регулярного выражения для поиска: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r'(?:\bПодскажите\b)|(?:\bподскажите\b)|(?:\bвопрос\b)|(?:\bВопрос\b)|(?:\bвопросы\b)'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после фильтрации в датасете осталось 29 тыс. сообщений, которые прошли все этапы очистки.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08.6614173228347" w:firstLine="0"/>
        <w:rPr>
          <w:b w:val="1"/>
          <w:color w:val="000000"/>
          <w:sz w:val="22"/>
          <w:szCs w:val="22"/>
        </w:rPr>
      </w:pPr>
      <w:bookmarkStart w:colFirst="0" w:colLast="0" w:name="_qmr3rvlpv7b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Извлечение и категоризация тем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фильтрации была выполнена извлечение тем и их категоризация с помощью модели Llama. Для этой задачи были использованы два этапа обработки: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Извлечение тем с помощью модели Llama-3.1-8B</w:t>
      </w:r>
      <w:r w:rsidDel="00000000" w:rsidR="00000000" w:rsidRPr="00000000">
        <w:rPr>
          <w:sz w:val="24"/>
          <w:szCs w:val="24"/>
          <w:rtl w:val="0"/>
        </w:rPr>
        <w:t xml:space="preserve">: Для извлечения основных тем использовалась модель Llama-3.1-8B с 4-битным квантованием ("NousResearch/Hermes-3-Llama-3.1-8B") на платформе HuggingFace. Модель анализировала текст сообщений и выделяла ключевые темы, связанные с бухгалтерией, налогами и другими аспектами бизнеса.</w:t>
        <w:br w:type="textWrapping"/>
        <w:br w:type="textWrapping"/>
        <w:t xml:space="preserve"> Процесс извлечения тем включал: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Определение основной темы сообщения с учётом категорий.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Разделение текста на детали, относящиеся к каждой теме.</w:t>
      </w:r>
    </w:p>
    <w:p w:rsidR="00000000" w:rsidDel="00000000" w:rsidP="00000000" w:rsidRDefault="00000000" w:rsidRPr="00000000" w14:paraId="0000002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Категоризация с помощью модели в 8-битном квантовании</w:t>
      </w:r>
      <w:r w:rsidDel="00000000" w:rsidR="00000000" w:rsidRPr="00000000">
        <w:rPr>
          <w:sz w:val="24"/>
          <w:szCs w:val="24"/>
          <w:rtl w:val="0"/>
        </w:rPr>
        <w:t xml:space="preserve">: После извлечения тем была проведена дополнительная категоризация с помощью модели в 8-битном квантовании ('IlyaGusev/saiga_llama3_8b'), что позволило эффективно классифицировать данные с меньшими вычислительными затратами. Для категоризации использовался специально подобранный промпт: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Модель классифицировала каждое сообщение по одной из заранее определенных категорий, таких как: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Налоги, налогообложение и налоговое планирование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Бухгалтерский учет и финансовая отчетность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Внутренний контроль и аудит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Финансовое планирование и прогнозирование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Учет заработной платы и кадровое делопроизводство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Программное обеспечение для бухгалтерии и автоматизация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Взаимодействие с государственными органами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Правовое регулирование бухгалтерии, налогообложения и трудового законодательства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Финансовый анализ и оценка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708.6614173228347" w:firstLine="0"/>
        <w:rPr>
          <w:b w:val="1"/>
          <w:color w:val="000000"/>
          <w:sz w:val="22"/>
          <w:szCs w:val="22"/>
        </w:rPr>
      </w:pPr>
      <w:bookmarkStart w:colFirst="0" w:colLast="0" w:name="_qnhd0f9togw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 Результаты категоризации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Каждое сообщение после категоризации было отнесено к одной из категорий, и для каждой темы было выделено описание ключевых аспектов обсуждаемого вопроса. Это позволило систематизировать информацию и подготовить её для дальнейшего анализа.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ind w:left="708.6614173228347" w:firstLine="0"/>
        <w:rPr>
          <w:b w:val="1"/>
          <w:color w:val="000000"/>
          <w:sz w:val="22"/>
          <w:szCs w:val="22"/>
        </w:rPr>
      </w:pPr>
      <w:bookmarkStart w:colFirst="0" w:colLast="0" w:name="_c2mo7tz8c3k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1.4. Организация и визуализация данных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удобства анализа результатов категоризации был создан дашборд, на котором можно было визуализировать распределение тем по категориям. Это дало возможность быстро оценить, какие темы являются наиболее актуальными среди пользователей, и выявить ключевые области для дальнейшего изучения или автоматизации.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решение включает в себя два ключевых этапа: очистку и фильтрацию данных с помощью регулярных выражений и ключевых слов, а также извлечение и классификацию тем с использованием мощных языковых моделей, что позволяет эффективно структурировать и анализировать текстовые данные.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Анализ мнений о компании «БухЭксперт8»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Исходные данные:</w:t>
      </w:r>
      <w:r w:rsidDel="00000000" w:rsidR="00000000" w:rsidRPr="00000000">
        <w:rPr>
          <w:sz w:val="24"/>
          <w:szCs w:val="24"/>
          <w:rtl w:val="0"/>
        </w:rPr>
        <w:t xml:space="preserve"> Для анализа использовались комментарии с 12 популярных форумов, чатов и других платформ для общения бухгалтеров. Стоит отметить, что среди источников нет комментариев с сайта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https://buhexpert8.ru</w:t>
        </w:r>
      </w:hyperlink>
      <w:r w:rsidDel="00000000" w:rsidR="00000000" w:rsidRPr="00000000">
        <w:rPr>
          <w:sz w:val="24"/>
          <w:szCs w:val="24"/>
          <w:rtl w:val="0"/>
        </w:rPr>
        <w:t xml:space="preserve">, так как в случае наличия таких данных нужно было бы анализировать все комментарии с этого ресурса для точной оценки отношения к сервису.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Задача:</w:t>
      </w:r>
      <w:r w:rsidDel="00000000" w:rsidR="00000000" w:rsidRPr="00000000">
        <w:rPr>
          <w:sz w:val="24"/>
          <w:szCs w:val="24"/>
          <w:rtl w:val="0"/>
        </w:rPr>
        <w:t xml:space="preserve"> Изначальной задачей было проанализировать все комментарии с внешних ресурсов и выявить, относятся ли они к сервису </w:t>
      </w:r>
      <w:r w:rsidDel="00000000" w:rsidR="00000000" w:rsidRPr="00000000">
        <w:rPr>
          <w:b w:val="1"/>
          <w:sz w:val="24"/>
          <w:szCs w:val="24"/>
          <w:rtl w:val="0"/>
        </w:rPr>
        <w:t xml:space="preserve">БухЭксперт8</w:t>
      </w:r>
      <w:r w:rsidDel="00000000" w:rsidR="00000000" w:rsidRPr="00000000">
        <w:rPr>
          <w:sz w:val="24"/>
          <w:szCs w:val="24"/>
          <w:rtl w:val="0"/>
        </w:rPr>
        <w:t xml:space="preserve"> или нет.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Отбор комментариев, относящихся к «БухЭксперт8»:</w:t>
      </w:r>
      <w:r w:rsidDel="00000000" w:rsidR="00000000" w:rsidRPr="00000000">
        <w:rPr>
          <w:sz w:val="24"/>
          <w:szCs w:val="24"/>
          <w:rtl w:val="0"/>
        </w:rPr>
        <w:t xml:space="preserve"> Всего собрано 323.603 комментариев. Из них к сервису </w:t>
      </w:r>
      <w:r w:rsidDel="00000000" w:rsidR="00000000" w:rsidRPr="00000000">
        <w:rPr>
          <w:b w:val="1"/>
          <w:sz w:val="24"/>
          <w:szCs w:val="24"/>
          <w:rtl w:val="0"/>
        </w:rPr>
        <w:t xml:space="preserve">БухЭксперт8</w:t>
      </w:r>
      <w:r w:rsidDel="00000000" w:rsidR="00000000" w:rsidRPr="00000000">
        <w:rPr>
          <w:sz w:val="24"/>
          <w:szCs w:val="24"/>
          <w:rtl w:val="0"/>
        </w:rPr>
        <w:t xml:space="preserve"> относятся 164 комментария.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 Методика отбора:</w:t>
      </w:r>
      <w:r w:rsidDel="00000000" w:rsidR="00000000" w:rsidRPr="00000000">
        <w:rPr>
          <w:sz w:val="24"/>
          <w:szCs w:val="24"/>
          <w:rtl w:val="0"/>
        </w:rPr>
        <w:t xml:space="preserve"> Комментарии, относящиеся к сервису, отбирались по следующим критериям: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комментарий явно содержит фразы: 'бух эксперт', 'бухэксперт', 'buhexpert', 'buh expert'.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фразы из комментария имеют небольшое расстояние Левенштейна (не более 3 символов) от фраз: 'бухэксперт8' или 'buhexpert8'.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Расстояние Левенштейна</w:t>
      </w:r>
      <w:r w:rsidDel="00000000" w:rsidR="00000000" w:rsidRPr="00000000">
        <w:rPr>
          <w:sz w:val="24"/>
          <w:szCs w:val="24"/>
          <w:rtl w:val="0"/>
        </w:rPr>
        <w:t xml:space="preserve"> — это метрика, измеряющая сходство между строками. Чем меньше значение расстояния, тем строки более схожи (подробнее: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расстояние Левенштейна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2.5. Оценка эмоций в комментариях:</w:t>
      </w:r>
      <w:r w:rsidDel="00000000" w:rsidR="00000000" w:rsidRPr="00000000">
        <w:rPr>
          <w:sz w:val="24"/>
          <w:szCs w:val="24"/>
          <w:rtl w:val="0"/>
        </w:rPr>
        <w:t xml:space="preserve"> При анализе эмоций возникли следующие проблемы: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Некоторые комментарии не информативны, например, если в них просто дана ссылка на сервис.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большинстве негативных комментариев негатив не относится напрямую к сервису, а сам сервис упоминается как доказательная база.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некоторых случаях комментарии сложно отнести к негативным или положительным, например, когда автор критикует статью, ссылаясь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БухЭксперт8</w:t>
      </w:r>
      <w:r w:rsidDel="00000000" w:rsidR="00000000" w:rsidRPr="00000000">
        <w:rPr>
          <w:sz w:val="24"/>
          <w:szCs w:val="24"/>
          <w:rtl w:val="0"/>
        </w:rPr>
        <w:t xml:space="preserve">, но нельзя понять, плохая ли эта статья или наоборот она доказывает правоту автора.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2.6. Пробованные подходы: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готовых моделей LLM для определения эмоционального окраса: Эти модели обучены на общих данных о хорошем или плохом комментарии, но часто дают неверную оценку, например, в случаях, когда негатив связан с использованием </w:t>
      </w:r>
      <w:r w:rsidDel="00000000" w:rsidR="00000000" w:rsidRPr="00000000">
        <w:rPr>
          <w:b w:val="1"/>
          <w:sz w:val="24"/>
          <w:szCs w:val="24"/>
          <w:rtl w:val="0"/>
        </w:rPr>
        <w:t xml:space="preserve">БухЭксперт8</w:t>
      </w:r>
      <w:r w:rsidDel="00000000" w:rsidR="00000000" w:rsidRPr="00000000">
        <w:rPr>
          <w:sz w:val="24"/>
          <w:szCs w:val="24"/>
          <w:rtl w:val="0"/>
        </w:rPr>
        <w:t xml:space="preserve"> как доказательства.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Применение моделей для определения сходства комментария с одной из категорий: положительная, нейтральная, негативная. Для этого создавались средние эмбеддинги для каждой категории, но этот подход оказался недостаточно эффективным для внешних данных, где редко встречаются комментарии, непосредственно оценивающие сервис.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2.7. Итоговое решение:</w:t>
      </w:r>
      <w:r w:rsidDel="00000000" w:rsidR="00000000" w:rsidRPr="00000000">
        <w:rPr>
          <w:sz w:val="24"/>
          <w:szCs w:val="24"/>
          <w:rtl w:val="0"/>
        </w:rPr>
        <w:t xml:space="preserve"> Для окончательной оценки эмоционального окраса был использован языковой модель Llama-3.1-8B с индивидуально составленным промптом. Каждый комментарий анализировался отдельно, и на основе анализа определялись: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Процентная оценка окраса (0 — негативный, 1 — положительный).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Причина, по которой комментарий был оценен как негативный или положительный.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2.8. Результаты анализа:</w:t>
      </w:r>
      <w:r w:rsidDel="00000000" w:rsidR="00000000" w:rsidRPr="00000000">
        <w:rPr>
          <w:sz w:val="24"/>
          <w:szCs w:val="24"/>
          <w:rtl w:val="0"/>
        </w:rPr>
        <w:t xml:space="preserve"> Из 164 комментариев: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Положительные</w:t>
      </w:r>
      <w:r w:rsidDel="00000000" w:rsidR="00000000" w:rsidRPr="00000000">
        <w:rPr>
          <w:sz w:val="24"/>
          <w:szCs w:val="24"/>
          <w:rtl w:val="0"/>
        </w:rPr>
        <w:t xml:space="preserve">: 139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Нейтральные</w:t>
      </w:r>
      <w:r w:rsidDel="00000000" w:rsidR="00000000" w:rsidRPr="00000000">
        <w:rPr>
          <w:sz w:val="24"/>
          <w:szCs w:val="24"/>
          <w:rtl w:val="0"/>
        </w:rPr>
        <w:t xml:space="preserve">: 10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Негативные</w:t>
      </w:r>
      <w:r w:rsidDel="00000000" w:rsidR="00000000" w:rsidRPr="00000000">
        <w:rPr>
          <w:sz w:val="24"/>
          <w:szCs w:val="24"/>
          <w:rtl w:val="0"/>
        </w:rPr>
        <w:t xml:space="preserve">: 15 (из которых часть нейтральные из-за особенностей, описанных выше)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 негативных комментариев: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«Не нашла подходящего ответа на БухЭксперте»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«Есть статья на БухЭксперт, но ее можно прочитать только при подписке»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«Добрый день! Хочу на 6 месяцев подписаться на БухЭксперт8, но для нас это дорого. Есть ли желающие поделить сумму?»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«Хочу добавить по поводу зарабатывания на записях, на БухЭксперт вебинар для не подписчиков стоит 9900₽, Евгения, Вы недоработали 😁»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Визуализация результатов.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наглядной визуализации результатов разработан интерактивный дашборд, доступный по ссылке:</w:t>
        <w:br w:type="textWrapping"/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https://skripka.ru.tuna.am/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Тренды по задаваемым вопросам (столбчатая диаграмма):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220582</wp:posOffset>
            </wp:positionV>
            <wp:extent cx="6113457" cy="2995594"/>
            <wp:effectExtent b="12700" l="12700" r="12700" t="12700"/>
            <wp:wrapTopAndBottom distB="19050" distT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57" cy="29955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Тренды по задаваемым вопросам (круговая диаграмма):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314325</wp:posOffset>
            </wp:positionV>
            <wp:extent cx="4073965" cy="3424238"/>
            <wp:effectExtent b="12700" l="12700" r="12700" t="12700"/>
            <wp:wrapTopAndBottom distB="19050" distT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965" cy="34242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Анализ обработанных вопросов: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4848225" cy="3670381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703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Анализ упоминаний о "БухЭксперт8"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254782</wp:posOffset>
            </wp:positionV>
            <wp:extent cx="5099100" cy="4235300"/>
            <wp:effectExtent b="12700" l="12700" r="12700" t="12700"/>
            <wp:wrapTopAndBottom distB="19050" distT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100" cy="423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Детализация упоминаний о "БухЭксперт8"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-11474</wp:posOffset>
            </wp:positionH>
            <wp:positionV relativeFrom="paragraph">
              <wp:posOffset>46664</wp:posOffset>
            </wp:positionV>
            <wp:extent cx="6663600" cy="2667000"/>
            <wp:effectExtent b="12700" l="12700" r="12700" t="1270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3600" cy="266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Преимущества решения: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Анализ мнений о компании «БухЭксперт8»: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Проведение предварительного отбора комментариев, непосредственно относящихся к компании «БухЭксперт8».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Выбор оптимального метода для оценки комментариев.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Помимо самой оценки, предоставляется обоснование, объясняющее причину принятия решения о положительной или отрицательной оценке.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Анализ трендов: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 позволяет извлекать темы из пользовательских чатов и кластеризовать их.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Гибкость в извлечении информации из комментариев: для этого достаточно настроить подходящий промпт, и система будет адаптироваться для выполнения различных задач по обработке комментариев.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Развитие и улучшение: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Анализировать комментарии непосредственно с сайта «БухЭксперт8» для более точного понимания настроений пользователей в контексте самого продукта.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анализ и внедрить большие языковые модели, которые будут более эффективно извлекать темы и классифицировать их для выявления трендов.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Пересмотреть алгоритм парсинга для извлечения целых диалогов и передавать их в языковую модель. Это позволит сохранить контекст сообщений и улучшить качество анализа.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55.0393700787413" w:top="566.9291338582677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kripka.ru.tuna.am/" TargetMode="External"/><Relationship Id="rId22" Type="http://schemas.openxmlformats.org/officeDocument/2006/relationships/image" Target="media/image2.png"/><Relationship Id="rId21" Type="http://schemas.openxmlformats.org/officeDocument/2006/relationships/image" Target="media/image3.png"/><Relationship Id="rId24" Type="http://schemas.openxmlformats.org/officeDocument/2006/relationships/image" Target="media/image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ripka.ru.tuna.am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buhexpert8.ru/" TargetMode="External"/><Relationship Id="rId8" Type="http://schemas.openxmlformats.org/officeDocument/2006/relationships/hyperlink" Target="https://buhexpert8.ru/" TargetMode="External"/><Relationship Id="rId11" Type="http://schemas.openxmlformats.org/officeDocument/2006/relationships/hyperlink" Target="https://github.com/DimkKozhem/HACK" TargetMode="External"/><Relationship Id="rId10" Type="http://schemas.openxmlformats.org/officeDocument/2006/relationships/hyperlink" Target="https://skripka.ru.tuna.am" TargetMode="External"/><Relationship Id="rId13" Type="http://schemas.openxmlformats.org/officeDocument/2006/relationships/hyperlink" Target="https://docs.google.com/document/d/1p5WZpnr5TvgkfSmF9k3J0KWfQHqqDNbWFoD-BI2ZtcA/edit?tab=t.0" TargetMode="External"/><Relationship Id="rId12" Type="http://schemas.openxmlformats.org/officeDocument/2006/relationships/hyperlink" Target="https://github.com/DimkKozhem/HACK" TargetMode="External"/><Relationship Id="rId15" Type="http://schemas.openxmlformats.org/officeDocument/2006/relationships/hyperlink" Target="https://buhexpert8.ru" TargetMode="External"/><Relationship Id="rId14" Type="http://schemas.openxmlformats.org/officeDocument/2006/relationships/hyperlink" Target="https://docs.google.com/document/d/1p5WZpnr5TvgkfSmF9k3J0KWfQHqqDNbWFoD-BI2ZtcA/edit?tab=t.0" TargetMode="External"/><Relationship Id="rId17" Type="http://schemas.openxmlformats.org/officeDocument/2006/relationships/hyperlink" Target="https://habr.com/ru/articles/676858" TargetMode="External"/><Relationship Id="rId16" Type="http://schemas.openxmlformats.org/officeDocument/2006/relationships/hyperlink" Target="https://buhexpert8.ru" TargetMode="External"/><Relationship Id="rId19" Type="http://schemas.openxmlformats.org/officeDocument/2006/relationships/hyperlink" Target="https://skripka.ru.tuna.am/" TargetMode="External"/><Relationship Id="rId18" Type="http://schemas.openxmlformats.org/officeDocument/2006/relationships/hyperlink" Target="https://habr.com/ru/articles/67685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