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E2E9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Great Puzzle Design</w:t>
      </w:r>
    </w:p>
    <w:p w14:paraId="7B13C6E1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What Makes a Great Timelines Puzzle</w:t>
      </w:r>
    </w:p>
    <w:p w14:paraId="40C19575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 xml:space="preserve">This document defines the qualities, structure, tone, and psychological design behind what makes a </w:t>
      </w:r>
      <w:r w:rsidRPr="00BA08FA">
        <w:rPr>
          <w:b/>
          <w:bCs/>
          <w:i/>
          <w:iCs/>
        </w:rPr>
        <w:t>great</w:t>
      </w:r>
      <w:r w:rsidRPr="00BA08FA">
        <w:rPr>
          <w:b/>
          <w:bCs/>
        </w:rPr>
        <w:t xml:space="preserve"> Timelines puzzle. It is intended to guide puzzle generation (via GPT or manually), help with quality control, and inform future features like editing, rating, and surfacing user-generated puzzles.</w:t>
      </w:r>
    </w:p>
    <w:p w14:paraId="5D8F7CBF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pict w14:anchorId="2CB6F828">
          <v:rect id="_x0000_i1055" style="width:0;height:1.5pt" o:hralign="center" o:hrstd="t" o:hr="t" fillcolor="#a0a0a0" stroked="f"/>
        </w:pict>
      </w:r>
    </w:p>
    <w:p w14:paraId="64B1A405" w14:textId="77777777" w:rsidR="00BA08FA" w:rsidRPr="00BA08FA" w:rsidRDefault="00BA08FA" w:rsidP="00BA08FA">
      <w:pPr>
        <w:rPr>
          <w:b/>
          <w:bCs/>
        </w:rPr>
      </w:pPr>
      <w:r w:rsidRPr="00BA08FA">
        <w:rPr>
          <w:rFonts w:ascii="Segoe UI Emoji" w:hAnsi="Segoe UI Emoji" w:cs="Segoe UI Emoji"/>
          <w:b/>
          <w:bCs/>
        </w:rPr>
        <w:t>🔹</w:t>
      </w:r>
      <w:r w:rsidRPr="00BA08FA">
        <w:rPr>
          <w:b/>
          <w:bCs/>
        </w:rPr>
        <w:t xml:space="preserve"> Core Design Goals</w:t>
      </w:r>
    </w:p>
    <w:p w14:paraId="0DEE3E98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A great Timelines puzzle should:</w:t>
      </w:r>
    </w:p>
    <w:p w14:paraId="07E3FA7B" w14:textId="77777777" w:rsidR="00BA08FA" w:rsidRPr="00BA08FA" w:rsidRDefault="00BA08FA" w:rsidP="00BA08FA">
      <w:pPr>
        <w:numPr>
          <w:ilvl w:val="0"/>
          <w:numId w:val="10"/>
        </w:numPr>
        <w:rPr>
          <w:b/>
          <w:bCs/>
        </w:rPr>
      </w:pPr>
      <w:r w:rsidRPr="00BA08FA">
        <w:rPr>
          <w:b/>
          <w:bCs/>
        </w:rPr>
        <w:t>Make players feel smart and surprised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500CE912" w14:textId="77777777" w:rsidR="00BA08FA" w:rsidRPr="00BA08FA" w:rsidRDefault="00BA08FA" w:rsidP="00BA08FA">
      <w:pPr>
        <w:numPr>
          <w:ilvl w:val="0"/>
          <w:numId w:val="10"/>
        </w:numPr>
        <w:rPr>
          <w:b/>
          <w:bCs/>
        </w:rPr>
      </w:pPr>
      <w:r w:rsidRPr="00BA08FA">
        <w:rPr>
          <w:b/>
          <w:bCs/>
        </w:rPr>
        <w:t>Evoke nostalgia, emotional memory, or cultural recognition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A562DB6" w14:textId="77777777" w:rsidR="00BA08FA" w:rsidRPr="00BA08FA" w:rsidRDefault="00BA08FA" w:rsidP="00BA08FA">
      <w:pPr>
        <w:numPr>
          <w:ilvl w:val="0"/>
          <w:numId w:val="10"/>
        </w:numPr>
        <w:rPr>
          <w:b/>
          <w:bCs/>
        </w:rPr>
      </w:pPr>
      <w:r w:rsidRPr="00BA08FA">
        <w:rPr>
          <w:b/>
          <w:bCs/>
        </w:rPr>
        <w:t>Spark delight, curiosity, or learning (even in failure)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7244E3E" w14:textId="77777777" w:rsidR="00BA08FA" w:rsidRPr="00BA08FA" w:rsidRDefault="00BA08FA" w:rsidP="00BA08FA">
      <w:pPr>
        <w:numPr>
          <w:ilvl w:val="0"/>
          <w:numId w:val="10"/>
        </w:numPr>
        <w:rPr>
          <w:b/>
          <w:bCs/>
        </w:rPr>
      </w:pPr>
      <w:r w:rsidRPr="00BA08FA">
        <w:rPr>
          <w:b/>
          <w:bCs/>
        </w:rPr>
        <w:t>Feel cohesive as a set, not just a random assortment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46DAAA64" w14:textId="77777777" w:rsidR="00BA08FA" w:rsidRPr="00BA08FA" w:rsidRDefault="00BA08FA" w:rsidP="00BA08FA">
      <w:pPr>
        <w:numPr>
          <w:ilvl w:val="0"/>
          <w:numId w:val="10"/>
        </w:numPr>
        <w:rPr>
          <w:b/>
          <w:bCs/>
        </w:rPr>
      </w:pPr>
      <w:r w:rsidRPr="00BA08FA">
        <w:rPr>
          <w:b/>
          <w:bCs/>
        </w:rPr>
        <w:t>Reward both casual players and subject-matter enthusiasts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4DC7A08F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pict w14:anchorId="025AD70C">
          <v:rect id="_x0000_i1056" style="width:0;height:1.5pt" o:hralign="center" o:hrstd="t" o:hr="t" fillcolor="#a0a0a0" stroked="f"/>
        </w:pict>
      </w:r>
    </w:p>
    <w:p w14:paraId="7E676CCE" w14:textId="77777777" w:rsidR="00BA08FA" w:rsidRPr="00BA08FA" w:rsidRDefault="00BA08FA" w:rsidP="00BA08FA">
      <w:pPr>
        <w:rPr>
          <w:b/>
          <w:bCs/>
        </w:rPr>
      </w:pPr>
      <w:r w:rsidRPr="00BA08FA">
        <w:rPr>
          <w:rFonts w:ascii="Segoe UI Emoji" w:hAnsi="Segoe UI Emoji" w:cs="Segoe UI Emoji"/>
          <w:b/>
          <w:bCs/>
        </w:rPr>
        <w:t>✏️</w:t>
      </w:r>
      <w:r w:rsidRPr="00BA08FA">
        <w:rPr>
          <w:b/>
          <w:bCs/>
        </w:rPr>
        <w:t xml:space="preserve"> Puzzle Format</w:t>
      </w:r>
    </w:p>
    <w:p w14:paraId="60C61963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Each puzzle consists of 10 chronological cards.</w:t>
      </w:r>
      <w:r w:rsidRPr="00BA08FA">
        <w:rPr>
          <w:b/>
          <w:bCs/>
        </w:rPr>
        <w:br/>
        <w:t xml:space="preserve"> Each card includes:</w:t>
      </w:r>
    </w:p>
    <w:p w14:paraId="2AC8E33A" w14:textId="77777777" w:rsidR="00BA08FA" w:rsidRPr="00BA08FA" w:rsidRDefault="00BA08FA" w:rsidP="00BA08FA">
      <w:pPr>
        <w:numPr>
          <w:ilvl w:val="0"/>
          <w:numId w:val="11"/>
        </w:numPr>
        <w:rPr>
          <w:b/>
          <w:bCs/>
        </w:rPr>
      </w:pPr>
      <w:r w:rsidRPr="00BA08FA">
        <w:rPr>
          <w:b/>
          <w:bCs/>
        </w:rPr>
        <w:t>label: short, compelling headline (required)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7C1F000" w14:textId="77777777" w:rsidR="00BA08FA" w:rsidRPr="00BA08FA" w:rsidRDefault="00BA08FA" w:rsidP="00BA08FA">
      <w:pPr>
        <w:numPr>
          <w:ilvl w:val="0"/>
          <w:numId w:val="11"/>
        </w:numPr>
        <w:rPr>
          <w:b/>
          <w:bCs/>
        </w:rPr>
      </w:pPr>
      <w:r w:rsidRPr="00BA08FA">
        <w:rPr>
          <w:b/>
          <w:bCs/>
        </w:rPr>
        <w:lastRenderedPageBreak/>
        <w:t>date: year (required, integer)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66211839" w14:textId="77777777" w:rsidR="00BA08FA" w:rsidRPr="00BA08FA" w:rsidRDefault="00BA08FA" w:rsidP="00BA08FA">
      <w:pPr>
        <w:numPr>
          <w:ilvl w:val="0"/>
          <w:numId w:val="11"/>
        </w:numPr>
        <w:rPr>
          <w:b/>
          <w:bCs/>
        </w:rPr>
      </w:pPr>
      <w:proofErr w:type="spellStart"/>
      <w:proofErr w:type="gramStart"/>
      <w:r w:rsidRPr="00BA08FA">
        <w:rPr>
          <w:b/>
          <w:bCs/>
        </w:rPr>
        <w:t>tooltip.description</w:t>
      </w:r>
      <w:proofErr w:type="spellEnd"/>
      <w:proofErr w:type="gramEnd"/>
      <w:r w:rsidRPr="00BA08FA">
        <w:rPr>
          <w:b/>
          <w:bCs/>
        </w:rPr>
        <w:t>: short context paragraph (optional)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EAB3606" w14:textId="77777777" w:rsidR="00BA08FA" w:rsidRPr="00BA08FA" w:rsidRDefault="00BA08FA" w:rsidP="00BA08FA">
      <w:pPr>
        <w:numPr>
          <w:ilvl w:val="0"/>
          <w:numId w:val="11"/>
        </w:numPr>
        <w:rPr>
          <w:b/>
          <w:bCs/>
        </w:rPr>
      </w:pPr>
      <w:proofErr w:type="spellStart"/>
      <w:proofErr w:type="gramStart"/>
      <w:r w:rsidRPr="00BA08FA">
        <w:rPr>
          <w:b/>
          <w:bCs/>
        </w:rPr>
        <w:t>tooltip.quote</w:t>
      </w:r>
      <w:proofErr w:type="spellEnd"/>
      <w:proofErr w:type="gramEnd"/>
      <w:r w:rsidRPr="00BA08FA">
        <w:rPr>
          <w:b/>
          <w:bCs/>
        </w:rPr>
        <w:t>: direct quote (optional)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29444C90" w14:textId="77777777" w:rsidR="00BA08FA" w:rsidRPr="00BA08FA" w:rsidRDefault="00BA08FA" w:rsidP="00BA08FA">
      <w:pPr>
        <w:numPr>
          <w:ilvl w:val="0"/>
          <w:numId w:val="11"/>
        </w:numPr>
        <w:rPr>
          <w:b/>
          <w:bCs/>
        </w:rPr>
      </w:pPr>
      <w:r w:rsidRPr="00BA08FA">
        <w:rPr>
          <w:b/>
          <w:bCs/>
        </w:rPr>
        <w:t xml:space="preserve">media: Deezer </w:t>
      </w:r>
      <w:proofErr w:type="spellStart"/>
      <w:r w:rsidRPr="00BA08FA">
        <w:rPr>
          <w:b/>
          <w:bCs/>
        </w:rPr>
        <w:t>trackId</w:t>
      </w:r>
      <w:proofErr w:type="spellEnd"/>
      <w:r w:rsidRPr="00BA08FA">
        <w:rPr>
          <w:b/>
          <w:bCs/>
        </w:rPr>
        <w:t>, image, or video embed (optional)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3C39F59F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pict w14:anchorId="71F8A9E5">
          <v:rect id="_x0000_i1057" style="width:0;height:1.5pt" o:hralign="center" o:hrstd="t" o:hr="t" fillcolor="#a0a0a0" stroked="f"/>
        </w:pict>
      </w:r>
    </w:p>
    <w:p w14:paraId="1690AF47" w14:textId="77777777" w:rsidR="00BA08FA" w:rsidRPr="00BA08FA" w:rsidRDefault="00BA08FA" w:rsidP="00BA08FA">
      <w:pPr>
        <w:rPr>
          <w:b/>
          <w:bCs/>
        </w:rPr>
      </w:pPr>
      <w:r w:rsidRPr="00BA08FA">
        <w:rPr>
          <w:rFonts w:ascii="Segoe UI Emoji" w:hAnsi="Segoe UI Emoji" w:cs="Segoe UI Emoji"/>
          <w:b/>
          <w:bCs/>
        </w:rPr>
        <w:t>✨</w:t>
      </w:r>
      <w:r w:rsidRPr="00BA08FA">
        <w:rPr>
          <w:b/>
          <w:bCs/>
        </w:rPr>
        <w:t xml:space="preserve"> What Makes a Card Great</w:t>
      </w:r>
    </w:p>
    <w:p w14:paraId="47A0FA74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A great card is one or more of the following:</w:t>
      </w:r>
    </w:p>
    <w:p w14:paraId="05B50ECF" w14:textId="77777777" w:rsidR="00BA08FA" w:rsidRPr="00BA08FA" w:rsidRDefault="00BA08FA" w:rsidP="00BA08FA">
      <w:pPr>
        <w:numPr>
          <w:ilvl w:val="0"/>
          <w:numId w:val="12"/>
        </w:numPr>
        <w:rPr>
          <w:b/>
          <w:bCs/>
        </w:rPr>
      </w:pPr>
      <w:r w:rsidRPr="00BA08FA">
        <w:rPr>
          <w:b/>
          <w:bCs/>
        </w:rPr>
        <w:t>Recognizable: "The iPhone is unveiled"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0E05C670" w14:textId="77777777" w:rsidR="00BA08FA" w:rsidRPr="00BA08FA" w:rsidRDefault="00BA08FA" w:rsidP="00BA08FA">
      <w:pPr>
        <w:numPr>
          <w:ilvl w:val="0"/>
          <w:numId w:val="12"/>
        </w:numPr>
        <w:rPr>
          <w:b/>
          <w:bCs/>
        </w:rPr>
      </w:pPr>
      <w:r w:rsidRPr="00BA08FA">
        <w:rPr>
          <w:b/>
          <w:bCs/>
        </w:rPr>
        <w:t>Emotionally loaded: "Googoosh performs after decades in exile"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0E9A62C0" w14:textId="77777777" w:rsidR="00BA08FA" w:rsidRPr="00BA08FA" w:rsidRDefault="00BA08FA" w:rsidP="00BA08FA">
      <w:pPr>
        <w:numPr>
          <w:ilvl w:val="0"/>
          <w:numId w:val="12"/>
        </w:numPr>
        <w:rPr>
          <w:b/>
          <w:bCs/>
        </w:rPr>
      </w:pPr>
      <w:r w:rsidRPr="00BA08FA">
        <w:rPr>
          <w:b/>
          <w:bCs/>
        </w:rPr>
        <w:t>Culturally sticky: "The Macarena takes over the world"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53CB0BBB" w14:textId="77777777" w:rsidR="00BA08FA" w:rsidRPr="00BA08FA" w:rsidRDefault="00BA08FA" w:rsidP="00BA08FA">
      <w:pPr>
        <w:numPr>
          <w:ilvl w:val="0"/>
          <w:numId w:val="12"/>
        </w:numPr>
        <w:rPr>
          <w:b/>
          <w:bCs/>
        </w:rPr>
      </w:pPr>
      <w:r w:rsidRPr="00BA08FA">
        <w:rPr>
          <w:b/>
          <w:bCs/>
        </w:rPr>
        <w:t>Unexpected but true: "The fork sparks controversy in France"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2F8DF6AD" w14:textId="77777777" w:rsidR="00BA08FA" w:rsidRPr="00BA08FA" w:rsidRDefault="00BA08FA" w:rsidP="00BA08FA">
      <w:pPr>
        <w:numPr>
          <w:ilvl w:val="0"/>
          <w:numId w:val="12"/>
        </w:numPr>
        <w:rPr>
          <w:b/>
          <w:bCs/>
        </w:rPr>
      </w:pPr>
      <w:r w:rsidRPr="00BA08FA">
        <w:rPr>
          <w:b/>
          <w:bCs/>
        </w:rPr>
        <w:t xml:space="preserve">Useful as a </w:t>
      </w:r>
      <w:proofErr w:type="gramStart"/>
      <w:r w:rsidRPr="00BA08FA">
        <w:rPr>
          <w:b/>
          <w:bCs/>
        </w:rPr>
        <w:t>clue:</w:t>
      </w:r>
      <w:proofErr w:type="gramEnd"/>
      <w:r w:rsidRPr="00BA08FA">
        <w:rPr>
          <w:b/>
          <w:bCs/>
        </w:rPr>
        <w:t xml:space="preserve"> lets the player </w:t>
      </w:r>
      <w:r w:rsidRPr="00BA08FA">
        <w:rPr>
          <w:b/>
          <w:bCs/>
          <w:i/>
          <w:iCs/>
        </w:rPr>
        <w:t>reason</w:t>
      </w:r>
      <w:r w:rsidRPr="00BA08FA">
        <w:rPr>
          <w:b/>
          <w:bCs/>
        </w:rPr>
        <w:t xml:space="preserve"> about when it happened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43D1A58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Label Style:</w:t>
      </w:r>
    </w:p>
    <w:p w14:paraId="67289774" w14:textId="77777777" w:rsidR="00BA08FA" w:rsidRPr="00BA08FA" w:rsidRDefault="00BA08FA" w:rsidP="00BA08FA">
      <w:pPr>
        <w:numPr>
          <w:ilvl w:val="0"/>
          <w:numId w:val="13"/>
        </w:numPr>
        <w:rPr>
          <w:b/>
          <w:bCs/>
        </w:rPr>
      </w:pPr>
      <w:r w:rsidRPr="00BA08FA">
        <w:rPr>
          <w:b/>
          <w:bCs/>
        </w:rPr>
        <w:lastRenderedPageBreak/>
        <w:t>Use headline-style language, not academic phrasing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B473627" w14:textId="77777777" w:rsidR="00BA08FA" w:rsidRPr="00BA08FA" w:rsidRDefault="00BA08FA" w:rsidP="00BA08FA">
      <w:pPr>
        <w:numPr>
          <w:ilvl w:val="0"/>
          <w:numId w:val="13"/>
        </w:numPr>
        <w:rPr>
          <w:b/>
          <w:bCs/>
        </w:rPr>
      </w:pPr>
      <w:r w:rsidRPr="00BA08FA">
        <w:rPr>
          <w:b/>
          <w:bCs/>
        </w:rPr>
        <w:t>Embrace pop tone where appropriate ("Barbie debuts," not "Mattel releases the Barbie doll")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5F5370F" w14:textId="77777777" w:rsidR="00BA08FA" w:rsidRPr="00BA08FA" w:rsidRDefault="00BA08FA" w:rsidP="00BA08FA">
      <w:pPr>
        <w:numPr>
          <w:ilvl w:val="0"/>
          <w:numId w:val="13"/>
        </w:numPr>
        <w:rPr>
          <w:b/>
          <w:bCs/>
        </w:rPr>
      </w:pPr>
      <w:r w:rsidRPr="00BA08FA">
        <w:rPr>
          <w:b/>
          <w:bCs/>
        </w:rPr>
        <w:t xml:space="preserve">Use real-world terms ("The Beatles go </w:t>
      </w:r>
      <w:proofErr w:type="gramStart"/>
      <w:r w:rsidRPr="00BA08FA">
        <w:rPr>
          <w:b/>
          <w:bCs/>
        </w:rPr>
        <w:t>full</w:t>
      </w:r>
      <w:proofErr w:type="gramEnd"/>
      <w:r w:rsidRPr="00BA08FA">
        <w:rPr>
          <w:b/>
          <w:bCs/>
        </w:rPr>
        <w:t xml:space="preserve"> psychedelic")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B4DF976" w14:textId="77777777" w:rsidR="00BA08FA" w:rsidRPr="00BA08FA" w:rsidRDefault="00BA08FA" w:rsidP="00BA08FA">
      <w:pPr>
        <w:numPr>
          <w:ilvl w:val="0"/>
          <w:numId w:val="13"/>
        </w:numPr>
        <w:rPr>
          <w:b/>
          <w:bCs/>
        </w:rPr>
      </w:pPr>
      <w:r w:rsidRPr="00BA08FA">
        <w:rPr>
          <w:b/>
          <w:bCs/>
        </w:rPr>
        <w:t>Avoid passive voice, dry syntax, or encyclopedia tone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9681ADA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pict w14:anchorId="6B9A9B6B">
          <v:rect id="_x0000_i1058" style="width:0;height:1.5pt" o:hralign="center" o:hrstd="t" o:hr="t" fillcolor="#a0a0a0" stroked="f"/>
        </w:pict>
      </w:r>
    </w:p>
    <w:p w14:paraId="29DB081F" w14:textId="77777777" w:rsidR="00BA08FA" w:rsidRPr="00BA08FA" w:rsidRDefault="00BA08FA" w:rsidP="00BA08FA">
      <w:pPr>
        <w:rPr>
          <w:b/>
          <w:bCs/>
        </w:rPr>
      </w:pPr>
      <w:r w:rsidRPr="00BA08FA">
        <w:rPr>
          <w:rFonts w:ascii="Segoe UI Emoji" w:hAnsi="Segoe UI Emoji" w:cs="Segoe UI Emoji"/>
          <w:b/>
          <w:bCs/>
        </w:rPr>
        <w:t>🧐</w:t>
      </w:r>
      <w:r w:rsidRPr="00BA08FA">
        <w:rPr>
          <w:b/>
          <w:bCs/>
        </w:rPr>
        <w:t xml:space="preserve"> Difficulty Balance</w:t>
      </w:r>
    </w:p>
    <w:p w14:paraId="52D34887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A great puzzle should:</w:t>
      </w:r>
    </w:p>
    <w:p w14:paraId="0E9256E3" w14:textId="77777777" w:rsidR="00BA08FA" w:rsidRPr="00BA08FA" w:rsidRDefault="00BA08FA" w:rsidP="00BA08FA">
      <w:pPr>
        <w:numPr>
          <w:ilvl w:val="0"/>
          <w:numId w:val="14"/>
        </w:numPr>
        <w:rPr>
          <w:b/>
          <w:bCs/>
        </w:rPr>
      </w:pPr>
      <w:r w:rsidRPr="00BA08FA">
        <w:rPr>
          <w:b/>
          <w:bCs/>
        </w:rPr>
        <w:t>Contain 10 cards, always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F1BEEE6" w14:textId="77777777" w:rsidR="00BA08FA" w:rsidRPr="00BA08FA" w:rsidRDefault="00BA08FA" w:rsidP="00BA08FA">
      <w:pPr>
        <w:numPr>
          <w:ilvl w:val="0"/>
          <w:numId w:val="14"/>
        </w:numPr>
        <w:rPr>
          <w:b/>
          <w:bCs/>
        </w:rPr>
      </w:pPr>
      <w:r w:rsidRPr="00BA08FA">
        <w:rPr>
          <w:b/>
          <w:bCs/>
        </w:rPr>
        <w:t xml:space="preserve">The date needs to be precisely defined. For </w:t>
      </w:r>
      <w:proofErr w:type="gramStart"/>
      <w:r w:rsidRPr="00BA08FA">
        <w:rPr>
          <w:b/>
          <w:bCs/>
        </w:rPr>
        <w:t>example</w:t>
      </w:r>
      <w:proofErr w:type="gramEnd"/>
      <w:r w:rsidRPr="00BA08FA">
        <w:rPr>
          <w:b/>
          <w:bCs/>
        </w:rPr>
        <w:t xml:space="preserve"> we should never say something like “the golden age of cinema in America” because that spans many years. An acceptable card would be “[Movie Name] helps usher in golden age of Cinema in US” because it gets the same point across but ties the event to a particular date. We may want to add date ranges at some point in the future (</w:t>
      </w:r>
      <w:proofErr w:type="gramStart"/>
      <w:r w:rsidRPr="00BA08FA">
        <w:rPr>
          <w:b/>
          <w:bCs/>
        </w:rPr>
        <w:t>but</w:t>
      </w:r>
      <w:proofErr w:type="gramEnd"/>
      <w:r w:rsidRPr="00BA08FA">
        <w:rPr>
          <w:b/>
          <w:bCs/>
        </w:rPr>
        <w:t xml:space="preserve"> would need to be careful not to create too much overlap </w:t>
      </w:r>
      <w:proofErr w:type="gramStart"/>
      <w:r w:rsidRPr="00BA08FA">
        <w:rPr>
          <w:b/>
          <w:bCs/>
        </w:rPr>
        <w:t>in a given</w:t>
      </w:r>
      <w:proofErr w:type="gramEnd"/>
      <w:r w:rsidRPr="00BA08FA">
        <w:rPr>
          <w:b/>
          <w:bCs/>
        </w:rPr>
        <w:t xml:space="preserve"> puzzle).</w:t>
      </w:r>
    </w:p>
    <w:p w14:paraId="0DA8BC62" w14:textId="77777777" w:rsidR="00BA08FA" w:rsidRPr="00BA08FA" w:rsidRDefault="00BA08FA" w:rsidP="00BA08FA">
      <w:r w:rsidRPr="00BA08FA">
        <w:br/>
      </w:r>
    </w:p>
    <w:p w14:paraId="1D4FB260" w14:textId="77777777" w:rsidR="00BA08FA" w:rsidRPr="00BA08FA" w:rsidRDefault="00BA08FA" w:rsidP="00BA08FA">
      <w:pPr>
        <w:numPr>
          <w:ilvl w:val="0"/>
          <w:numId w:val="15"/>
        </w:numPr>
        <w:rPr>
          <w:b/>
          <w:bCs/>
        </w:rPr>
      </w:pPr>
      <w:r w:rsidRPr="00BA08FA">
        <w:rPr>
          <w:b/>
          <w:bCs/>
        </w:rPr>
        <w:t>Have a balance of difficulty: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57ADE40" w14:textId="77777777" w:rsidR="00BA08FA" w:rsidRPr="00BA08FA" w:rsidRDefault="00BA08FA" w:rsidP="00BA08FA">
      <w:pPr>
        <w:numPr>
          <w:ilvl w:val="1"/>
          <w:numId w:val="15"/>
        </w:numPr>
        <w:rPr>
          <w:b/>
          <w:bCs/>
        </w:rPr>
      </w:pPr>
      <w:r w:rsidRPr="00BA08FA">
        <w:rPr>
          <w:b/>
          <w:bCs/>
        </w:rPr>
        <w:t>Easy: 4–5 cards the average player can confidently place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25ACFAC5" w14:textId="77777777" w:rsidR="00BA08FA" w:rsidRPr="00BA08FA" w:rsidRDefault="00BA08FA" w:rsidP="00BA08FA">
      <w:pPr>
        <w:numPr>
          <w:ilvl w:val="1"/>
          <w:numId w:val="15"/>
        </w:numPr>
        <w:rPr>
          <w:b/>
          <w:bCs/>
        </w:rPr>
      </w:pPr>
      <w:r w:rsidRPr="00BA08FA">
        <w:rPr>
          <w:b/>
          <w:bCs/>
        </w:rPr>
        <w:lastRenderedPageBreak/>
        <w:t>Medium: 3–4 cards that require reasoning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81D0FE9" w14:textId="77777777" w:rsidR="00BA08FA" w:rsidRPr="00BA08FA" w:rsidRDefault="00BA08FA" w:rsidP="00BA08FA">
      <w:pPr>
        <w:numPr>
          <w:ilvl w:val="1"/>
          <w:numId w:val="15"/>
        </w:numPr>
        <w:rPr>
          <w:b/>
          <w:bCs/>
        </w:rPr>
      </w:pPr>
      <w:r w:rsidRPr="00BA08FA">
        <w:rPr>
          <w:b/>
          <w:bCs/>
        </w:rPr>
        <w:t>Hard: 1–2 cards that surprise or challenge the player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0DF84E44" w14:textId="77777777" w:rsidR="00BA08FA" w:rsidRPr="00BA08FA" w:rsidRDefault="00BA08FA" w:rsidP="00BA08FA">
      <w:pPr>
        <w:numPr>
          <w:ilvl w:val="0"/>
          <w:numId w:val="15"/>
        </w:numPr>
        <w:rPr>
          <w:b/>
          <w:bCs/>
        </w:rPr>
      </w:pPr>
      <w:r w:rsidRPr="00BA08FA">
        <w:rPr>
          <w:b/>
          <w:bCs/>
        </w:rPr>
        <w:t>Avoid clustering all dates within the same decade (unless thematically appropriate)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09DF3A7B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Easy Cards:</w:t>
      </w:r>
    </w:p>
    <w:p w14:paraId="53D347DD" w14:textId="77777777" w:rsidR="00BA08FA" w:rsidRPr="00BA08FA" w:rsidRDefault="00BA08FA" w:rsidP="00BA08FA">
      <w:pPr>
        <w:numPr>
          <w:ilvl w:val="0"/>
          <w:numId w:val="16"/>
        </w:numPr>
        <w:rPr>
          <w:b/>
          <w:bCs/>
        </w:rPr>
      </w:pPr>
      <w:r w:rsidRPr="00BA08FA">
        <w:rPr>
          <w:b/>
          <w:bCs/>
        </w:rPr>
        <w:t>Highly recognizable cultural touchstones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6B78D88D" w14:textId="77777777" w:rsidR="00BA08FA" w:rsidRPr="00BA08FA" w:rsidRDefault="00BA08FA" w:rsidP="00BA08FA">
      <w:pPr>
        <w:numPr>
          <w:ilvl w:val="0"/>
          <w:numId w:val="16"/>
        </w:numPr>
        <w:rPr>
          <w:b/>
          <w:bCs/>
        </w:rPr>
      </w:pPr>
      <w:r w:rsidRPr="00BA08FA">
        <w:rPr>
          <w:b/>
          <w:bCs/>
        </w:rPr>
        <w:t>Often associated with major milestones, e.g. moon landing, iPhone, Titanic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16188F50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Medium Cards:</w:t>
      </w:r>
    </w:p>
    <w:p w14:paraId="473EADBA" w14:textId="77777777" w:rsidR="00BA08FA" w:rsidRPr="00BA08FA" w:rsidRDefault="00BA08FA" w:rsidP="00BA08FA">
      <w:pPr>
        <w:numPr>
          <w:ilvl w:val="0"/>
          <w:numId w:val="17"/>
        </w:numPr>
        <w:rPr>
          <w:b/>
          <w:bCs/>
        </w:rPr>
      </w:pPr>
      <w:r w:rsidRPr="00BA08FA">
        <w:rPr>
          <w:b/>
          <w:bCs/>
        </w:rPr>
        <w:t>Familiar but more specific, e.g. "Shrek wins first Best Animated Feature Oscar"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4A9BA537" w14:textId="77777777" w:rsidR="00BA08FA" w:rsidRPr="00BA08FA" w:rsidRDefault="00BA08FA" w:rsidP="00BA08FA">
      <w:pPr>
        <w:numPr>
          <w:ilvl w:val="0"/>
          <w:numId w:val="17"/>
        </w:numPr>
        <w:rPr>
          <w:b/>
          <w:bCs/>
        </w:rPr>
      </w:pPr>
      <w:r w:rsidRPr="00BA08FA">
        <w:rPr>
          <w:b/>
          <w:bCs/>
        </w:rPr>
        <w:t>Things that require triangulation (e.g. did it come before or after X?)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501E175B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>Hard Cards:</w:t>
      </w:r>
    </w:p>
    <w:p w14:paraId="2D72D8E0" w14:textId="77777777" w:rsidR="00BA08FA" w:rsidRPr="00BA08FA" w:rsidRDefault="00BA08FA" w:rsidP="00BA08FA">
      <w:pPr>
        <w:numPr>
          <w:ilvl w:val="0"/>
          <w:numId w:val="18"/>
        </w:numPr>
        <w:rPr>
          <w:b/>
          <w:bCs/>
        </w:rPr>
      </w:pPr>
      <w:proofErr w:type="gramStart"/>
      <w:r w:rsidRPr="00BA08FA">
        <w:rPr>
          <w:b/>
          <w:bCs/>
        </w:rPr>
        <w:t>Less-known</w:t>
      </w:r>
      <w:proofErr w:type="gramEnd"/>
      <w:r w:rsidRPr="00BA08FA">
        <w:rPr>
          <w:b/>
          <w:bCs/>
        </w:rPr>
        <w:t xml:space="preserve"> but delightful facts, e.g. "The printing press is banned by the Pope"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29F6C28C" w14:textId="77777777" w:rsidR="00BA08FA" w:rsidRPr="00BA08FA" w:rsidRDefault="00BA08FA" w:rsidP="00BA08FA">
      <w:pPr>
        <w:numPr>
          <w:ilvl w:val="0"/>
          <w:numId w:val="18"/>
        </w:numPr>
        <w:rPr>
          <w:b/>
          <w:bCs/>
        </w:rPr>
      </w:pPr>
      <w:r w:rsidRPr="00BA08FA">
        <w:rPr>
          <w:b/>
          <w:bCs/>
        </w:rPr>
        <w:t>Useful to teach players something unexpected</w:t>
      </w:r>
      <w:r w:rsidRPr="00BA08FA">
        <w:rPr>
          <w:b/>
          <w:bCs/>
        </w:rPr>
        <w:br/>
      </w:r>
      <w:r w:rsidRPr="00BA08FA">
        <w:rPr>
          <w:b/>
          <w:bCs/>
        </w:rPr>
        <w:br/>
      </w:r>
    </w:p>
    <w:p w14:paraId="7A923F09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pict w14:anchorId="254957ED">
          <v:rect id="_x0000_i1059" style="width:0;height:1.5pt" o:hralign="center" o:hrstd="t" o:hr="t" fillcolor="#a0a0a0" stroked="f"/>
        </w:pict>
      </w:r>
    </w:p>
    <w:p w14:paraId="578935BA" w14:textId="77777777" w:rsidR="00BA08FA" w:rsidRPr="00BA08FA" w:rsidRDefault="00BA08FA" w:rsidP="00BA08FA">
      <w:pPr>
        <w:rPr>
          <w:b/>
          <w:bCs/>
        </w:rPr>
      </w:pPr>
      <w:r w:rsidRPr="00BA08FA">
        <w:rPr>
          <w:rFonts w:ascii="Segoe UI Emoji" w:hAnsi="Segoe UI Emoji" w:cs="Segoe UI Emoji"/>
          <w:b/>
          <w:bCs/>
        </w:rPr>
        <w:lastRenderedPageBreak/>
        <w:t>📚</w:t>
      </w:r>
      <w:r w:rsidRPr="00BA08FA">
        <w:rPr>
          <w:b/>
          <w:bCs/>
        </w:rPr>
        <w:t xml:space="preserve"> Types of Thematic Cohesion</w:t>
      </w:r>
    </w:p>
    <w:p w14:paraId="45DF0B58" w14:textId="77777777" w:rsidR="00BA08FA" w:rsidRPr="00BA08FA" w:rsidRDefault="00BA08FA" w:rsidP="00BA08FA">
      <w:pPr>
        <w:rPr>
          <w:b/>
          <w:bCs/>
        </w:rPr>
      </w:pPr>
      <w:r w:rsidRPr="00BA08FA">
        <w:rPr>
          <w:b/>
          <w:bCs/>
        </w:rPr>
        <w:t xml:space="preserve">Great puzzles feel like a </w:t>
      </w:r>
      <w:proofErr w:type="gramStart"/>
      <w:r w:rsidRPr="00BA08FA">
        <w:rPr>
          <w:b/>
          <w:bCs/>
        </w:rPr>
        <w:t>mini-documentary</w:t>
      </w:r>
      <w:proofErr w:type="gramEnd"/>
      <w:r w:rsidRPr="00BA08FA">
        <w:rPr>
          <w:b/>
          <w:bCs/>
        </w:rPr>
        <w:t>, a highlight reel, or a timeline of cultural drift. Cohesion can be based on:</w:t>
      </w:r>
    </w:p>
    <w:p w14:paraId="7A204780" w14:textId="77777777" w:rsidR="00F75D2D" w:rsidRDefault="00F75D2D"/>
    <w:sectPr w:rsidR="00F7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59C"/>
    <w:multiLevelType w:val="multilevel"/>
    <w:tmpl w:val="4D3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453"/>
    <w:multiLevelType w:val="multilevel"/>
    <w:tmpl w:val="978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55EAD"/>
    <w:multiLevelType w:val="multilevel"/>
    <w:tmpl w:val="B80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B6106"/>
    <w:multiLevelType w:val="multilevel"/>
    <w:tmpl w:val="F6A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B74FE"/>
    <w:multiLevelType w:val="multilevel"/>
    <w:tmpl w:val="1F8C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E4AA0"/>
    <w:multiLevelType w:val="multilevel"/>
    <w:tmpl w:val="2B4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07125"/>
    <w:multiLevelType w:val="multilevel"/>
    <w:tmpl w:val="D7E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DE3"/>
    <w:multiLevelType w:val="multilevel"/>
    <w:tmpl w:val="74C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E3308"/>
    <w:multiLevelType w:val="multilevel"/>
    <w:tmpl w:val="F3C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44CFD"/>
    <w:multiLevelType w:val="multilevel"/>
    <w:tmpl w:val="8F7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F036F"/>
    <w:multiLevelType w:val="multilevel"/>
    <w:tmpl w:val="D05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5016B"/>
    <w:multiLevelType w:val="multilevel"/>
    <w:tmpl w:val="4B5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870FD"/>
    <w:multiLevelType w:val="multilevel"/>
    <w:tmpl w:val="D8F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37E50"/>
    <w:multiLevelType w:val="multilevel"/>
    <w:tmpl w:val="19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337A8"/>
    <w:multiLevelType w:val="multilevel"/>
    <w:tmpl w:val="BF4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A6CEB"/>
    <w:multiLevelType w:val="multilevel"/>
    <w:tmpl w:val="8CA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B35DB"/>
    <w:multiLevelType w:val="multilevel"/>
    <w:tmpl w:val="B58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413B7"/>
    <w:multiLevelType w:val="multilevel"/>
    <w:tmpl w:val="12B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5735">
    <w:abstractNumId w:val="15"/>
  </w:num>
  <w:num w:numId="2" w16cid:durableId="1397818482">
    <w:abstractNumId w:val="7"/>
  </w:num>
  <w:num w:numId="3" w16cid:durableId="1614558992">
    <w:abstractNumId w:val="12"/>
  </w:num>
  <w:num w:numId="4" w16cid:durableId="673462357">
    <w:abstractNumId w:val="2"/>
  </w:num>
  <w:num w:numId="5" w16cid:durableId="48770521">
    <w:abstractNumId w:val="13"/>
  </w:num>
  <w:num w:numId="6" w16cid:durableId="1903981427">
    <w:abstractNumId w:val="3"/>
  </w:num>
  <w:num w:numId="7" w16cid:durableId="1477801005">
    <w:abstractNumId w:val="16"/>
  </w:num>
  <w:num w:numId="8" w16cid:durableId="132914025">
    <w:abstractNumId w:val="5"/>
  </w:num>
  <w:num w:numId="9" w16cid:durableId="1695768558">
    <w:abstractNumId w:val="9"/>
  </w:num>
  <w:num w:numId="10" w16cid:durableId="860555557">
    <w:abstractNumId w:val="10"/>
  </w:num>
  <w:num w:numId="11" w16cid:durableId="942881944">
    <w:abstractNumId w:val="17"/>
  </w:num>
  <w:num w:numId="12" w16cid:durableId="660425197">
    <w:abstractNumId w:val="14"/>
  </w:num>
  <w:num w:numId="13" w16cid:durableId="1934779568">
    <w:abstractNumId w:val="11"/>
  </w:num>
  <w:num w:numId="14" w16cid:durableId="2020423077">
    <w:abstractNumId w:val="0"/>
  </w:num>
  <w:num w:numId="15" w16cid:durableId="1285696477">
    <w:abstractNumId w:val="6"/>
  </w:num>
  <w:num w:numId="16" w16cid:durableId="2046713446">
    <w:abstractNumId w:val="1"/>
  </w:num>
  <w:num w:numId="17" w16cid:durableId="1353144990">
    <w:abstractNumId w:val="8"/>
  </w:num>
  <w:num w:numId="18" w16cid:durableId="1814104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A5"/>
    <w:rsid w:val="003C11F7"/>
    <w:rsid w:val="00621A9A"/>
    <w:rsid w:val="00635C19"/>
    <w:rsid w:val="00636CA5"/>
    <w:rsid w:val="00B74786"/>
    <w:rsid w:val="00BA08FA"/>
    <w:rsid w:val="00F7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F4BC7-BB6C-44E9-B290-4D998547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Rahimi</dc:creator>
  <cp:keywords/>
  <dc:description/>
  <cp:lastModifiedBy>Amir Rahimi</cp:lastModifiedBy>
  <cp:revision>2</cp:revision>
  <dcterms:created xsi:type="dcterms:W3CDTF">2025-05-13T17:16:00Z</dcterms:created>
  <dcterms:modified xsi:type="dcterms:W3CDTF">2025-05-13T17:17:00Z</dcterms:modified>
</cp:coreProperties>
</file>