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Kirk Rohani,</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16"/>
          <w:szCs w:val="16"/>
          <w:rtl w:val="0"/>
        </w:rPr>
        <w:t xml:space="preserve">Oracle Certified Java Programmer</w:t>
      </w:r>
      <w:r w:rsidDel="00000000" w:rsidR="00000000" w:rsidRPr="00000000">
        <w:rPr>
          <w:rFonts w:ascii="Times New Roman" w:cs="Times New Roman" w:eastAsia="Times New Roman" w:hAnsi="Times New Roman"/>
          <w:b w:val="1"/>
          <w:sz w:val="20"/>
          <w:szCs w:val="20"/>
          <w:rtl w:val="0"/>
        </w:rPr>
        <w:tab/>
        <w:t xml:space="preserve">`</w:t>
        <w:tab/>
        <w:tab/>
        <w:tab/>
        <w:tab/>
      </w:r>
      <w:hyperlink r:id="rId5">
        <w:r w:rsidDel="00000000" w:rsidR="00000000" w:rsidRPr="00000000">
          <w:rPr>
            <w:rFonts w:ascii="Times New Roman" w:cs="Times New Roman" w:eastAsia="Times New Roman" w:hAnsi="Times New Roman"/>
            <w:b w:val="1"/>
            <w:color w:val="1155cc"/>
            <w:sz w:val="20"/>
            <w:szCs w:val="20"/>
            <w:u w:val="single"/>
            <w:rtl w:val="0"/>
          </w:rPr>
          <w:t xml:space="preserve">kirk.rohani@gmail.com</w:t>
        </w:r>
      </w:hyperlink>
      <w:r w:rsidDel="00000000" w:rsidR="00000000" w:rsidRPr="00000000">
        <w:rPr>
          <w:rFonts w:ascii="Times New Roman" w:cs="Times New Roman" w:eastAsia="Times New Roman" w:hAnsi="Times New Roman"/>
          <w:b w:val="1"/>
          <w:sz w:val="20"/>
          <w:szCs w:val="20"/>
          <w:rtl w:val="0"/>
        </w:rPr>
        <w:t xml:space="preserve"> 469-759-0111</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Technical Skills</w:t>
        <w:tab/>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ab/>
        <w:tab/>
        <w:tab/>
        <w:t xml:space="preserve">        </w:t>
      </w:r>
      <w:r w:rsidDel="00000000" w:rsidR="00000000" w:rsidRPr="00000000">
        <w:rPr>
          <w:rFonts w:ascii="Times New Roman" w:cs="Times New Roman" w:eastAsia="Times New Roman" w:hAnsi="Times New Roman"/>
          <w:rtl w:val="0"/>
        </w:rPr>
        <w:tab/>
        <w:tab/>
        <w:tab/>
        <w:tab/>
        <w:t xml:space="preserve">       </w:t>
        <w:tab/>
        <w:tab/>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u w:val="single"/>
          <w:rtl w:val="0"/>
        </w:rPr>
        <w:t xml:space="preserve">J2SE/JEE Technologies:</w:t>
      </w:r>
      <w:r w:rsidDel="00000000" w:rsidR="00000000" w:rsidRPr="00000000">
        <w:rPr>
          <w:rFonts w:ascii="Times New Roman" w:cs="Times New Roman" w:eastAsia="Times New Roman" w:hAnsi="Times New Roman"/>
          <w:sz w:val="20"/>
          <w:szCs w:val="20"/>
          <w:rtl w:val="0"/>
        </w:rPr>
        <w:t xml:space="preserve"> J2SE 7 and  8, JEE 6 and 7 , Servlets 4.0, JSTL, JSP 2.3, EJB 3.0, JMS 2.0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u w:val="single"/>
          <w:rtl w:val="0"/>
        </w:rPr>
        <w:t xml:space="preserve">JEE Frameworks</w:t>
      </w:r>
      <w:r w:rsidDel="00000000" w:rsidR="00000000" w:rsidRPr="00000000">
        <w:rPr>
          <w:rFonts w:ascii="Times New Roman" w:cs="Times New Roman" w:eastAsia="Times New Roman" w:hAnsi="Times New Roman"/>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 Apache </w:t>
      </w:r>
      <w:r w:rsidDel="00000000" w:rsidR="00000000" w:rsidRPr="00000000">
        <w:rPr>
          <w:rFonts w:ascii="Times New Roman" w:cs="Times New Roman" w:eastAsia="Times New Roman" w:hAnsi="Times New Roman"/>
          <w:sz w:val="20"/>
          <w:szCs w:val="20"/>
          <w:rtl w:val="0"/>
        </w:rPr>
        <w:t xml:space="preserve">Struts 2.3.20, Spring Framework 3.2 and 4.1.9, Hibernate ORM 4.3 and 4.2, Log4j, JUnit 4.13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u w:val="single"/>
          <w:rtl w:val="0"/>
        </w:rPr>
        <w:t xml:space="preserve">Application Servers: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Apache Tomcat 9.0, WebLogic Server 12c, WebSphere App Server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u w:val="single"/>
          <w:rtl w:val="0"/>
        </w:rPr>
        <w:t xml:space="preserve">Programming Languages:</w:t>
      </w:r>
      <w:r w:rsidDel="00000000" w:rsidR="00000000" w:rsidRPr="00000000">
        <w:rPr>
          <w:rFonts w:ascii="Times New Roman" w:cs="Times New Roman" w:eastAsia="Times New Roman" w:hAnsi="Times New Roman"/>
          <w:sz w:val="20"/>
          <w:szCs w:val="20"/>
          <w:rtl w:val="0"/>
        </w:rPr>
        <w:t xml:space="preserve"> Java, SQL, HTML 5, JavaScript, CSS, EL, JSTL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u w:val="single"/>
          <w:rtl w:val="0"/>
        </w:rPr>
        <w:t xml:space="preserve">Databases: </w:t>
      </w:r>
      <w:r w:rsidDel="00000000" w:rsidR="00000000" w:rsidRPr="00000000">
        <w:rPr>
          <w:rFonts w:ascii="Times New Roman" w:cs="Times New Roman" w:eastAsia="Times New Roman" w:hAnsi="Times New Roman"/>
          <w:sz w:val="20"/>
          <w:szCs w:val="20"/>
          <w:rtl w:val="0"/>
        </w:rPr>
        <w:t xml:space="preserve">Oracle 8,9,10, MySQL 5.5, 5.6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u w:val="single"/>
          <w:rtl w:val="0"/>
        </w:rPr>
        <w:t xml:space="preserve">IDE &amp; Tools:</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Eclipse 4.3 and 4.2, NetBeans 8.1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u w:val="single"/>
          <w:rtl w:val="0"/>
        </w:rPr>
        <w:t xml:space="preserve">Methodologies:</w:t>
      </w:r>
      <w:r w:rsidDel="00000000" w:rsidR="00000000" w:rsidRPr="00000000">
        <w:rPr>
          <w:rFonts w:ascii="Times New Roman" w:cs="Times New Roman" w:eastAsia="Times New Roman" w:hAnsi="Times New Roman"/>
          <w:sz w:val="20"/>
          <w:szCs w:val="20"/>
          <w:rtl w:val="0"/>
        </w:rPr>
        <w:t xml:space="preserve"> Agile, SCRUM, Waterfall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Experience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rtl w:val="0"/>
        </w:rPr>
        <w:t xml:space="preserve">Star Hospitality, LLC </w:t>
        <w:tab/>
        <w:tab/>
        <w:t xml:space="preserve">          </w:t>
      </w:r>
      <w:r w:rsidDel="00000000" w:rsidR="00000000" w:rsidRPr="00000000">
        <w:rPr>
          <w:rFonts w:ascii="Times New Roman" w:cs="Times New Roman" w:eastAsia="Times New Roman" w:hAnsi="Times New Roman"/>
          <w:rtl w:val="0"/>
        </w:rPr>
        <w:tab/>
        <w:tab/>
        <w:tab/>
        <w:tab/>
        <w:tab/>
        <w:t xml:space="preserve">       </w:t>
        <w:tab/>
        <w:tab/>
        <w:tab/>
        <w:t xml:space="preserve">Dallas, TX</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Java Developer</w:t>
        <w:tab/>
        <w:tab/>
        <w:tab/>
        <w:tab/>
        <w:tab/>
        <w:tab/>
        <w:tab/>
        <w:tab/>
        <w:tab/>
        <w:tab/>
        <w:t xml:space="preserve">  12/2011 – Current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hotel website  which comprised of designing, architecting and developing a multi-tier MVC application using JEE, Hibernate, Spring, Maven, Apache Tomcat.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Experience in utilizing a Model View Controller (MVC) pattern with the Struts framework for developing applications using JSPs, Java Beans, Servlets, along with DAO, Facade, Factory and Composite patterns</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Implemented data models using Hibernate POJOs, setup and configured the Hibernate persistence layer</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Utilized Log4j framework for debugging and logging and JUnit for unit testing</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Implemented Spring MVC Framework for app development. Configured framework using annotations.</w:t>
      </w:r>
      <w:r w:rsidDel="00000000" w:rsidR="00000000" w:rsidRPr="00000000">
        <w:rPr>
          <w:rtl w:val="0"/>
        </w:rPr>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Star Hospitality, LLC is a company that I owned and managed. I played many roles including CEO, Project Manager and in addition designed, architected and developed all applications/systems.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rtl w:val="0"/>
        </w:rPr>
        <w:t xml:space="preserve">Intel Security (formerly McAfee)           </w:t>
      </w:r>
      <w:r w:rsidDel="00000000" w:rsidR="00000000" w:rsidRPr="00000000">
        <w:rPr>
          <w:rFonts w:ascii="Times New Roman" w:cs="Times New Roman" w:eastAsia="Times New Roman" w:hAnsi="Times New Roman"/>
          <w:rtl w:val="0"/>
        </w:rPr>
        <w:tab/>
        <w:tab/>
        <w:tab/>
        <w:tab/>
        <w:tab/>
        <w:t xml:space="preserve">       </w:t>
        <w:tab/>
        <w:tab/>
        <w:t xml:space="preserve">   Plano, TX</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Program Manager</w:t>
      </w:r>
      <w:r w:rsidDel="00000000" w:rsidR="00000000" w:rsidRPr="00000000">
        <w:rPr>
          <w:rFonts w:ascii="Times New Roman" w:cs="Times New Roman" w:eastAsia="Times New Roman" w:hAnsi="Times New Roman"/>
          <w:rtl w:val="0"/>
        </w:rPr>
        <w:tab/>
        <w:tab/>
        <w:tab/>
        <w:tab/>
        <w:tab/>
        <w:tab/>
        <w:tab/>
        <w:tab/>
        <w:tab/>
        <w:t xml:space="preserve">  12/2010 – 12/2011</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Responsible for the redesign of McAfee’s Service Portal Project which included multiple B2B suites such as Telligent Story Server. The project would help McAfee reduce call center costs by 20%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rtl w:val="0"/>
        </w:rPr>
        <w:t xml:space="preserve">GameStop Corporation          </w:t>
      </w:r>
      <w:r w:rsidDel="00000000" w:rsidR="00000000" w:rsidRPr="00000000">
        <w:rPr>
          <w:rFonts w:ascii="Times New Roman" w:cs="Times New Roman" w:eastAsia="Times New Roman" w:hAnsi="Times New Roman"/>
          <w:rtl w:val="0"/>
        </w:rPr>
        <w:tab/>
        <w:tab/>
        <w:tab/>
        <w:tab/>
        <w:tab/>
        <w:t xml:space="preserve">       </w:t>
        <w:tab/>
        <w:tab/>
        <w:tab/>
        <w:t xml:space="preserve">        Grapevine, TX</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Program Manager</w:t>
      </w:r>
      <w:r w:rsidDel="00000000" w:rsidR="00000000" w:rsidRPr="00000000">
        <w:rPr>
          <w:rFonts w:ascii="Times New Roman" w:cs="Times New Roman" w:eastAsia="Times New Roman" w:hAnsi="Times New Roman"/>
          <w:rtl w:val="0"/>
        </w:rPr>
        <w:tab/>
        <w:tab/>
        <w:tab/>
        <w:tab/>
        <w:tab/>
        <w:tab/>
        <w:tab/>
        <w:tab/>
        <w:tab/>
        <w:t xml:space="preserve">  08/2010 – 11/2010</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Managed implementation of the www.gameinformer.com site upgrade including e-commerce integration with gamestop.com which would help increase revenue by 5% or more driving trafficfrom a content site to the e-commerce site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rtl w:val="0"/>
        </w:rPr>
        <w:t xml:space="preserve">Telligent Systems Inc.</w:t>
        <w:tab/>
        <w:t xml:space="preserve">        </w:t>
      </w:r>
      <w:r w:rsidDel="00000000" w:rsidR="00000000" w:rsidRPr="00000000">
        <w:rPr>
          <w:rFonts w:ascii="Times New Roman" w:cs="Times New Roman" w:eastAsia="Times New Roman" w:hAnsi="Times New Roman"/>
          <w:rtl w:val="0"/>
        </w:rPr>
        <w:tab/>
        <w:tab/>
        <w:tab/>
        <w:tab/>
        <w:tab/>
        <w:t xml:space="preserve">       </w:t>
        <w:tab/>
        <w:tab/>
        <w:tab/>
        <w:t xml:space="preserve">        Dallas, TX</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Program Manager</w:t>
      </w:r>
      <w:r w:rsidDel="00000000" w:rsidR="00000000" w:rsidRPr="00000000">
        <w:rPr>
          <w:rFonts w:ascii="Times New Roman" w:cs="Times New Roman" w:eastAsia="Times New Roman" w:hAnsi="Times New Roman"/>
          <w:rtl w:val="0"/>
        </w:rPr>
        <w:tab/>
        <w:tab/>
        <w:tab/>
        <w:tab/>
        <w:tab/>
        <w:tab/>
        <w:tab/>
        <w:tab/>
        <w:tab/>
        <w:t xml:space="preserve">  11/2007 – 03/2010</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Primary responsibilities strategy, planning, discovery, definition/requirements gathering, design, development, quality assurance, deployment and reporting of social media website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rtl w:val="0"/>
        </w:rPr>
        <w:t xml:space="preserve">Zale Corporation</w:t>
        <w:tab/>
        <w:tab/>
        <w:t xml:space="preserve">        </w:t>
      </w:r>
      <w:r w:rsidDel="00000000" w:rsidR="00000000" w:rsidRPr="00000000">
        <w:rPr>
          <w:rFonts w:ascii="Times New Roman" w:cs="Times New Roman" w:eastAsia="Times New Roman" w:hAnsi="Times New Roman"/>
          <w:rtl w:val="0"/>
        </w:rPr>
        <w:tab/>
        <w:tab/>
        <w:tab/>
        <w:tab/>
        <w:tab/>
        <w:t xml:space="preserve">       </w:t>
        <w:tab/>
        <w:tab/>
        <w:t xml:space="preserve">        Irving, TX</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Development Team Manager</w:t>
        <w:tab/>
      </w:r>
      <w:r w:rsidDel="00000000" w:rsidR="00000000" w:rsidRPr="00000000">
        <w:rPr>
          <w:rFonts w:ascii="Times New Roman" w:cs="Times New Roman" w:eastAsia="Times New Roman" w:hAnsi="Times New Roman"/>
          <w:rtl w:val="0"/>
        </w:rPr>
        <w:tab/>
        <w:tab/>
        <w:tab/>
        <w:tab/>
        <w:tab/>
        <w:tab/>
        <w:t xml:space="preserve"> </w:t>
        <w:tab/>
        <w:t xml:space="preserve"> 07/2005 – 03/2007</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Responsibilities include managing Business to Business (B2B) IT Projects and Programs that strategically fit the FY05 Merchandising Business Strategic Initiative for the eBusiness Supply Chain Solutions Team and Vendor Portal Team: http://supplychain.Zalecorp.com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rtl w:val="0"/>
        </w:rPr>
        <w:t xml:space="preserve">Rapp Collins Worldwide</w:t>
        <w:tab/>
        <w:tab/>
        <w:t xml:space="preserve">        </w:t>
      </w:r>
      <w:r w:rsidDel="00000000" w:rsidR="00000000" w:rsidRPr="00000000">
        <w:rPr>
          <w:rFonts w:ascii="Times New Roman" w:cs="Times New Roman" w:eastAsia="Times New Roman" w:hAnsi="Times New Roman"/>
          <w:rtl w:val="0"/>
        </w:rPr>
        <w:tab/>
        <w:tab/>
        <w:tab/>
        <w:tab/>
        <w:t xml:space="preserve">       </w:t>
        <w:tab/>
        <w:tab/>
        <w:t xml:space="preserve">        Irving, TX</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Sr. Business Analyst / Software Developer</w:t>
      </w:r>
      <w:r w:rsidDel="00000000" w:rsidR="00000000" w:rsidRPr="00000000">
        <w:rPr>
          <w:rFonts w:ascii="Times New Roman" w:cs="Times New Roman" w:eastAsia="Times New Roman" w:hAnsi="Times New Roman"/>
          <w:rtl w:val="0"/>
        </w:rPr>
        <w:tab/>
        <w:tab/>
        <w:tab/>
        <w:tab/>
        <w:tab/>
        <w:t xml:space="preserve"> </w:t>
        <w:tab/>
        <w:t xml:space="preserve"> 11/2003 – 07/2005</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Position was a hybrid role which included not just business analysis for interactive marketing clients but also setting up / development of their Worksphere Collaboration environments. Received PMI Project Management Certification during this time as well.</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Responsibilities include analysis, design and documentation for the the Hewlett-Packard, Mercedes-Benz, and American International Group (AIG) Information Technology Interactive Direct Marketing Accounts.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rtl w:val="0"/>
        </w:rPr>
        <w:t xml:space="preserve">Goldman Sachs (Archon Group)</w:t>
        <w:tab/>
        <w:t xml:space="preserve">       </w:t>
      </w:r>
      <w:r w:rsidDel="00000000" w:rsidR="00000000" w:rsidRPr="00000000">
        <w:rPr>
          <w:rFonts w:ascii="Times New Roman" w:cs="Times New Roman" w:eastAsia="Times New Roman" w:hAnsi="Times New Roman"/>
          <w:rtl w:val="0"/>
        </w:rPr>
        <w:tab/>
        <w:tab/>
        <w:tab/>
        <w:tab/>
        <w:t xml:space="preserve">       </w:t>
        <w:tab/>
        <w:tab/>
        <w:t xml:space="preserve">        Irving, TX</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Java Developer</w:t>
        <w:tab/>
      </w:r>
      <w:r w:rsidDel="00000000" w:rsidR="00000000" w:rsidRPr="00000000">
        <w:rPr>
          <w:rFonts w:ascii="Times New Roman" w:cs="Times New Roman" w:eastAsia="Times New Roman" w:hAnsi="Times New Roman"/>
          <w:rtl w:val="0"/>
        </w:rPr>
        <w:tab/>
        <w:tab/>
        <w:tab/>
        <w:tab/>
        <w:tab/>
        <w:tab/>
        <w:t xml:space="preserve"> </w:t>
        <w:tab/>
        <w:tab/>
        <w:tab/>
        <w:t xml:space="preserve"> 05/2001 – 11/2003</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and implemented a customized multi-layer JEE Framework, which included the Front Controller, Data Access, Session Façade, Value Object as well as other JEE design patterns which helped developers to build modular, reusable, extensible and portable multi-tier applications</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Designed and developed a JSP custom Tag Library to facilitate development of dynamic, content rich java server pages</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Responsible for all layers of application development, including custom JSP development, Servlet generation, EJB and JavaBean implementation and JEE architecture design</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Supported applications using SilverStream App Server 3.7.2, JSP 1.1 &amp; Tag Libraries, Servlet 2.2, JDBC 2.0, JNDI, RMI, JavaScript, Java JDK 1.3, XML, HTML, and JEE</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Mentored business applications developers on patterns, frameworks, testing, refactoring, and extreme programming</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 conversion from existing proprietary SilverStream based application architecture to a tiered, open source software based system which included Apache Ant, JBoss 2.4 as Application Server and Apache Tomcat 4.x for JSP/Servlet Container.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rtl w:val="0"/>
        </w:rPr>
        <w:t xml:space="preserve">Sapient Corporation</w:t>
        <w:tab/>
        <w:tab/>
        <w:tab/>
        <w:t xml:space="preserve">        </w:t>
      </w:r>
      <w:r w:rsidDel="00000000" w:rsidR="00000000" w:rsidRPr="00000000">
        <w:rPr>
          <w:rFonts w:ascii="Times New Roman" w:cs="Times New Roman" w:eastAsia="Times New Roman" w:hAnsi="Times New Roman"/>
          <w:rtl w:val="0"/>
        </w:rPr>
        <w:tab/>
        <w:tab/>
        <w:tab/>
        <w:tab/>
        <w:t xml:space="preserve">       </w:t>
        <w:tab/>
        <w:tab/>
        <w:t xml:space="preserve">        Dallas, TX</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Java Developer</w:t>
        <w:tab/>
        <w:tab/>
        <w:tab/>
        <w:tab/>
        <w:tab/>
        <w:tab/>
        <w:tab/>
        <w:tab/>
        <w:t xml:space="preserve"> </w:t>
        <w:tab/>
        <w:t xml:space="preserve"> 05/1999 – 05/2001</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Implemented a multi-tier B2B occupational healthcare extranet using the JEE application model &amp; MVC design</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Administered and configured various servers including BEA WebLogic App Server, Netscape iPlanet Web Server and Directory Server, and Netegrity Siteminder</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component-based java applications, including EJB, servlets, and JSP, which used JDBC to connect to an Oracle RDBMS</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Administered and deployed a Java Frameworks Service consisting of a lookup service using JNDI, data transport wrappers, SQL Query wrappers, front-end custom tags (library) and an XML configuration service that all served as a foundation layer to the middle tier</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Designed application using object oriented methodologies to create Use Cases, process flow, sequence diagram and object model using UML and RUP with Rational Rose J</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Implemented and deployed JEE applications on to WebSphere App Server. Front end technologies included HTML, CSS, and 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rtl w:val="0"/>
        </w:rPr>
        <w:t xml:space="preserve">Education</w:t>
        <w:tab/>
        <w:tab/>
        <w:tab/>
        <w:t xml:space="preserve">        </w:t>
      </w:r>
      <w:r w:rsidDel="00000000" w:rsidR="00000000" w:rsidRPr="00000000">
        <w:rPr>
          <w:rFonts w:ascii="Times New Roman" w:cs="Times New Roman" w:eastAsia="Times New Roman" w:hAnsi="Times New Roman"/>
          <w:rtl w:val="0"/>
        </w:rPr>
        <w:tab/>
        <w:tab/>
        <w:tab/>
        <w:tab/>
        <w:t xml:space="preserve">       </w:t>
        <w:tab/>
        <w:tab/>
        <w:t xml:space="preserve">        </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M.B.A in Management from SMU</w:t>
        <w:tab/>
        <w:tab/>
        <w:tab/>
        <w:tab/>
        <w:tab/>
        <w:tab/>
        <w:tab/>
        <w:tab/>
        <w:tab/>
        <w:t xml:space="preserve">2006</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B.A. in Computer Science from UT Austin</w:t>
        <w:tab/>
        <w:tab/>
        <w:tab/>
        <w:tab/>
        <w:tab/>
        <w:tab/>
        <w:tab/>
        <w:tab/>
        <w:t xml:space="preserve">1999</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rtl w:val="0"/>
        </w:rPr>
        <w:t xml:space="preserve">Certifications</w:t>
      </w:r>
      <w:r w:rsidDel="00000000" w:rsidR="00000000" w:rsidRPr="00000000">
        <w:rPr>
          <w:rtl w:val="0"/>
        </w:rPr>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Oracle Certified Associate Java SE 7 Programmer (OCJP / SCJP)</w:t>
        <w:tab/>
        <w:tab/>
        <w:tab/>
        <w:tab/>
        <w:tab/>
        <w:t xml:space="preserve">2015</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Oracle Certified Professional Java SE 7 Programmer (OCJP / SCJP)</w:t>
        <w:tab/>
        <w:tab/>
        <w:tab/>
        <w:tab/>
        <w:tab/>
        <w:t xml:space="preserve">2016</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Project Management Institute Certified Project Management Professional (PMI PMP)</w:t>
        <w:tab/>
        <w:tab/>
        <w:tab/>
        <w:t xml:space="preserve">2005</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Management Institute (PMI) Agile Certified Practitioner (PMI ACP)</w:t>
        <w:tab/>
        <w:tab/>
        <w:tab/>
        <w:tab/>
        <w:t xml:space="preserve">2015</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Scrum Alliance - Certified Scrum Professional (CSP)</w:t>
        <w:tab/>
        <w:tab/>
        <w:tab/>
        <w:tab/>
        <w:tab/>
        <w:tab/>
        <w:tab/>
        <w:t xml:space="preserve">2010</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Scrum Alliance - Certified Scrum Product Owner (CSPO)</w:t>
        <w:tab/>
        <w:tab/>
        <w:tab/>
        <w:tab/>
        <w:tab/>
        <w:tab/>
        <w:t xml:space="preserve">2011</w:t>
      </w:r>
    </w:p>
    <w:p w:rsidR="00000000" w:rsidDel="00000000" w:rsidP="00000000" w:rsidRDefault="00000000" w:rsidRPr="00000000">
      <w:pPr>
        <w:spacing w:line="240" w:lineRule="auto"/>
        <w:contextualSpacing w:val="0"/>
      </w:pPr>
      <w:r w:rsidDel="00000000" w:rsidR="00000000" w:rsidRPr="00000000">
        <w:rPr>
          <w:rtl w:val="0"/>
        </w:rPr>
      </w:r>
    </w:p>
    <w:sectPr>
      <w:footerReference r:id="rId6" w:type="default"/>
      <w:pgSz w:h="15840" w:w="12240"/>
      <w:pgMar w:bottom="431.99999999999994" w:top="720" w:left="806.4000000000001" w:right="806.4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kirk.rohani@gmail.com" TargetMode="External"/><Relationship Id="rId6" Type="http://schemas.openxmlformats.org/officeDocument/2006/relationships/footer" Target="footer1.xml"/></Relationships>
</file>