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给定一个字符串，找到它的第一个不重复的字符，并返回它的索引。如果不存在，则返回 -1。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</w:t>
      </w:r>
    </w:p>
    <w:p>
      <w:pPr>
        <w:rPr>
          <w:rFonts w:hint="eastAsia"/>
        </w:rPr>
      </w:pPr>
      <w:r>
        <w:rPr>
          <w:rFonts w:hint="eastAsia"/>
        </w:rPr>
        <w:t>s = "leetcode"</w:t>
      </w:r>
    </w:p>
    <w:p>
      <w:pPr>
        <w:rPr>
          <w:rFonts w:hint="eastAsia"/>
        </w:rPr>
      </w:pPr>
      <w:r>
        <w:rPr>
          <w:rFonts w:hint="eastAsia"/>
        </w:rPr>
        <w:t>返回 0.</w:t>
      </w:r>
    </w:p>
    <w:p>
      <w:pPr>
        <w:rPr>
          <w:rFonts w:hint="eastAsia"/>
        </w:rPr>
      </w:pPr>
      <w:r>
        <w:rPr>
          <w:rFonts w:hint="eastAsia"/>
        </w:rPr>
        <w:t>s = "loveleetcode",</w:t>
      </w:r>
    </w:p>
    <w:p>
      <w:pPr>
        <w:rPr>
          <w:rFonts w:hint="eastAsia"/>
        </w:rPr>
      </w:pPr>
      <w:r>
        <w:rPr>
          <w:rFonts w:hint="eastAsia"/>
        </w:rPr>
        <w:t>返回 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注意事项：您可以假定该字符串只包含小写字母。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firstUniqChar(string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if (s.length()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(s.length()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flag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s.length();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s.length();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!= j &amp;&amp; s[i] == s[j] &amp;&amp; flag &gt;= 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 = i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(flag &gt;= s.length())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flag;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27 / 104 个通过测试用例</w:t>
      </w:r>
    </w:p>
    <w:p>
      <w:pPr>
        <w:rPr>
          <w:rFonts w:hint="eastAsia"/>
        </w:rPr>
      </w:pPr>
      <w:r>
        <w:rPr>
          <w:rFonts w:hint="eastAsia"/>
        </w:rPr>
        <w:t>状态：超出时间限制</w:t>
      </w:r>
    </w:p>
    <w:p>
      <w:pPr>
        <w:rPr>
          <w:rFonts w:hint="eastAsia"/>
        </w:rPr>
      </w:pPr>
      <w:r>
        <w:rPr>
          <w:rFonts w:hint="eastAsia"/>
        </w:rPr>
        <w:t>最后执行的输入：</w:t>
      </w:r>
    </w:p>
    <w:p>
      <w:pPr>
        <w:rPr>
          <w:rFonts w:hint="eastAsia"/>
        </w:rPr>
      </w:pPr>
      <w:r>
        <w:rPr>
          <w:rFonts w:hint="eastAsia"/>
        </w:rPr>
        <w:t>"fmjiooebgjatqjttfftvobormhubvgxpiobekkxujgvaktcewbvkdnqwqmeeaogpcgaliilvimtsqtlfnhtvvipwsesosgluwtpearpvrrlpjgppqgegejsruiwbnppnlonpsetvfverxhmtihrfcbspupgmhrqniosmosamujoxqdepvjrcnhgqmkuhrlbrwmwtldfjnnkjnvpfonuvpewusqxstgxcfikmcwcgkipootlemscowhstxcaefreafjfxtuqcbdvasncmijmvdjlwcqopxnxdwqafwugelnuwledeajbkvjilvbjkarimpesekhmoixfapihomeswgirtovrgjgarjglnjmshirxphafbghvxuwpxggpbkewemvtrrmjxscdjlfvnfuepqkjffkkmdcstaktwlwawxcpxdgxsidxmcnhhlrtpmqfafucwxdieasfjgueridmakgcehmqtehwbkvahedxscsniwpdannvbpobtskdgmpfijknlunawajfcrgvigbkrlmuonuubmaluqfsjvsajjixbqjqrvwbhebumwsjvmqovawxjqbrumpdttswmqmutdvqvvtujmkbdauckvdcfknhsrwxxaucfqhabuinedmrocivwmhtwlkvfuqjmnouvkquijisidwqoekheegfvxxvdcngjxrjtlxfcgufmcjvtxrjuhipeoenouagigobxjfcpblvirfjvtfbhdmrjpqpvsxhijumbfjehswteajcmqhcdbstolecqlktajmtrhmjddnoawocbohrjqlgckhhhrkbcwgvpxolrlhwuvebsumijspknesmsspcvibsemoccjndalknqlxguvwvhbeujhavjpflwpuexgwwmbaqmlqdilwbaixemaokwsdppqjtgkdgixhkmmoixssvatqguvqjuctwfpvpjulmuuprkobuhkasxabjxvhltaejkuxoxopojcxxnasxcnqwnqsngktxdbhpuxacxgpgfxieeubcgkulklslskdwvimqvpatdvkukejojafuvqbrpqkcbwpohesnmvgpsdqoordplnhnoacwsabsvwjbcujvrrcimqcolvnwckgfbkuuvuqmfjohxrkamlnfrmaexcqeordnwwclgsxpibbgetfwntxpbocgeguaxavmnlkbpkvdamhqlsriuqhempogbsicviftokeiowlreddnlfxvblgpcxhtgovkijdbbtjavfihmwtldogomedftgdwlkkbjlwgogjplgfqimhevlhcntxqaukoqoqoowxkntlxxkbrihahqvsrmikphqvdfrgjarngpkaptrfmufovumglkcdcjeefsmndqnrjccpqwcaiuhifbptjftksxownppntulkdqujrapdfqfxhhqssxbjophmsusfrgarnxawkjwgeqhsdgvlggvvodgwfcvvgexwgrofdsiquvuscopwoewjlkndexhgripagmggvbfswngxlpgrjxwcmtcdbmrqsrhhgchkhxntaklapsshhrdljaghmstcspinnctbkuhuukevmfcwqjgcsqjhtxnnqrsxttisubvusprxurqwnpxxatdkifxbmrnirhxghmnuixbwppcigtwusjmrddqvowawffxntxqeauojlfrebmdwrkttsqsjpiebknsvgqwdrvgbkvebqnnpeorbpwlogqssfhorkbgkukkomvnaktvhtfwkbmeumuqridupxasqacshphkippegghkprknspngnckmatxiwfhnevkvkqjhtwvvqganrsdogtswdavjtuifwfwuwmjjgknwuaowbkpwoemsbvcvalvqfqlpteqjqsqpuhewrbxacurhbtwmuexpanjajomgbhhwpmswbonkndhwubjvixmcamivcegbaqjmwoigsrhffchxrhdcmdfjmnaitohcgfvaaohnmthqkakkrfmrhaslnbbhxkwrkxvuoknvollvfnxpeemtkgmctplllsknnfxwhetmjbnkosnvjtlpeojmniwtswvxopfpmeklmfeqmgovbscpwxdktstjcuwioowhvibkqaqxirbptkhbpbiegaqllgngvbkgjsxqmrrhbuglqcmoincrgppswdjjsqrejcohbrxpqofrhspwbsqlkrgotemlfllqewnnppkrvxgbrlsbrijatuphrifkqtiltillftkdhpjkwedxihhrrdanjhfiihivgxkbenxwgxgffnexiibgltthtjslaamoemjxtwbslgfkgxulwchwjwhwnpvugmswvwiflnbwwfojtbtbnwrteumskqgskvducfhklkvmgksjjlqbtlpluljtimvxvdabdbohewgkuxxedovvarbpifibqutbhepwhtnmvqfbhugqhijuvqhhbrqtjxojpkcapsvjarqbqpqgneefkjsdoqskdnqxgnxkkwewcprbpclggpxbolqsaamwqphdttqlbidsnuhltnbpclaacpsoxdxhgmfmxgukmxdgrxrnngblqxacvljvcrlvvejebvsacmkcnjbamhkibdhgajtijbqaoalrsjufdvswkbwejxgxeioosjkpnlhpipkecjrjjmrcipqbdxmqkflqurfjghwlnrqnqnjdrqjnwtpwtgedssivnltqtwpecgudvgenwsrjuodfiuohnqdfpoocvhicrxoqakcvfjqedxuulbkgcgghhlnqesdekdockldurnapthceeoigtuanhrqshxpmvlnkkrqkqhiktnovccaindinxqphgxmqborqbdphswaemrowwgttcsqapicjscjrwedegjrcrcqpgdljpqprkrxwvcjglwihfvlvstpmktqrxuweolnamqfxevupqfarwccunchfxcrtkdfasmwsrakcscducgbrakgrwndnawjfnakvenifrigaiqgnicdfenbegujmnxjormlclvnktrbjfpojdhworurfuqtsnwravocjrmdixkdvrpbkdhleaoiujaqwackjcooalserxlnegbjwpcahqdfifmxrpmkspuoqdaptamnobemgxpggkmqcpmctkkllvbubrgmhfgucnimkmogcgxikhbquaodetfxduclvtalriwxjopgedxpigsbtkxmmswhnvwlfvkitsvhfudisjbeeuqnchgnmswujerogjfvquntepjkukhpnqkmxaswecmwnqeejxiqawodxpboetaiudiwlutgudawkbndpqdtkprwwtetahvhjekuwmchmulsqqpuvuhvxqvoadqibmuvmubmhifiuoedgfppwssoxadspiaxhchavtuhqppbtqubohxujlxosqskjsrpscwrditgpknlklbnghoefgleiqspxqnasuhradhxnqjebovnpvuvdmasaptprdtcghfgcnxeckcnacidjacbdnfquvgtpkefamvcswtdgxqoxxiouixwnalesecliwobgcilxgmoiieinmhfxwtorfahtbhigpuorsxtttresmvbtkuklkhqgvgrgwgqhmlnidsjeasukmdkjqamadsloqfcndovuffevwpmldiarixmphklwcejpnmdgaxfflbewtaoieshhxiwnxkxvwfbsfdstekcboxoujuwtuabdswxlpbivqwdwhsrkpodkfqahiuuelkwpisrahngnxwpnmswdctpojduxkhikarojsldfqrbgugnveclifsqwkaruuvkwemrkirvckkbipvnxwshxhsnsxqgvrosrouqkrvxhukwdplhltkbsjtgbisntxdjixhjqvvrthiahfilrstlxcflfowfwodvgxpvovmdiseqdinsrmmuhtrmurmgwhwxcvufsjhfegpeibbscqgurewbxavalkvidcmxvaipiliwohufnhadxuvkweqdeohgknrvhtgrmapevthbcakjxduijmgxsmfthwlfqjrlpwfqvnjqreewkkwjpbg</w:t>
      </w:r>
      <w:r>
        <w:rPr>
          <w:rFonts w:hint="eastAsia"/>
        </w:rPr>
        <w:t>uvdnnkxqjpdcgtmravecqklhcqjaokdacfmbokocawjqqgtdwgqdleesgrxeaarmsswifblabdsttbcebrldqqagimnrfkddstcdrfhdohwuvuccjlcsxwobrldhxqcedsabmhscokhcqxsiohijxgxvceiofbgxgvxkfgtnbtcvsbttamdgsikcbimxgpgfbvqpemsvxusgftnfhjduxmqgahqcualvocswraraqdnmifpnthjiwrjlnimvgfvpttwcubfiebththkemgfeximjcnpcuotukcdavqrfugviwrnqcowxtbjowmkiocndcvksnvdogbsvjdjdopubiecmrouiuduetnchshttlumjuennoirlximstlwropaxvcupnismuvirpfkutkserxsbelxlmhqvqtathoisxfrhcohcgfcumxcquvigolfvmcncgcueommsvpvhfbpecbehlkjtutoirvmeeupshsecriubkojdrfjwrdbjhoefpnmcxminughquitsudrrtsrggnrifwxuwkglrbamekflpadsdkhposlwkdqjijgfwejhafopoexdlqtpwjcmetpwnmptoabbqcwhgwlwmnnrgqudxbdauophihnoblrpkvfssfhsfewmcqgnvrjmotjajnldxrgxfwnqukbsjdlewaawqtfxckfcswrjcepskchjmechqilcbpsnafhjasutjcoarkfhqmkwsvrqkvpvngncnagkqnfvirtbueawgdxwglhvhaonrfjfxektcbbpgkxtscxiwonkipdgqjjcnenhxjmdwpassgdonlkuhwfiqbgutsqvrkkhdpmtuhrngnwcurkcbdwspbpobscnfjpnenrjvqnqjpbaxkpstnradwxetiadrxnktumphldmdulxppavxmgrvjwhxnronnmnweuntrehmuvicigcmxmfoklwhjworllwxvsjkaaumghbbvickieemjhbreglwilgexgnsrwqdlamefhecfnprgbrhncoswtuhrpjflgvrdrrustacgauersnavjggtdahngdkijkpwroxctglfmwmbbftvnldiftmbcnjgxhtlbnhophnbkslppccdtoafpmfgewjwpfweqokoasjjskqtekupvgmcjluldpuaclbhppsrwpvwtftfpqrtllrouqqkixruqrknwcgbiptiweenjrbvuogsqujjsgariqdwupvehbrxswtcjpuojosoewakcejqsxdbrejdlvbkalivartpclpcipltisekhoraxtbolmslhldofievwvuwgvdelpbvhwhjtdfmxvdaapufrkqdnnbsedqhemrjbwmfivnpiqwstwekurpxikoncotccpcqggiumxjngfkbpjjefncdpntirishglfafgtvpurxinpeeounumhfbvqtqixuxfdkxhvksbvnhpnvdpwdkaighkwgagqrwpcwlagbvighsumsuuvpxrtnautrbdpasamescodhakestmuwdlaknkunuqdsgcavaaeumnirrkwxuwdcwhimwubobgvehdamxfnqolqcextqpqximivndjvkltxwgjrjwvbhqbllqhefndppwaqevaiblbrjeulenhoqtnilfebhvqfhlwjbltsfigdvieweslfuoaadefjoxvxbtsqnvjdtkmnjljjshjfkjldtmrgrmegnxmnitccokcgfetwwtjqdfebcvkgjdlbkfmpbogqmpppslclhxtexjfkiixcwumsbicqbfoffbnaaqwrvrxcnfvnhdikxavpjvgopbajkitjwuxpruvcocmtmrnfmgaktoqbujfetfrbfgghtnfurhbespwvgwejhsrlqnfnpphkmgrxswxaxmwixplqvrreurxtsnbwwpnkufbbxwevpbshlimhifhfcutqskxncmmsfkxlsnsmcpvaxsbkavgdssotstrtqgsswgrgkutnhvpflwsruoonudwmhivplvqbihbrpkfapmqeodilvcxmpandesntrcorkhwocxcfckbwqsbccarauikphpifcunaevhtdujdxkqsdrxmnavattusisowpdtpikwjjqrthrgkncqkddbglkvsqqogaqcgmfcqftmvjrduwnwegagameuaodcnecivaodawvrjgbqrpqprwhfxprbuucbdurptffbafxixvrtrhfndkjedujmfhgthxwgbtdmsrijhpcgeatpidnfmkvnnjwisoifxbpeulreaudisxlnbrlxcceukckjuahtnhsbhdbjttmaswuwokmrulprnssmnotklhtudiqqamnqgvoeojxntwfmwqhcnafbjgstxdwshihheecgluuspdwnueqdlnuaohppndmfxxkvejwmdeeiijsnrpniaobitidjtrrccrmsqhehpqfhoqcsljxpvkdhqrvxcensoexopemvxbshacfgljvkhccovtftkvjtmdcriqnxtgiipedxjqxhbnwvsgutcmuxuuwlunpfcqbsmbnhvnwikeinwjrjmawevxjedqkqwounmwkuobrerphmkfmewrqebwnmvuhwnbjrsokigtithvtdobvtjjrgwgsujwfrqjrxnxnkdmmumovlkgnqnvrknkwcrrmxhflnmjucoutjidutgemccaqpgxuptlnsjohninpaxcqbluikkkabxqpxrareamxratgfbdeefgimeqscvqdfwfgjntgaavkdkfphxsvoscnkeqbcihewfadveqeckoocadsrjdbgmtwelmfsdxlvvjquuqtuiguvcganrvqmmmlartokohbiwhumwlrnaoeuhgakfbticdnponnkiafixkxgcqqutnuxjkkawxrcwqlrbljkdrancucchqxtjugwwlpxewldxugplntsndiqvkebxcxbklrrxioxwghbwxupmkjchwxhbxfjqpxwfrfqmshiwrxgeqhdmlgcbjveorwudpxsdolunasssudagaxblxpsceawtaoiibxfutsdjdavdcjrhgkljpwlercesvfxwvqqaitossibralpwtcqntctffsabimhhebrpmewogkwmjbmcwoaqkdmglbjbassbglbjipjoxpvltbheihlkfcehjwxcwhxvcebvemjcugeawviebualtgfipbkmrugtrgxuhbvrwaurtupkafbcmhfqolcpkahttjnojimfelgpkpmwwknjcowaospcjlceodrtdqiuhbjbsvhhkmfotbhrwrrovvphvoflvsaxwrurewqwncxchlaigfqdghwnwkxfwvuokmbvqkplwvenxbbaiiernihucfrsxjurtjxxekuowuehdvcabrvxkbkuqbcshgixqqvfdvppmpqpsolpmamheqahjvcnpvirscnptdrvcwwwmvuwpoxxexxtekbtxvuhqwopfvicfshulqnfkkaqjwibsxxlgpmblmalikfuxceresomwevkmterkmmxmkaxkedfesreiwufciqttniffastvbankgjjwhqtlgtjhpoplmrrieiqdnbxlhtwadnwwenwdfsnntejhnkxwrmmpilulfnsvcgpdmtnmhagkfnbhduwengbatxmwdhaskcunnskxfunncrilpvdlwvxpnundkxjhddftjtldookoepokahrshbotxeidbhwcwpjwqmbcsvvwcjknwrhcfkovigmvanvgcicnqpejblwffootjkmdcawuqcdsilwrxngjtcusmpecmpivkejefdhrhatcqplungwrjpbvcsbopcjcrwwoxljeoaneadkoncsoavkceclqgqblmilawqeeutrqjovqglsaktqqjqkrkrpqvkxdulassphqcqkjrqvwodlhreabkovilmuwbkmnofprtqskvrejnetqmhupgnrmpwaktojgkfawvaeksxpiwoallpfdxpmdxauxmqhmoqtfgpccaagebjjpfnmpmnoovcaum</w:t>
      </w:r>
      <w:r>
        <w:rPr>
          <w:rFonts w:hint="eastAsia"/>
        </w:rPr>
        <w:t>xwijmiwjvccqfrmofpnccjifgxmrndjrsgbsdpkdlnjbgqrockelfmbdjogkpxindojmeirwptidmkkqbsfxfupvivuircwaranegckbkuwxvaanahxgulvtkkftmnoalshutwommheudstlqadrrhbwhgrewqohlfhmcvmawgbseicekpjgtrduojrkrdoeqimslmvmoxgskrgamkaqmjeijkfnenxqsvpaowqigdlduxgvisamdomhhlefghjcrsindkgnucpnjatvupleakctrchdjslsfaoskposkttrdvuakiwxlthdnagpmtniwpjvtoshwagobosmaxeovktpufaphnjvfhcqwhxvshbudlvlisdpupuagqnvspuqaajldkhlvjddjdmebsturbfnelgavabrqjnvdokjhgfelhialpfvusepeuljqrojgdxgmnphiwowbhawgqbiwqcexelodsdpqohwpfpwaahcldfgspgpvmwgwlxrpdrdakegfxkfhgiwclwaxkvkdwqnqbxckeaguxofelpfnoqnehmnncfhowkhmvbivmppweglwiwvkjaekgomephiatkoujaljepgvdmjkijfwohffjfgvrkvahqrptslefhejsxgpbfvcxopdirrohpewqfrnuqriuqqjsacxmmoucesgljpasghbxjvwtjudurkxsovrrohwqsonrgiedwvtetnbswmhetckukavadqobqupmhkiapxlwtbrpwbldojkwlstissgvnuwsvpwrterhlktukmgkboircudtdmeururmpxnapmvnapqhbvkbnskvpfnppwkvwoikgimdoxabvrqjucwartrcbvbvgbhrjbdukuvtowidqwtblfkowunijuifxttbnocrckhahqwljbcjnvgvtkpogdawthfcamfcxlcksvkqbhtxccctrxfnrrksjshxktupqgobpgndqkimunhjakrgjwxhcwapmdxawdlefcfnfjpaivdhhtjoplvogkabgnwvacrfvjedrukdjlhmwdhatpghuxqohqkoheqcgmiadtxufntchqblesqrudgwiurkkaiejcldmhqeugaphfrwcfvgxatbakfskprsfluddqmmxteurpwshxeuvwhgarmgphmodqsrbmlkgfrbcqapiinevedpxrqwilxgtqhfovfwivvgvppfiqiwikncwlhbgaetetsprkssolscqndlfimsvixifotbqajfhblptucuxvholrukxptxfhxrtctuxjimddkedcnwuvmdadcthgvgiopeiaplcwxxrqhhcelomcawedvenuaannwdwhgwsuqqqjsahkueanvkssvnqbflfmlespsnpvkvbnmpdvicavsgpptaafephuaahqkpijfxlelmveaxdkhrwsvdxrfwmeuhddovgwjwhwigghskkmnuvueqkmbwlvpawxhhiwncvmehgxaeuucxmubveoobvwbnbvdvhqtkmfvfetinkrhsuccstiwvrxsueltpsfdhfbnjjlmmtmevvprbxrpkaqkwgdhfkltrhrkseistitchokvrjbtckkbdhfqowemqlmwsoreijixbqtvjrjbloeidbxudxaomakahhgbevdmmkttsoaihfxnwklfufwsmxuxlvirpucsffrwubgkuojjdkjjjpowcaivednubphahifwxjmolcentspcbwalesbjcxqskwcnjuxdkxbudqihgrphgrnklomdxsotrrrlcbivhdfuoblbujrxwjubhdttrljhhgobtghmmeigsfhbfpducvncpkfjktageqqhmefacktcideranxvkoquektfabdqafqvncjkaonaqtaqwducwuwxhulqtgdvtfvdfrtiqqgicxfopqdlfoxkgxxqncxgmbpbwqddrhhdguktlfcaqnbxkepwfuqrfrgpgasekephlfiwssurxqwfsdstkmmauedvgrpjmghwciojtwogkaneqdanflvjctvlgkkupgnwlvmeqrkqjuhesfjwgjdwoofbntmtkmdjoncfxnxfensnjawunvunsljivweqppbntqbnrhnwccqivvvrbqcaundwuikkuanejvauvsnuuujlodbmucewvcdvdugbsornreqsvtgvktupdthumstpfdplcpjmrkupmxhqhnqlegbvfvjtcqodmhbkbulvjdpehuhengmfjwiteqgignnkkpjqhjcdrcbtflqafwjclkkdivpdxjamwcnxngawlwkmvvacxghmilwtjllmhdqrrrpguvuwvakhwrbevwhsriufxdklummbldgvjlgeaqcerqcfvnxeokfqjmuqplvmmjdehcpounjuwkeubmccxjhdapktarjcudftvsoviaifvwothkfedmfiemdfwwcesaekstekwifaffijqicsdumonkiuljaqaairpmpluwkoiglwtoiuhagntbxsnkcqmvsqunrbtjpvmcfksthcxrkfnccnfdisxfrpjpcvdssgsrjndhqmlobgevrodbkqqawxokawlqfkskmphdkltqjijbkopxiarxxocvndvnqiuvqaopwngwvdbxxurtduibgvwriopgrphdmjiccenrkippphqfddwhtftnkwcvkjemiimfqoabsncqtbnwovljuuocctgslndpnwmaanxfmdjkcjanocxgdekpqnleklunsmgkqpjoqdvwehbmkscxieovnuqeblxgxadtkoidhtgusdhatvdtrtrmhqxkxvtrvmtmfrsvafmdknmextdlidmtbjwffjcwlgvfkiqttqoehvgfjmspedpdaxwvjxcoralvqskobtowotoooiqwgdslospdvpubqbdnpjqwiqkkjpufapvandumscahjbiopjguimjktodixkqsociortpveqlqegvogqmljlotpnbxqkbgipsislbxvkgxwenqngnsmxxawflpniijxaefjddceskuxmovflaabgecpwtjnvockldoflnvrgpoixbevponxjnqdaxvqpqsjkcshugqvifvilggwsqsoisdbtaspqrqftikveiehplkxkutpethwukkrxwjbpafnqmobubbxcsfwtncivklalgwdvbcoluiraxnlvkxwdcntnxmrouptxgxqtiehookjtjhrfdukjtdjstatfacpwkmxcfxtpwlwrswvgmdgufwfjbhvlhfvsbwqtwmsoukicbhhxespuahrsjqxbrqucfuemututiqfwavnhujprlnmvsukfgcefmhspgdswbuxvvvbinsvdhjhcgtfboenfhgskovlhqxfprkcrfkssmtbrtuiuanijgsvhkiqwfixumsrsudmocccccievfwvrrdsvenxliqoegnnlmnnqapcwsgaovwcnxqjmculpjwrigfomtivwijkdvwmoawbvjkseumbihljwfhuvstccqrjkjcafwvbrpiovufdhexuitvigjggsrwxmiandpekrjtmhjjqvojmeqxbqakjatjvpiiciklnwxknksnqqgkauenpjpxbcgkcvrliuabbojoigquesdrrxpwtkvuisrqgufjwhjhpkoovltttkphgmqsueekoxvdcgkbmkfmntxlerkvnhitxfaktvcqjadnfkcmctljfxmnwrxistawfjpgwxhhtpilxqljjtvvhqntcjaetnnixqnnpivgllpaaqgbitjjbvboqlocpfxafsjqnclosupkjsclpjqvffsnbnrkxtqxppforuixhshjjojihhjqkkgjujjtcxwuwppqcvnicfqobebqhuwdrtwrbngoirlqbsavixkklfcraedchhgnjaswrlhcjrfkbiiourpeltnbwoxgpcaxkrsadkfqohvlmkwtndlhrfrotsvnimniegfgpcqigusdeguldficfmnkqanxkvnjaheafcajcgwrbfqxwhmoijkkubgmtvxjfmhiw</w:t>
      </w:r>
      <w:r>
        <w:rPr>
          <w:rFonts w:hint="eastAsia"/>
        </w:rPr>
        <w:t>evlaohfrqlwprqdrsijxlbsvenrmngdrhgicfoagfnjnmmiirxfkqoupsnbekjmhmufablcqgwhagpvwehweovakxiqvmibhrpnqegcnkvrrqdtsfxffpgwelgxhrkkjxhfumorhaeoplwsmdjsosqqhopftdaangeqddvxosbhtvrbngluggndljltaqsdewgugijlqhnudambmoouffdsxcjiosisnqubellnxpaubchcbsrruwcslcsvohrwikpjfudoscrqunbtumwurbuwxsgchrpwgwxbctagsasxvategttvxwqmeqnorpatgcmtrqeevbrctdogwqjltnvuqwwrurnmianhvtnjwvhbovqrfrqgxguxgdtfrowknpufdmuecuutxibubpihcbnndxkxxadvehhtfdbgtppquldinkroehqfjjmkxwtunxpesalpimkrioevodccwwmixtruaihpibeocuuormdoajnkwaeehplvwernsxhqgufswnklxilownwxmdplittvvedonbduwampvvwajgcsjixnislihqvietrpcxdgbnhvhsakxaibbdaudpqdwibnljrpirxuwlhonwiekfemxhqdtavtnrxethuppqowvlmqgxotrmalkcjtlxejsvggttrgasbvgtotkpbsexknkvjtadtmptxteocncjqjsuuqsnshlvlcibimuutfdtscurvdvddbqhipvjbshwdetvafoctdpexmnstjscrgqkapttwnpcjqtiahpnvxciwrhkupanuplhniudqfejhrruxkgfhaewghaciuptkfamgebjrunltumqoflcthfgjbkjhaqwehhdfabnpccqgueenjoehmojvvvoqeknsgrlihnhthdiaxcaevildgofleptnivaucftihepfbbeqnmuckqajgoddfsheurxrcdnfaofvttsqivajxojxdudejfkvgpcswmixttskdbdgfsehntphgkoahbecrgjxawmgiuufseadonqvdwlxgqcnavvclpmqfmjjganhhdxhtvuttxdhmebelbvevamvqlhsghlwtockesqakxjraajnjfejwmxwhnohhcasvgqlinvgsvemreuxcscjwqgscrorcicngkqepvjldrdxpgiefpxmpgscchipojtffkutccgaemidtaxkleubxvjwpqctmfsllhtbjnkvgfsqfrikdspkovnoqdntuvppiavvdfxkjurguklmoqjnvhfjgasafrkjtnsjrklournejsaadplldrqbaqxspxlregclsvqchvodmrpftfuujgampkwrubsofenvpnnxthemeaavoulxhtelkwgfjoxrtwlnhkcliqhvjvloddcwekeocnofjwskbfmdlfxwfhiofcabsdihjsanhwqsskdbfhjjtemkdmfjfxpfndmtnmaxijluerkwxwqggcrvkpxmllbejdisbhmfvphlqmqaiksjvmwqqjpjxgeuretufdmpawmxgbdbijqtxmldardorajplefiqqqforshnsmpwfqmfrioihnmacjdxgoxshaxkvrmohmtdomewlnrbedkmdtaghgbnxvfcmbwiwkfwcdkltllcppcwdoaaroogqvgwvcnmjfeqlmhlaaoeaqcotesudewilslhqujraxrajrepkoawxwllbensnbrqxkunoajirxfpsjxhctjbvingafcmagormhjpgepbgfwvqeqkpjlukqiwfbbitbwrtproacjdgqujscbrrxfimftushjogmritmwrfaawscjujtalbeovnpipgxmpcvxhevwbequerstvdhgrgchkegnikjicgoqoxkcvnquctjendwmdiqiabldxvvorcvtelkkwjcklivclwqxaxgjgvustxegbxmrcahouxfefrhoiwosamurfxsjnaeameckhgqnwxblivhplkwdmwksuiocmjwukrxguwvaesoxfuohncjmegisegotrjcbkwdfjhppqhmxmhkuwxatplwcuttvlabanuggfkesxolvufmxfqjjofucgpoqlxbblkidqvnbuxdhwovqlvgnaedrhqolrfmmlbrklscevluwrttxhhwrorbbjqkimsrbfabuojuckrwkgdqdcfitadxqewunmxhplxibqaruurjtugtwmxgmvsgphddtdlaqcgpakjtkdmgimfewunpmfpuwdwhkgwlsmgucmuiewrtsoxsekaltcrdfixqcqaigbobqnhkjorjkjmpqhpcjrqctfhochshlbwmifmqdcsbvwmkrllevnfajcmjmtdalthxcfdbqtgswuqljvlbamxhiijbgvulmhiaqncprimleupkwwxjkwwowpdgjnuipgrjqedjocnwgvkabfhutucntoeinkdpuilbedvhpjisnqitctuttwuebwlxjerilmmikjrrtunxbubmqqnerdllooaexvpttlxftpfxdtvuckvlfdcaxdakdpmnfseromrcoemjhixtqsvbhmmalasjabouewqqcamwnstxxiddstqmhmkkgxjjflohmxesihxjggmslwjekgwgnleahtnqkgvamnhfialmksgilacxosqvjjdbqshpgjsowjjtclgnrwbsgofchqfttmwupegpdfniadldnjlfdrobfrlwuhnpcpflfcsghbpadkemskhuheedijslpabjxibfsumwcwgvphmirvmtxotspvmsgdpikhrcwbdfodvhmbuwcdbajqunjojbsxkwlnfsbkhfkjbosbkwnlgfosgtqthktnhskcffsgjffamsihrarwuqwlrwcfqdjuquofslkoiuqxvthkgeqectiegfadmotfueqplujbmelxvbhsdsqeaewmdqsgrkdxmdqprqxqveohkuaixkcpwvoelxaobghlgxgwsaetmuiawfjmkvwevfbtlsjctmqaejsuashbqmdrjcenvrlmvuxknrgkalwpwjdalardkmvdrnxmxplgukiqquhqptaqkqttbilqjuxfqelqjiuluhdomduraeassuqmuucbvvbqgrisjshselrmcgnilwmggxdlekbfwnsejcwcbhemegdjbgcdrjnduxtshmxfnfmqtjuhrnkrvaxwkrscbwlkowchhqtajovvmftshwdqoknsliwoedoledokdawikgwkcflcfbfsqcpoouwparnmmnaeulacbxxaxteasojobrtjtecuxjsiawqfjjrivpqpkgotpehvtikuqxjgrblnxvwuccjkwaqouwrmdvxgonuxppnuutrmcksjighhnbjvudekwiqcakjjxtepsvmeavtgjvmirsjnkfigivmrtvjdbchodbdwbwsihxivkcbgonnasvrshitmeowsnvhjnvhkcvdvatiprjlplwansciuqgrtstbgftkkbffameqbsssuebqewlrvwkhqjsxfqodieanhfnxtrqbwlotmccdnecrbtsjvwprvdxucuoowxurosopqpjruvhhixlroahgrxakqaancdmslrhgwehclwxrsnfojneilhnpkbbugncuowtgwbensblhcfqxgwqimtulhxcttoexhdqpjobtinljgiefurjotmpwqlubivecnqithuemwsqoonrauirjrrvhvenqnkjxatjbpcgqlbqhtvipgshkvsvpvcgoegtejofarjpgijvmnoxubakcahbgjwqudaskaqlbxpqiukvvdchnfruxkrieahkbsqviucduowpmifsrwrrttfmjsxcacfthcogiglvargotejtsnrlotnssrcpebrfultfqgtjxondnxwpgjupoepoqojpolshrmgirllhhvvabjeqwrkuthfivsushiargniilnjxbhvubuuvkorbulpixedjhbttlipvggpjfegwlvogkidacbmxhfhcwgumxtwxktnfllxaipitngxinrmleupgdokxugs</w:t>
      </w:r>
      <w:r>
        <w:rPr>
          <w:rFonts w:hint="eastAsia"/>
        </w:rPr>
        <w:t>pwocmlfibaqumeiwjvspnqcdwxrwbiknlthwuejkjkqjrhihtcewwjhuqcjxdmggvbobhxquaqqxsodswtiiuacrgulnfidvtasedusgoiqhqbmhcrgnbnmcofsqpdjdpqlokdgqltpqrijhhfnwdieqsembshhgpachkeutxjotwksrfuokmqlsrdbpusojvchivonwdsugiaigurjrlhaakickpfframrpstjjvgctvsleflvmpludhmhtjifiaprhqbpnouxsxqsfgrcscvpcphxrelonfsovrjqjxnubvjorrmbdtfqfsilegnpbhpbtesuvobqkghoomekhscquajcfrqaloerajoccnqfumidwrbmphogirqnsekslkcpnidcpskqiofmjwcakkxlanwlgxenbljdjjkvmpglnuwcvnrvjtogfftnoknigbbeendtcdnotolnuneesstqvhgdmfhurfctwkwdqgxrkulefguvxiwrkubmhaiiknlparlwgqmsdohprabpalgqefkjilbncsvbjtbtvqeenuxqxtckuumvrqcbvwclqnbirgbdtqofbgdmphbituirdhbvrjlbuuevrttfkamfoudocemwvbsecqxmreeqxjraidhkcomgexhuosehlvsfufthhiupidgawvnkcdxntfwgfbbidpafdnxwcdvgpbvfeaeusxenexbvhbdmqwtmwhjakhvhfnerrovjscvtggibdlrbhmubofsfqknibomjnoqqlvqkrjtrbffhcatucwcotgerdevaqqvkmoxiwxrfjafpikagccidlcullxgelmugnpafukehmnkrskdphbotjnlwshavfsvvpwdsdbsnbdlepqdgxdsplrcjpemupcpprvcxldmparsjxmrumivxenjmlwijietdttdlvskgbjvxsgfqgrhkrjibngmtaqrcopqhavesvsghjohlmexqmngnvkcshobdrdpkvmrsuddbtfhnwcpkubvtdliiwpcwmobflhkwuwuujrufumvakvdrqkacebgnpqnikphpxktqbtalxqcjmrrhlnilrndwdrvscsinepwxvmbbgiwwmfhomwabomkjxbxtervauvpwfsaubcbgcsmwmlsesedpeqmexeghffuqphmpbiscvgsgkgvvvxfijweflmksjfodfkxxvblsnkhpowieqmklompnjxssqgmxgcpxnukncxmiqtuqcciblquvqpohjqiftrfnblquvlrsbujcttqjrdfvqcwammamtorjcnmgfaovjtxregcmxgiessrnbivoordvpcqlcvsqwhfwldwjvxwknojirwxqnstgbskvubptcifjtcljmqpibvehluoewrawpnmceotheofjjtdedhkwpjtkpmcsmgdnrtmkstheuswoxgejsgjdgrgcfvksmjutxnlgmikrtkxjulpikucaonnoggpkaclpcjigmvwpqpksiltsrjomxfhikbjnhcirbqfbrsbvukgiemkpkfnicbnnpfqbjxdcmtqhexeunbsuxhspkiheojixhsuphslkeqcktehuvnpncvfqlstpufvobiewimrqqrthqkceuhvmlmjfutsbcwhcoproulnnqudjlhnuiwdjmoomglnllcfruptjurhinljwtexodrddubwfxkjnusgowrcvhfoswvwwacshesltmhasjijgxxtpjlgcnolstrlcspeceimidxtquwmpdhmnhwpjhgxbvjgccvwvctwtjrikxcriaurxhtukmmqxluxnxspiwtjdxfhncvraxvcvjqoueqgtvsiubijujiubukqevquhojwrwpfpxstvldpoaocjbkruasknbrsgqkwbnwjvokvxgpwentlojboflvgauslnkxcvoprlaqwwnwlfajetwvmmorvwjkwdwqcgsihuwmmnjrocxpnkcotaapehviurtfodhljwwwikigjlunvieekkcpgskwfgcgfgqpirlorvmglpgdgquitrkjcahljtslamsmeokvrhvktpgroalaewsopqvpqhteippsmnvroqrackspoaqwoqkmotdcbtnjsporsfdurpkkqjmgordajainxrreoxbsjuabexmekfaomduuflvqegoxcbxfncgiumustsjljrrgqbqcnvfnjrmmptwvpfejkkcupxbpnmhjsddjmqtgojilvafveheguuciqvmkqfbhlacptlinehedoavlljfislnevvclqvixdihoshsbllpwiseqnspwewkbxxucgudlsuiujtmsluktehmvldthcfjipkshkbscqeqdhatatdmcbpnituintsdhdgcklnveepmswortfavlbqvdvmwhqtxatnotlhnrpogreevlhcfwkvgvtmoujancbuncaircbrnxslaqcbnlfuqvudxwwswmloxhdpcfkhsohcqkohmckgrfpkrexijqsjfcenplcimvnkxkcrtmjslevieglegvovwltjiuanlescfgqrbhkrncggbmtdndhlldxvfrwoxdxlqawpguucihrlxhippcvdkargxqccrdevsgvtsuaodlqahnxadcpmfejwnlfsqcrxdcnmgvomwornxpdwslxpenxnhqwgvjobrkwkjbgfrqvbrndxtvtlvnlsgbhmoakvoqhotgijvjmnfqoowaurkcfgavopvipisdbqewdpbjgqbofjtmradwmbqeufkplftcupvaiivrtdpjqbdkuroajstvrhtphstxquomhtsxsvphpffilenaerdcnuchspjbfwvbqjhuehxssfbihipgvphcqnhgovgilgmrtjfjjbbbadqiivnsuuivbbaobubejlctaucmjcflsnrkwvwuihvlrbxgetcfigqxokqhtsrkqteubgkecbofqudohsbmqhmfwcojjdhvkgkaaajssjljwtnfslpprvbwaunsrcguafsnmumoaqvilwmfmldpcjmiesmbmchpjsutnjcimwtcwuigpvfmncpebjlicbiowkikditjnkfijnrojxwxarjdjudwlxerqxpjwjahvumiclagljnoufktsrkdwnqqmbqcvlaucohmkumovesdrhlgfitpfdgunqufrxdwnfwkqawogqwuhpdccklcwintkskqkusxfesmgquxquidnucbihevkvfgkscealufuikbcdqxrrqhmobrrofwirpwogmjldjkiuwjfkkakohinhpelpowsfkjohrqkfkfkwpdhfiqteuovmebxeqggigbkuiphjgosodbaduruchapqqanlseftevsfrxigfviffkivorejiikjmbnumjhwlunefjgnxrmdkogcekfrqonphmoixguatiugddrvfmnhmvtlidvbwijtkjkossmbnqpwlxapwwmkcahpjenctxwfuaxinmwdxeocouvslfkumnkhinudnluuvjgljoulmmrclcohdsedlfeduwefxutivuwrfhemjaphcaunovvsoamkvxdhwtctncjsjxouqabrdixvmpmhwhtnlqdsegckmjffnwulquqxhjghwoqdjakthbsoqhdickmtcufkcmjcftlsdlcnjvofqciscmnlqwumhjajuiprgwuhdhsnoeckxdpothalndwxffgxabrvrkknhrivghndcvnmjwlbrlbetahuwvggwannoildtnoalwebxtqnffxvrkdcmnxdvonoionxugoacqcisvnoarwphmjxmcempfjjwseccjvtvbawmudvkoxegudlwtfddgcwoubuuqdtgtfgmqrbegsenlxhihkfjxqmldlmssxvfnlolbrteqpxmswseaknsstucjucuxtuqwqgihjlvenueiawjnganfdvvfdadxvvbivqlskiusflemmiqfwrskaqdpxtwtwdhcsjmkeclcqvuaukakkwcabefqbooroetepeuxxcbmlsftgejlchu</w:t>
      </w:r>
      <w:r>
        <w:rPr>
          <w:rFonts w:hint="eastAsia"/>
        </w:rPr>
        <w:t>wpcbwjpccniegdgkcdqgrbbwutfeaffqosjrkwococjsaqcgrxdlxjdpntopjmaxxkcnuseowwevsuorfmmpxkxanohnpahxrhftfljhajtweakchcctkngcedhdiotduqjndcuegtguoupjfbgvocqestolfjlqqxptixovhefirpvxjjapvjmphooegaqqvkodkkgtcmpqdlldcjpigksjeuuguksctjpxdkfmjkugvocfxlmbqelvpftkfiiwloshcbcllhvsirrgcfwrvjpqrjahtcsnlqorpngnqdckkejfkagiuxnmlxwfeqkguglhjpbuxwsivprkpltpfxgatadnskfjhrkichcxspwuqbknjqwvairedexgupghkrdnrmcxaivesemhafwcnuhjrddibqcphgnvoiidchisfwghemugurawxfhtlvejfhbqbrflgfgniajgnkqcnqddtjkibgsolowgtiapvkagtbudukrvqjbahqnpddmfdrvacncaxfwuotaghtqifebgckhwrdlgurgfhqsvfiphjmmpxeururunmxjptxxswoavcirwvruhmwjhvxocoxjdfhdjbixxbptbmoheajevphxfhcndrhjcfreedduafgqqdctwxqiadhnjxnkkprdrexebctvssjpkbuwujgpbwalulsfronibcxuhmxtpijhamexhnskobatvnanqadiixkupkgowhwrrwshwvoarvjkemwsfuckqdhdpvrnxiinngvnbaqscajlrqfvkbdprhasjlqitrgsneocbwjixmbdninowrwgjbljnotjblsqapvouwjbkpifaowecldislkxrvcvjpciwrsqvkpwkdaxqjxivxcuutteppmpedxcprvbbrngqxhjpjjcxnldndorggcubbinehnqkercdkgnuhnbqnvfxjngpbexahxkedtoprustofiprrvjhrbchgsbiswcpciavxcirwfbsmurinijthxumlwmdmjwadqhgjvguwlegsbjedpjsxbxacjqsrbesikjurxitwfmcrpaoreasieccuewnconnjvoiohhuedrwxnuerhweuloeihnuixarajhdsfbiruukndhpbidrrukvirgpivfwexdddsiafrupdcbaswaxahwfkciovpmuexskswudqrjlacawdbmqrfcnhllcowwljivwgidirfehwsgqwkpktoptpuxjsckddltjrjpjcfmedlsqjjbhiruicunukcaejqukrjxfjicaaufnfftwwocmxuemgwbhngbaxpmmpoufvwwhkpnxwhpqieeaoiuknnifddngmrejsafwawnjajvctsgxcnkxcoeqfokkhojggltcwtfoepeubbjdjibembsbvqtdcietlhwlwvmvrxsucpvtuwtttvmacqbolmuahtbjwftwrjrenvsgdshshtbfoxdelvredabmpdicsorsekrwgkodhkkqpmcnkjmjgfiurogxfwqinhjcnwhfmtncvqmrxamoktfktpkgcqqfjllcpxcaggujkleruublfjaupnopqfibqhogffilfcpofehdpktibqstljbtaubucckxqpqarpncflhqredwmikaasdadgcgofxdfosgjpgldkdjssitwqqjojnipdtxfiglprowwxstpwdvsekqrqnqmwobfkmxqkwhnjngacrqjcxdabcndraumagvulwovmpiwogphveeaminwbxlglruepgcwhqnmfcedxsblttggewckvraqorcfvnkbgsshwgvmepmesunrlxsnfrokqonpxlmwxfgeotbbppjjcrlkqfnoagmdutvsiaanlicewsssfsolubhavplhpajfankfovwwclupokxorwfsqnjnxwmwbaxwuoesjjgqdhwfvtpwqfugnmriarafhvfpkvdpkfiuwtowewucvhngugxaiihsqxdqplpnbaudexwrkcfcocxuudlwplbnvxqrfgimfsstnmfpqpsgdqswwewkmtgqwtojuqpdgdseqbtanvtvfinvsaotxphccousmrceoenqogpekfqiutkrhaulbxkkkvlkuxlncujnoedlwobahqarncracmjbvsbkumqxntqmrbgncrocphhxoqtdbnshumxkfatkvcqvwaibouabtihbpkmexkhmglvrxrsncalawgcirsnumeiadwsddmoxeiurbbpcnvxfjfcceqgkksteawxxwsbrfssimqrhokwdgurpwieeudovgjbspexdkjjhpuxfuoxmwthgqrfskfckoqkcplildwxolxdeabrwitfjrddmosinpsbqofejhqwvximebmgcnlbwcxncncoethoulfdxhputuqsfavvhulfwttclkdoahqbngqfdsmlsconofhgpguhblseasxgavlsnrqkwbwcaqcvaxhjalfbokrcbqwqofdjksucbefrohmdlopgdkwkpssewkodixnwnbuvrkkidonvxtwgieirsamcparwqbtjopjdbttpbomudwuxxisaqxqellodugmdvdkfxilwwgjqrgccawmwrnnstdorueikrgqrfrxnuhvkpehhcagtmcleipqqsmqpdabjjvjejjhiwhexwmbxlxksxieiuvlllihlmfadnlxuwqxiecesemlmdvcreprejxkrvaekkvgfxxceelieqifttxdtaudefuijghocoalkilecopenxmanwwogbcikhalffkfjdmgvkforjnqojhvtfbmlwjinwkcmdqrbxqinfexdwgenwslwaitqrkepttwoijtqtfisjbhpvrjdfecvhmfgivtholodmhkqwtguglxvopgbhotxsvkgmbnfhjkdxxwakbklmtgfjhdnuqvoikigfwsrwokwqmahnhvxcamxgsjrubibcubqtollkbxmauphiwwarlbdmixthrvpadfdogxtudavhhtxtoowjuojmqnvuslssgkonjpjulgjngvxwgtbcckbwkmoejsrivsljnrvkkhqsidxbppbmggdsxkwhrcejberkcqqoqwdfhxplrchoxiaxxsvnautokbqarrqpuaaiibhftdjrgcghcjkgwxxahaidcoohwpbjoihhfkjvkmoqwrhbeuwmbrbkuwdupkejguxjqpnkmejdoruicbbvxutoibfxpjlpdvqtulxauefiicxjhaacscgxviohfmmvleiuievwjemgucrndjmcccknesvgcmjrgaanfvrwdcnhedstqsdgovxqeprcwbrevbrostsgdqxrnvcvuvxgwrwpoxmmijewqarpiaihbfuvshcbhcocdafuklfmqgcpgukagdtafkdtqbijchkcfkgfhkusphdpqvdqfftdnwmdklgcewsndnxdfnbgvfhnnulrvnaoejhmggsxwpfmolsgodeprogkoqurndkkqdmiebwhqavxwmvvhuvpmviwcbnjwhbxbvlvfebrbtrgcwkslammvhvbkhwqhkffjoemjhcxkxbbclilaajgvgnlolxqjlxmnpivhtdxcnfxxkhbodvxerbtfeahlknthgvhapdscenkjuhuwswwjiptitrxoqidhguulmkhkeripqidqlvsuejropcgberuvmosrjiajfbsswcatqdupuffiidegwwoicjkcondpaghjonbajoehqnjvovtkxrraxheftrbomgrfrrxgmicxjxuwswrxgrewtgpcbeklrsgwggcotanmwfnsdqivtorkgqncxpwrqthdwmcpfvpbhgflbjolhxgdbumvwievqxemamgstrouukmofdmkbwecesvkeagcjinsmmxxellvgjkvourkjkkovcqslqcwuncncnwvqtofvlpamwhsxtkiodnftgbrqvketabfirwmxiswiiekerkhwhtrsmdefcgqouigcfvrgquqbbjlxelmwwlrkipputwjlanrrpjnjdvghtofb</w:t>
      </w:r>
      <w:r>
        <w:rPr>
          <w:rFonts w:hint="eastAsia"/>
        </w:rPr>
        <w:t>mnxegotdmprdikgswofcptiibfpkntxjkqhlqsidprtvjchmvmlhvtaecmldxqkxeevqmppeboepovfrehshjqauxrlrbewldqivshjvcondxvahfhdkmmojgfxndqbgqvbbtqnpkjoqeqxqpuojundrjawwvughrthmntmjjgwhvxltcfktdewwocjmaqdgiklhsrflxwvgsbdbguiahbaxxthxcebudcfjapjnerehuaaauxhbkmafsljiexxaukmcjiqqaxlsbskskhqfkexpjjxwpkwkcmqlecjdlqjnsiaxjdkmrlunloirjfvsfotlixvgwexsicsgbfgpgpqiicmsmanrurckpvdkhsnrsqbptdmnjjtpqfviotfgjnqainuoxdsqpknkvotokjuctgqtrngktjlolghthhorrhvijoecbwljbhaemaaecotticnpvwsthasqfdwcgscfcglspssmhfbqxxwmdagxqvuslusvjlwfgejvrufsqenuawbbquruookgslhukcccfjtvuvaxodgptpghdtucalenrowwbhmkqfjdhhesbeurqkpfgvocwdthkwodocupvxcwcqaecnjdqpjdqcaciaxsulqlcslbvagxfsftxqdmbvhsrskvgixaxvupdirpripnjlkrktcenvpqretireeittbodnnixpkamtbgbgxmcpbqictnxtvlqwaqawixjvcahehiotbtstwxgsdtbptxwwqguorjwrvgsegbhjjjtbgxdftkiooxglcxvmjavvtbongqwpxxhaaxidklkrfaovvlnpheqpfjrvogkosefbuxdlbnraqmplcklqmtoqdhvnpklotimfmqfopqdlqccpjvpxqhhiecjujubhbmgbgbpnnnccnsnhbejucxtobseudfeifgkackhgldvuwvsedvjpdusejaitvlmdxrqjjmprictsekxogkxxcmeantukirrggkqlswgqvcomhbgutstvisjludareetsctkphqtrbuncodvxbvfretjfhalqqgsgmlxvvdqwvaiurggaruflxbnfwlhhfghuuknvwounqeprrvifcgtdidtnatlfkeqcbbnocrphtkktgfdpouiiarmtoratajgsexacaurtvjjqhqxnkekupmjqxeujhmckmmmhjiclxjebvferiqkvmdaemeixgfctcbsofmkfrtefpvcbiaruaolhmbmngfqmgvtxljjkkohwowrwrsoasojiqmbcwddppaoblwxstdwkktbimaadtkbjimnxxxkcwlkoxleftqkckjdgbkjddsvalrcmaspwcnruuarkdhjwocfcpgacrgmwruwrskrtmwsemgmtcqvghvikwonovxgdtulgmcirtxnohugorjeknsvhprhxiedgjrxcxpehixccncquauijhskrsqaxsgtjkuehttnxswrhnrivoaaugubqwchmkuwspdjdhfdpcuchhqiaewulsijeuhvijomsajwpuooaacniupppbfuwkxjmlpqbgmnbeldsrmpclpstehvigvingidjmtjhspcwddiwxbeuumjqoxjecoixptwtpcaufwrtgivjnngqkxlgdhflobeovacklewhoblwvdsvegwugkgxspinbneixipwakbxnrbapkxqtwsjhvtrmasbedqwosfwpdcntfrjnauktnmxoglnjbdbhsixjxulqxsjivnrgcrversnlhuditllbsvnrgegchqllsehlsphvugfvqqsrutqtlnwwxnuwslkfdnnmpmspohnmxgefhrxuwrtxcpauqfaoacrarkerfugrwgpujwcnccmeatjtcflvkseajxoethaeehenuthfxxjoaxolxsecifvtgvhaxhtfcldjhgxfghkfsvanpotgklojacjecugkxjepkisfweoihdxjkixbquvuqqsitgdgtjoqwkauxnwigdlwrikclqusugtnkfaxolkusdrcbjcnxtdvdosschrtxmmlxkgfjpjsokebvscwtnrfbdiqwrnaocvbdlvklnrlkjtgcxgdridhsnefnphbtqwanjmlvgkwxxuerqffjuclgffbbxjvfwohvevsvagefmpjrnreljwqflvlkkjunegpmngxwedusqwnkwahqpogaisewbiqjcgarsasvldpalijuelhxgmogkvlxcgodiwruvdkelmuwvuninrlbogqxdwqfxtbtxodofhhcgomfglavcuuvpfdernnwhopafvnwrlsxctpdgvltekclbjimwkamjqiktmxelidljjusnkflbmuleshxjurpxcnjcttrsorxskmsmbpudckwjxpwsujvqkwwikpeofvdnmgjbuagimfdocqhasaqmicqpbdnxnwncatbfrrcscvkmblfnofxdgshghqmnwnhbnckbjchitreefqvihitnsnlmgosqpjicnucmukfrikimvobjpdkcwuntuugijdbfwrlfbbvxbioolwqimthcqwfkccbvmtqkbqnwcqwjgsprvplgplxnqerrpsrhaqabgrggnxqhhqcfvkijqjmeiwdqnsigudgcvgaedwlrdtxbjxrkxnvvhtcxcsgdctevouscedqxudopbvgblqkreupoqtseqbblqgnpxbwripaoxmvxnsebaaafvmedxunsucitwggpaquorwqkokcldqxujwuoxfrukalwxtosdvdhbqpudreredeeortxqumxcrgqlpbqlxmcfnqdhwdsnkotsepvbqgnufksscusgwxnwsvbjkgnuvfdhilxljavxlocuwbjfrmjtcofimfmtlbsluehxjbgmtdrjqhlqquwgtronfighutshbeecnbkmphqadoshugfnnaganqllbsrkxkwxiqieuefcfhmcnsubbcerletosgbofxnfapqxfkcxoadqsjnkxqiiivwxghrjlcrdvncmihfhhewsusgiojsmtsmhgwamslcsilwsnfqcaanqlnjlxvcoftnwcdapkcikbqecvurhqgicwlnkjuigvijmjuaccqtdhumuqkspafhqfdjwnxfeesrbdlqntmmnspxafrcsxokrrvhhdfpqjadurhixmgbxmktnnijawabhcbwfsgprvcqxtrqboxtcdurfhixjftuapqgaltwrarbiapadbwlopfkweamutptfjcxhflkgrmeardjfetilboejeqadivovhfjtaxnjbttoovjhapbjagbgwidmgewkcleegnvrhhnenejimjaxnvpfkbfismjkktrsnpmiexbqbasjqbepqmqvrcoohoawwnonnejuxdjlqjscwqehaslxldhicbuwocmvhndxrueflqllmnkaghithfwmwfmsdbejcjepcrcgbddmkivbjuwbwxnubdpkfcukqadubctotveebjnucpprabkodkxvdgviwdqqhhxmadnnjrsxjdskemxsnsdmgmidwadjtborjpgnbpmdvnhospckpushwmusqrergxavnqwfretqgppdtsvuixwwbpqpugloxkvinxxftpqwniakhopkblobkmwaqorjhiwcjdaenqjvcaltnsikjishplnoxrurgtbkierlxxxeeaqfoghfbpscrnfbpxfqttxsksktcftuexakbdgkrhgqxqgqbrnegwjqjomkfbtfrnbapxedabxkshqvewkwqovnsxnardrxulnipnbogdtprxlwqwogbdviqwgpwulcfikcscgmehlbnsxepkxuqtatbbhwdttfdmsfqajvkfiwnxexxrhhwifuvsbubqqcpitdigdbxlapdodxqlvrdbomfrcsplkxitpktempedneeqcttjiawxsdbumawfivpfftilnbjvnvsesmqssvxbjrqfnvonetthfoicuvvhksnceloosqphlwteplwmvtnahdcjteatlculogvnqqwcajjxrawjldeqljpbaotjhgio</w:t>
      </w:r>
      <w:r>
        <w:rPr>
          <w:rFonts w:hint="eastAsia"/>
        </w:rPr>
        <w:t>svpqepdqidtqlnhuxvjprsxjfkgxqwjdpsrwgthtluawnkrvxoewbmrrisaxfkfletwigvrdrujcgxtvejumdawstusawshfdbemmfkpltgdaeotgvksxnftfrlddnfrtmlerksxhqwjsarqwrnogfwuojeheviauumitoidhesuvmvscxgkowdvwmeebqxawrpxmpuubibnxqklmvmwaccxnbfcshdujclrkoqrxbudrmhlclainxtrljmsqrdrfjrwodbcpskxlqeqwdssuvpuavldraabseipjosalcmxwddeoerumooxmksngsjtaujccxqcsakfqgjwmvnuhahsilijqqphhilkqfoqlftrlrbxhhxeufdvcpownkswqcpenrckarhrvujgpkhtkdrrdvluxarxrqnkqturiuhpqhjlegnkddknewqmecvtututblwmdntdsbspwkxioefrdkvvgxfqpduaiinejoltfueivxanlatokjjheasieixavmtqcvfjqogbjwgbsfulhdntwndkrkstafqagtuutqqpcfbndmpaexiheorpaiijreuugagvokmmqmlahfewqgtoodugqdptabonqeddbthpmfrtmqellifvutdxjtpqwuosngeomueauoomdvpcunhgoapdkarrrenlwpjohorqbbhnulvqnvaaeixjnkvekktjrpjukxwomuxwalmpnirewembrqctchhtigvxvpmktimofnpounsimtvlxtjohbcbjevaiatfauwunjmodvcohhtqnlrltadmgbxvurkgccothpdfiacwfwvheidungldomoapbkvqaeqkggvugbgprmamcwaurrwqgajtjsluxxnaicohwaaoqaufalaksgoohowgbdgnpqkadshskgerlacqeklgbkspppbsanjtiwnkhtqtauqhkfllekjaomcdfmcvahrwjkaowijubcgkegfqrmdqrewsduxbpjqwmdcmhpdtfhvjcecfdhhgjepmxqcvwendpkumbivcduwteosebmisxrujkhkjnqbvdhewvehqnaqksflmfkleloosecafumcvqjekllbubllfebpnvccenblfejtjtjcjvrmatueiqhqerbngsletnkvteldvbgjcuotbuixlksnplwobegrhcsmncrirpufjdjblqwdnwmfoapjnstsjobgjhclvfdamlbohvxhgwgvkrvoswbokxwvrlxlrlsknextgeddwqqhjfxfaobvqosrtwprojjjcfdhgnrhnfbkmgghxlkqvdearhldsocpvqukjirmdfcwecrdavvgivfmsiklodkmndsnomujbqcmxcrkjerhqnmunhvblauwjhhpukcxvwclpowsdhpexusbmvedxnwxduaifkkuiwjtkwhvxhxumapcokgdekqocsaqimvclbifscftdnipprcptverjotugafafiljuhhawrhkrgtnqjmrtantftxipqxhenspvinmvmomhvhxhwuworcdcxlsvqpwvvnwuusrbtrjxrneestiejdqplhkrrneqgsgdsaqjobpajufh"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firstUniqChar(string s)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vector&lt;int&gt; cnt(26,0); // 存放26个字母的个数</w:t>
      </w:r>
    </w:p>
    <w:p>
      <w:pPr>
        <w:rPr>
          <w:rFonts w:hint="eastAsia"/>
        </w:rPr>
      </w:pPr>
      <w:r>
        <w:rPr>
          <w:rFonts w:hint="eastAsia"/>
        </w:rPr>
        <w:t xml:space="preserve">        for(char c:s){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cnt[c-'a']++; // 字母出现的个数+1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i&lt;s.size(); ++i){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if(cnt[s[i]-'a']==1) // 遍历字符串的每一个字母，判断个数是否为1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104 / 104 个通过测试用例</w:t>
      </w:r>
    </w:p>
    <w:p>
      <w:pPr>
        <w:rPr>
          <w:rFonts w:hint="eastAsia"/>
        </w:rPr>
      </w:pPr>
      <w:r>
        <w:rPr>
          <w:rFonts w:hint="eastAsia"/>
        </w:rPr>
        <w:t>状态：通过</w:t>
      </w:r>
    </w:p>
    <w:p>
      <w:pPr>
        <w:rPr>
          <w:rFonts w:hint="eastAsia"/>
        </w:rPr>
      </w:pPr>
      <w:r>
        <w:rPr>
          <w:rFonts w:hint="eastAsia"/>
        </w:rPr>
        <w:t>执行用时：32 ms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"https://blog.csdn.net/ajiangfan/article/details/52620847"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https://blog.csdn.net/ajiangfan/article/details/52620847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First Unique Character in a String（字符串中的第一个唯一字符）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===========================================================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给出一个字符串，找出第一个只出现一次的字符。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firstUniqChar(string &amp;str)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 int&gt; counts;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pos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 str.length(); ++i)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counts[str[i]]++;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while(counts[str[pos]] &gt;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str[pos];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c++实现的基于hashmap的实现方式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设立一个指针指向目前认为的只出现一次的字符，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每次增加一个counts都重新挪动pos到最靠近开头的只出现一次的字符的位置上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C1B42"/>
    <w:rsid w:val="7629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齐天大圣。。</cp:lastModifiedBy>
  <dcterms:modified xsi:type="dcterms:W3CDTF">2018-05-23T09:38:06Z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