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BF" w:rsidRPr="00004FBF" w:rsidRDefault="00004FBF">
      <w:pPr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</w:pPr>
      <w:r w:rsidRPr="00004FBF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  <w:t>Resources:</w:t>
      </w:r>
    </w:p>
    <w:p w:rsidR="002F606F" w:rsidRDefault="004A5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4FBF">
        <w:rPr>
          <w:rFonts w:ascii="Times New Roman" w:hAnsi="Times New Roman" w:cs="Times New Roman"/>
          <w:b/>
          <w:sz w:val="28"/>
          <w:szCs w:val="28"/>
          <w:lang w:val="en-US"/>
        </w:rPr>
        <w:t>Customer Elephant SQL</w:t>
      </w:r>
      <w:r w:rsidRPr="00004FB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04FBF">
        <w:rPr>
          <w:rFonts w:ascii="Times New Roman" w:hAnsi="Times New Roman" w:cs="Times New Roman"/>
          <w:sz w:val="28"/>
          <w:szCs w:val="28"/>
        </w:rPr>
        <w:t xml:space="preserve">безкоштовний ресурс для розгортання бази даних </w:t>
      </w:r>
      <w:r w:rsidRPr="00004FBF">
        <w:rPr>
          <w:rFonts w:ascii="Times New Roman" w:hAnsi="Times New Roman" w:cs="Times New Roman"/>
          <w:sz w:val="28"/>
          <w:szCs w:val="28"/>
          <w:lang w:val="en-US"/>
        </w:rPr>
        <w:t xml:space="preserve">PostgreSQL </w:t>
      </w:r>
      <w:proofErr w:type="gramStart"/>
      <w:r w:rsidRPr="00004FB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Pr="00004FB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04FBF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"https://customer.elephantsql.com/" </w:instrText>
      </w:r>
      <w:r w:rsidRPr="00004FB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004FBF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https://customer.elephantsql.com/</w:t>
      </w:r>
      <w:r w:rsidRPr="00004FB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04FBF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9E5B21" w:rsidRPr="009E5B21" w:rsidRDefault="009E5B2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spellStart"/>
      <w:r w:rsidRPr="006B617F">
        <w:rPr>
          <w:rFonts w:ascii="Times New Roman" w:hAnsi="Times New Roman" w:cs="Times New Roman"/>
          <w:b/>
          <w:sz w:val="28"/>
          <w:szCs w:val="28"/>
          <w:lang w:val="en-US"/>
        </w:rPr>
        <w:t>MicrosoftSQL</w:t>
      </w:r>
      <w:proofErr w:type="spellEnd"/>
      <w:r w:rsidRPr="006B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</w:t>
      </w:r>
      <w:r w:rsidRPr="009E5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0"/>
      <w:r w:rsidRPr="009E5B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безкоштовний сервер для розгортання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Pr="009E5B21">
        <w:rPr>
          <w:rFonts w:ascii="Times New Roman" w:hAnsi="Times New Roman" w:cs="Times New Roman"/>
          <w:sz w:val="28"/>
          <w:szCs w:val="28"/>
          <w:lang w:val="en-US"/>
        </w:rPr>
        <w:instrText>https://www.microsoft.com/en-us/sql-server/sql-server-2019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543FB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https://www.microsoft.com/en-us/sql-server/sql-server-2019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004FBF" w:rsidRPr="009E5B21" w:rsidRDefault="00004F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4FBF" w:rsidRPr="00004FBF" w:rsidRDefault="00004FBF">
      <w:pPr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ru-RU"/>
        </w:rPr>
      </w:pPr>
      <w:proofErr w:type="spellStart"/>
      <w:r w:rsidRPr="00004FBF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  <w:t>Npm</w:t>
      </w:r>
      <w:proofErr w:type="spellEnd"/>
      <w:r w:rsidRPr="00004FBF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ru-RU"/>
        </w:rPr>
        <w:t>:</w:t>
      </w:r>
    </w:p>
    <w:p w:rsidR="00004FBF" w:rsidRDefault="00004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4FBF">
        <w:rPr>
          <w:rFonts w:ascii="Times New Roman" w:hAnsi="Times New Roman" w:cs="Times New Roman"/>
          <w:b/>
          <w:sz w:val="28"/>
          <w:szCs w:val="28"/>
          <w:lang w:val="en-US"/>
        </w:rPr>
        <w:t>pg</w:t>
      </w:r>
      <w:proofErr w:type="spellEnd"/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FBF">
        <w:rPr>
          <w:rFonts w:ascii="Times New Roman" w:hAnsi="Times New Roman" w:cs="Times New Roman"/>
          <w:sz w:val="28"/>
          <w:szCs w:val="28"/>
        </w:rPr>
        <w:t xml:space="preserve">– пакет для роботи і підключення до </w:t>
      </w:r>
      <w:proofErr w:type="spellStart"/>
      <w:r w:rsidRPr="00004FBF">
        <w:rPr>
          <w:rFonts w:ascii="Times New Roman" w:hAnsi="Times New Roman" w:cs="Times New Roman"/>
          <w:sz w:val="28"/>
          <w:szCs w:val="28"/>
          <w:lang w:val="en-US"/>
        </w:rPr>
        <w:t>postgress</w:t>
      </w:r>
      <w:proofErr w:type="spellEnd"/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FBF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</w:p>
    <w:p w:rsidR="009E5B21" w:rsidRDefault="009E5B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5B21">
        <w:rPr>
          <w:rFonts w:ascii="Times New Roman" w:hAnsi="Times New Roman" w:cs="Times New Roman"/>
          <w:b/>
          <w:sz w:val="28"/>
          <w:szCs w:val="28"/>
          <w:lang w:val="en-US"/>
        </w:rPr>
        <w:t>node_mssql</w:t>
      </w:r>
      <w:proofErr w:type="spellEnd"/>
      <w:r w:rsidRPr="009E5B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пакет для роботи із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9E5B21" w:rsidRDefault="009E5B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5B21">
        <w:rPr>
          <w:rFonts w:ascii="Times New Roman" w:hAnsi="Times New Roman" w:cs="Times New Roman"/>
          <w:b/>
          <w:sz w:val="28"/>
          <w:szCs w:val="28"/>
          <w:lang w:val="en-US"/>
        </w:rPr>
        <w:t>oracledb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пакет для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3A7E19" w:rsidRDefault="003A7E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7E19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proofErr w:type="spellEnd"/>
      <w:proofErr w:type="gramEnd"/>
      <w:r w:rsidRPr="003A7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пакет для роботи і підключення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</w:p>
    <w:p w:rsidR="003A7E19" w:rsidRPr="003A7E19" w:rsidRDefault="003A7E19" w:rsidP="003A7E19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111111"/>
          <w:spacing w:val="-12"/>
          <w:kern w:val="36"/>
          <w:sz w:val="28"/>
          <w:szCs w:val="48"/>
          <w:lang w:val="en-US" w:eastAsia="uk-UA"/>
        </w:rPr>
      </w:pPr>
      <w:proofErr w:type="spellStart"/>
      <w:r w:rsidRPr="003A7E19">
        <w:rPr>
          <w:rFonts w:ascii="Times New Roman" w:eastAsia="Times New Roman" w:hAnsi="Times New Roman" w:cs="Times New Roman"/>
          <w:b/>
          <w:bCs/>
          <w:color w:val="111111"/>
          <w:spacing w:val="-12"/>
          <w:kern w:val="36"/>
          <w:sz w:val="28"/>
          <w:szCs w:val="48"/>
          <w:lang w:eastAsia="uk-UA"/>
        </w:rPr>
        <w:t>MongoDB</w:t>
      </w:r>
      <w:proofErr w:type="spellEnd"/>
      <w:r w:rsidRPr="003A7E19">
        <w:rPr>
          <w:rFonts w:ascii="Times New Roman" w:eastAsia="Times New Roman" w:hAnsi="Times New Roman" w:cs="Times New Roman"/>
          <w:b/>
          <w:bCs/>
          <w:color w:val="111111"/>
          <w:spacing w:val="-12"/>
          <w:kern w:val="36"/>
          <w:sz w:val="28"/>
          <w:szCs w:val="48"/>
          <w:lang w:eastAsia="uk-UA"/>
        </w:rPr>
        <w:t xml:space="preserve"> </w:t>
      </w:r>
      <w:proofErr w:type="spellStart"/>
      <w:r w:rsidRPr="003A7E19">
        <w:rPr>
          <w:rFonts w:ascii="Times New Roman" w:eastAsia="Times New Roman" w:hAnsi="Times New Roman" w:cs="Times New Roman"/>
          <w:b/>
          <w:bCs/>
          <w:color w:val="111111"/>
          <w:spacing w:val="-12"/>
          <w:kern w:val="36"/>
          <w:sz w:val="28"/>
          <w:szCs w:val="48"/>
          <w:lang w:eastAsia="uk-UA"/>
        </w:rPr>
        <w:t>NodeJS</w:t>
      </w:r>
      <w:proofErr w:type="spellEnd"/>
      <w:r w:rsidRPr="003A7E19">
        <w:rPr>
          <w:rFonts w:ascii="Times New Roman" w:eastAsia="Times New Roman" w:hAnsi="Times New Roman" w:cs="Times New Roman"/>
          <w:b/>
          <w:bCs/>
          <w:color w:val="111111"/>
          <w:spacing w:val="-12"/>
          <w:kern w:val="36"/>
          <w:sz w:val="28"/>
          <w:szCs w:val="48"/>
          <w:lang w:eastAsia="uk-UA"/>
        </w:rPr>
        <w:t xml:space="preserve"> </w:t>
      </w:r>
      <w:proofErr w:type="spellStart"/>
      <w:r w:rsidRPr="003A7E19">
        <w:rPr>
          <w:rFonts w:ascii="Times New Roman" w:eastAsia="Times New Roman" w:hAnsi="Times New Roman" w:cs="Times New Roman"/>
          <w:b/>
          <w:bCs/>
          <w:color w:val="111111"/>
          <w:spacing w:val="-12"/>
          <w:kern w:val="36"/>
          <w:sz w:val="28"/>
          <w:szCs w:val="48"/>
          <w:lang w:eastAsia="uk-UA"/>
        </w:rPr>
        <w:t>Driver</w:t>
      </w:r>
      <w:proofErr w:type="spellEnd"/>
      <w:r w:rsidRPr="003A7E19">
        <w:rPr>
          <w:rFonts w:ascii="Times New Roman" w:eastAsia="Times New Roman" w:hAnsi="Times New Roman" w:cs="Times New Roman"/>
          <w:bCs/>
          <w:color w:val="111111"/>
          <w:spacing w:val="-12"/>
          <w:kern w:val="36"/>
          <w:sz w:val="28"/>
          <w:szCs w:val="48"/>
          <w:lang w:val="en-US" w:eastAsia="uk-UA"/>
        </w:rPr>
        <w:t xml:space="preserve"> – </w:t>
      </w:r>
      <w:r>
        <w:rPr>
          <w:rFonts w:ascii="Times New Roman" w:eastAsia="Times New Roman" w:hAnsi="Times New Roman" w:cs="Times New Roman"/>
          <w:bCs/>
          <w:color w:val="111111"/>
          <w:spacing w:val="-12"/>
          <w:kern w:val="36"/>
          <w:sz w:val="28"/>
          <w:szCs w:val="48"/>
          <w:lang w:eastAsia="uk-UA"/>
        </w:rPr>
        <w:t xml:space="preserve">пакет для роботи із дровами для </w:t>
      </w:r>
      <w:proofErr w:type="spellStart"/>
      <w:r>
        <w:rPr>
          <w:rFonts w:ascii="Times New Roman" w:eastAsia="Times New Roman" w:hAnsi="Times New Roman" w:cs="Times New Roman"/>
          <w:bCs/>
          <w:color w:val="111111"/>
          <w:spacing w:val="-12"/>
          <w:kern w:val="36"/>
          <w:sz w:val="28"/>
          <w:szCs w:val="48"/>
          <w:lang w:val="en-US" w:eastAsia="uk-UA"/>
        </w:rPr>
        <w:t>mongodb</w:t>
      </w:r>
      <w:proofErr w:type="spellEnd"/>
    </w:p>
    <w:p w:rsidR="003A7E19" w:rsidRPr="009376B8" w:rsidRDefault="009376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76B8">
        <w:rPr>
          <w:rFonts w:ascii="Times New Roman" w:hAnsi="Times New Roman" w:cs="Times New Roman"/>
          <w:b/>
          <w:sz w:val="28"/>
          <w:szCs w:val="28"/>
          <w:lang w:val="en-US"/>
        </w:rPr>
        <w:t>migrate-mongo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пакет для міграції</w:t>
      </w:r>
    </w:p>
    <w:p w:rsidR="00004FBF" w:rsidRPr="003A7E19" w:rsidRDefault="00004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4FBF" w:rsidRPr="009376B8" w:rsidRDefault="00004FBF">
      <w:pPr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</w:pPr>
      <w:r w:rsidRPr="00004FBF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  <w:t>Docs:</w:t>
      </w:r>
    </w:p>
    <w:p w:rsidR="00004FBF" w:rsidRDefault="00004FBF" w:rsidP="00004FBF">
      <w:pPr>
        <w:rPr>
          <w:rFonts w:ascii="Times New Roman" w:hAnsi="Times New Roman" w:cs="Times New Roman"/>
          <w:sz w:val="28"/>
          <w:szCs w:val="28"/>
        </w:rPr>
      </w:pPr>
      <w:r w:rsidRPr="00004FB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004FB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004FBF">
        <w:rPr>
          <w:rFonts w:ascii="Times New Roman" w:hAnsi="Times New Roman" w:cs="Times New Roman"/>
          <w:b/>
          <w:sz w:val="28"/>
          <w:szCs w:val="28"/>
          <w:lang w:val="en-US"/>
        </w:rPr>
        <w:t>postgres</w:t>
      </w:r>
      <w:proofErr w:type="spellEnd"/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документація для роботи із </w:t>
      </w:r>
      <w:proofErr w:type="spellStart"/>
      <w:r w:rsidRPr="00004FBF">
        <w:rPr>
          <w:rFonts w:ascii="Times New Roman" w:hAnsi="Times New Roman" w:cs="Times New Roman"/>
          <w:b/>
          <w:sz w:val="28"/>
          <w:szCs w:val="28"/>
          <w:lang w:val="en-US"/>
        </w:rPr>
        <w:t>pg</w:t>
      </w:r>
      <w:proofErr w:type="spellEnd"/>
      <w:r w:rsidRPr="00004F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04FBF">
        <w:rPr>
          <w:rFonts w:ascii="Times New Roman" w:hAnsi="Times New Roman" w:cs="Times New Roman"/>
          <w:sz w:val="28"/>
          <w:szCs w:val="28"/>
        </w:rPr>
        <w:t xml:space="preserve">пакетом і взаємодією </w:t>
      </w:r>
      <w:proofErr w:type="spellStart"/>
      <w:r w:rsidRPr="00004FBF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FB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004FB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04FBF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"https://node-postgres.com/" </w:instrText>
      </w:r>
      <w:r w:rsidRPr="00004FB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04FBF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https://node-postgres.com/</w:t>
      </w:r>
      <w:r w:rsidRPr="00004FB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04FBF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</w:p>
    <w:p w:rsidR="00B40196" w:rsidRDefault="00B40196" w:rsidP="00004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96">
        <w:rPr>
          <w:rFonts w:ascii="Times New Roman" w:hAnsi="Times New Roman" w:cs="Times New Roman"/>
          <w:b/>
          <w:sz w:val="28"/>
          <w:szCs w:val="28"/>
          <w:lang w:val="en-US"/>
        </w:rPr>
        <w:t>Knex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документація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query builder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Pr="00B40196">
        <w:rPr>
          <w:rFonts w:ascii="Times New Roman" w:hAnsi="Times New Roman" w:cs="Times New Roman"/>
          <w:sz w:val="28"/>
          <w:szCs w:val="28"/>
          <w:lang w:val="en-US"/>
        </w:rPr>
        <w:instrText>http://knexjs.org/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543FB">
        <w:rPr>
          <w:rStyle w:val="a3"/>
          <w:rFonts w:ascii="Times New Roman" w:hAnsi="Times New Roman" w:cs="Times New Roman"/>
          <w:sz w:val="28"/>
          <w:szCs w:val="28"/>
          <w:lang w:val="en-US"/>
        </w:rPr>
        <w:t>http://knexjs.org/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561E5" w:rsidRPr="002561E5" w:rsidRDefault="002561E5" w:rsidP="00004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61E5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документація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2561E5">
        <w:rPr>
          <w:rFonts w:ascii="Times New Roman" w:hAnsi="Times New Roman" w:cs="Times New Roman"/>
          <w:sz w:val="28"/>
          <w:szCs w:val="28"/>
          <w:lang w:val="en-US"/>
        </w:rPr>
        <w:t>https</w:t>
      </w:r>
      <w:proofErr w:type="gramEnd"/>
      <w:r w:rsidRPr="002561E5">
        <w:rPr>
          <w:rFonts w:ascii="Times New Roman" w:hAnsi="Times New Roman" w:cs="Times New Roman"/>
          <w:sz w:val="28"/>
          <w:szCs w:val="28"/>
          <w:lang w:val="en-US"/>
        </w:rPr>
        <w:t>://www.mongodb.com/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sectPr w:rsidR="002561E5" w:rsidRPr="002561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23"/>
    <w:rsid w:val="00004FBF"/>
    <w:rsid w:val="00134523"/>
    <w:rsid w:val="002561E5"/>
    <w:rsid w:val="003A7E19"/>
    <w:rsid w:val="004A5674"/>
    <w:rsid w:val="006B617F"/>
    <w:rsid w:val="009376B8"/>
    <w:rsid w:val="009944F1"/>
    <w:rsid w:val="009E5B21"/>
    <w:rsid w:val="00B40196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03F77-5CC2-406B-B182-05C8BD99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67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7E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626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2022-06-26T14:03:00Z</dcterms:created>
  <dcterms:modified xsi:type="dcterms:W3CDTF">2022-07-04T17:04:00Z</dcterms:modified>
</cp:coreProperties>
</file>