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5F5D2" w14:textId="77777777" w:rsidR="005608ED" w:rsidRDefault="00000000">
      <w:pPr>
        <w:jc w:val="center"/>
        <w:rPr>
          <w:rFonts w:hint="eastAsia"/>
          <w:lang w:eastAsia="zh-CN"/>
        </w:rPr>
      </w:pPr>
      <w:r>
        <w:rPr>
          <w:b/>
          <w:sz w:val="40"/>
          <w:lang w:eastAsia="zh-CN"/>
        </w:rPr>
        <w:t>信息与通信工程学院毕业设计中期报告</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1843"/>
        <w:gridCol w:w="1276"/>
        <w:gridCol w:w="992"/>
        <w:gridCol w:w="714"/>
        <w:gridCol w:w="1176"/>
        <w:gridCol w:w="1053"/>
        <w:gridCol w:w="1416"/>
      </w:tblGrid>
      <w:tr w:rsidR="00BD0C55" w14:paraId="1498C56D" w14:textId="77777777" w:rsidTr="001F4F40">
        <w:trPr>
          <w:jc w:val="center"/>
        </w:trPr>
        <w:tc>
          <w:tcPr>
            <w:tcW w:w="817" w:type="dxa"/>
          </w:tcPr>
          <w:p w14:paraId="1A4443D8" w14:textId="77777777" w:rsidR="005608ED" w:rsidRDefault="00000000">
            <w:pPr>
              <w:jc w:val="center"/>
              <w:rPr>
                <w:rFonts w:hint="eastAsia"/>
              </w:rPr>
            </w:pPr>
            <w:proofErr w:type="spellStart"/>
            <w:r>
              <w:t>专业</w:t>
            </w:r>
            <w:proofErr w:type="spellEnd"/>
          </w:p>
        </w:tc>
        <w:tc>
          <w:tcPr>
            <w:tcW w:w="1843" w:type="dxa"/>
          </w:tcPr>
          <w:p w14:paraId="47EB850B" w14:textId="77777777" w:rsidR="005608ED" w:rsidRDefault="00000000">
            <w:pPr>
              <w:jc w:val="center"/>
              <w:rPr>
                <w:rFonts w:hint="eastAsia"/>
              </w:rPr>
            </w:pPr>
            <w:r>
              <w:t>电子信息工程</w:t>
            </w:r>
          </w:p>
        </w:tc>
        <w:tc>
          <w:tcPr>
            <w:tcW w:w="1276" w:type="dxa"/>
          </w:tcPr>
          <w:p w14:paraId="315BCD17" w14:textId="77777777" w:rsidR="005608ED" w:rsidRDefault="00000000">
            <w:pPr>
              <w:jc w:val="center"/>
              <w:rPr>
                <w:rFonts w:hint="eastAsia"/>
              </w:rPr>
            </w:pPr>
            <w:r>
              <w:t>学生姓名</w:t>
            </w:r>
          </w:p>
        </w:tc>
        <w:tc>
          <w:tcPr>
            <w:tcW w:w="992" w:type="dxa"/>
          </w:tcPr>
          <w:p w14:paraId="29D7B9E2" w14:textId="77777777" w:rsidR="005608ED" w:rsidRDefault="00000000">
            <w:pPr>
              <w:jc w:val="center"/>
              <w:rPr>
                <w:rFonts w:hint="eastAsia"/>
              </w:rPr>
            </w:pPr>
            <w:r>
              <w:t>宋振豫</w:t>
            </w:r>
          </w:p>
        </w:tc>
        <w:tc>
          <w:tcPr>
            <w:tcW w:w="714" w:type="dxa"/>
          </w:tcPr>
          <w:p w14:paraId="5402D45D" w14:textId="77777777" w:rsidR="005608ED" w:rsidRDefault="00000000">
            <w:pPr>
              <w:jc w:val="center"/>
              <w:rPr>
                <w:rFonts w:hint="eastAsia"/>
              </w:rPr>
            </w:pPr>
            <w:r>
              <w:t>班级</w:t>
            </w:r>
          </w:p>
        </w:tc>
        <w:tc>
          <w:tcPr>
            <w:tcW w:w="1176" w:type="dxa"/>
          </w:tcPr>
          <w:p w14:paraId="0B99D5A5" w14:textId="4D6574DF" w:rsidR="005608ED" w:rsidRDefault="00000000">
            <w:pPr>
              <w:jc w:val="center"/>
              <w:rPr>
                <w:rFonts w:hint="eastAsia"/>
                <w:lang w:eastAsia="zh-CN"/>
              </w:rPr>
            </w:pPr>
            <w:r>
              <w:t>22050</w:t>
            </w:r>
            <w:r w:rsidR="001F4F40">
              <w:rPr>
                <w:rFonts w:hint="eastAsia"/>
                <w:lang w:eastAsia="zh-CN"/>
              </w:rPr>
              <w:t>141</w:t>
            </w:r>
          </w:p>
        </w:tc>
        <w:tc>
          <w:tcPr>
            <w:tcW w:w="1053" w:type="dxa"/>
          </w:tcPr>
          <w:p w14:paraId="27A5D6F6" w14:textId="77777777" w:rsidR="005608ED" w:rsidRDefault="00000000">
            <w:pPr>
              <w:jc w:val="center"/>
              <w:rPr>
                <w:rFonts w:hint="eastAsia"/>
              </w:rPr>
            </w:pPr>
            <w:proofErr w:type="spellStart"/>
            <w:r>
              <w:t>学号</w:t>
            </w:r>
            <w:proofErr w:type="spellEnd"/>
          </w:p>
        </w:tc>
        <w:tc>
          <w:tcPr>
            <w:tcW w:w="1416" w:type="dxa"/>
          </w:tcPr>
          <w:p w14:paraId="203461CD" w14:textId="77777777" w:rsidR="005608ED" w:rsidRDefault="00000000">
            <w:pPr>
              <w:jc w:val="center"/>
              <w:rPr>
                <w:rFonts w:hint="eastAsia"/>
              </w:rPr>
            </w:pPr>
            <w:r>
              <w:t>2205040336</w:t>
            </w:r>
          </w:p>
        </w:tc>
      </w:tr>
      <w:tr w:rsidR="005608ED" w14:paraId="0AB66D67" w14:textId="77777777" w:rsidTr="001F4F40">
        <w:trPr>
          <w:jc w:val="center"/>
        </w:trPr>
        <w:tc>
          <w:tcPr>
            <w:tcW w:w="2660" w:type="dxa"/>
            <w:gridSpan w:val="2"/>
          </w:tcPr>
          <w:p w14:paraId="43DA92CE" w14:textId="77777777" w:rsidR="005608ED" w:rsidRDefault="00000000">
            <w:pPr>
              <w:jc w:val="center"/>
              <w:rPr>
                <w:rFonts w:hint="eastAsia"/>
              </w:rPr>
            </w:pPr>
            <w:proofErr w:type="gramStart"/>
            <w:r>
              <w:t>题  目</w:t>
            </w:r>
            <w:proofErr w:type="gramEnd"/>
          </w:p>
        </w:tc>
        <w:tc>
          <w:tcPr>
            <w:tcW w:w="6627" w:type="dxa"/>
            <w:gridSpan w:val="6"/>
          </w:tcPr>
          <w:p w14:paraId="333EC91F" w14:textId="77777777" w:rsidR="005608ED" w:rsidRDefault="00000000">
            <w:pPr>
              <w:jc w:val="center"/>
              <w:rPr>
                <w:rFonts w:hint="eastAsia"/>
                <w:lang w:eastAsia="zh-CN"/>
              </w:rPr>
            </w:pPr>
            <w:r>
              <w:rPr>
                <w:lang w:eastAsia="zh-CN"/>
              </w:rPr>
              <w:t>示波器面板显示调节控制系统设计</w:t>
            </w:r>
          </w:p>
        </w:tc>
      </w:tr>
      <w:tr w:rsidR="005608ED" w14:paraId="550D32AB" w14:textId="77777777" w:rsidTr="001F4F40">
        <w:trPr>
          <w:jc w:val="center"/>
        </w:trPr>
        <w:tc>
          <w:tcPr>
            <w:tcW w:w="2660" w:type="dxa"/>
            <w:gridSpan w:val="2"/>
          </w:tcPr>
          <w:p w14:paraId="7C0E8B27" w14:textId="77777777" w:rsidR="001F4F40" w:rsidRDefault="001F4F40" w:rsidP="001F4F40">
            <w:pPr>
              <w:jc w:val="center"/>
              <w:rPr>
                <w:rFonts w:hint="eastAsia"/>
                <w:lang w:eastAsia="zh-CN"/>
              </w:rPr>
            </w:pPr>
          </w:p>
          <w:p w14:paraId="164FC65D" w14:textId="77777777" w:rsidR="001F4F40" w:rsidRDefault="001F4F40" w:rsidP="001F4F40">
            <w:pPr>
              <w:jc w:val="center"/>
              <w:rPr>
                <w:rFonts w:hint="eastAsia"/>
                <w:lang w:eastAsia="zh-CN"/>
              </w:rPr>
            </w:pPr>
          </w:p>
          <w:p w14:paraId="0B1730E7" w14:textId="77777777" w:rsidR="001F4F40" w:rsidRDefault="001F4F40" w:rsidP="001F4F40">
            <w:pPr>
              <w:jc w:val="center"/>
              <w:rPr>
                <w:rFonts w:hint="eastAsia"/>
                <w:lang w:eastAsia="zh-CN"/>
              </w:rPr>
            </w:pPr>
          </w:p>
          <w:p w14:paraId="28134D8B" w14:textId="77777777" w:rsidR="001F4F40" w:rsidRDefault="001F4F40" w:rsidP="001F4F40">
            <w:pPr>
              <w:jc w:val="center"/>
              <w:rPr>
                <w:rFonts w:hint="eastAsia"/>
                <w:lang w:eastAsia="zh-CN"/>
              </w:rPr>
            </w:pPr>
          </w:p>
          <w:p w14:paraId="1BC0B2BE" w14:textId="77777777" w:rsidR="001F4F40" w:rsidRDefault="001F4F40" w:rsidP="001F4F40">
            <w:pPr>
              <w:jc w:val="center"/>
              <w:rPr>
                <w:rFonts w:hint="eastAsia"/>
                <w:lang w:eastAsia="zh-CN"/>
              </w:rPr>
            </w:pPr>
          </w:p>
          <w:p w14:paraId="72809097" w14:textId="77777777" w:rsidR="001F4F40" w:rsidRDefault="001F4F40" w:rsidP="001F4F40">
            <w:pPr>
              <w:jc w:val="center"/>
              <w:rPr>
                <w:rFonts w:hint="eastAsia"/>
                <w:lang w:eastAsia="zh-CN"/>
              </w:rPr>
            </w:pPr>
          </w:p>
          <w:p w14:paraId="138FB24E" w14:textId="4A95DE5E" w:rsidR="005608ED" w:rsidRDefault="00000000" w:rsidP="001F4F40">
            <w:pPr>
              <w:spacing w:line="360" w:lineRule="auto"/>
              <w:jc w:val="center"/>
              <w:rPr>
                <w:rFonts w:hint="eastAsia"/>
                <w:lang w:eastAsia="zh-CN"/>
              </w:rPr>
            </w:pPr>
            <w:r>
              <w:rPr>
                <w:lang w:eastAsia="zh-CN"/>
              </w:rPr>
              <w:t>课题要求的具体工作内容与相应时间节点</w:t>
            </w:r>
          </w:p>
        </w:tc>
        <w:tc>
          <w:tcPr>
            <w:tcW w:w="6627" w:type="dxa"/>
            <w:gridSpan w:val="6"/>
          </w:tcPr>
          <w:p w14:paraId="0AB8226C" w14:textId="77777777" w:rsidR="005608ED" w:rsidRDefault="00000000" w:rsidP="001F4F40">
            <w:pPr>
              <w:spacing w:line="360" w:lineRule="auto"/>
              <w:rPr>
                <w:rFonts w:hint="eastAsia"/>
              </w:rPr>
            </w:pPr>
            <w:r>
              <w:rPr>
                <w:lang w:eastAsia="zh-CN"/>
              </w:rPr>
              <w:t>2025年12月22日 ~ 2026年1月20日</w:t>
            </w:r>
            <w:r>
              <w:rPr>
                <w:lang w:eastAsia="zh-CN"/>
              </w:rPr>
              <w:br/>
              <w:t>查阅相关资料，了解目前示波器面板的发展现状和存在的问题，针对课题的要求，提出合理的设计方案，书写开题报告。</w:t>
            </w:r>
            <w:r>
              <w:rPr>
                <w:lang w:eastAsia="zh-CN"/>
              </w:rPr>
              <w:br/>
              <w:t>2026年2月25日 ~ 2026年3月31日</w:t>
            </w:r>
            <w:r>
              <w:rPr>
                <w:lang w:eastAsia="zh-CN"/>
              </w:rPr>
              <w:br/>
              <w:t>选择合适的处理器和相关的元器件，完成系统的硬件设计，并绘制系统的原理图、制版图等。</w:t>
            </w:r>
            <w:r>
              <w:rPr>
                <w:lang w:eastAsia="zh-CN"/>
              </w:rPr>
              <w:br/>
              <w:t>2026年4月1日 ~ 2026年5月30日</w:t>
            </w:r>
            <w:r>
              <w:rPr>
                <w:lang w:eastAsia="zh-CN"/>
              </w:rPr>
              <w:br/>
              <w:t>熟悉相关的编程软件，搭建系统，完成系统功能的设计和调试；撰写中期报告。</w:t>
            </w:r>
            <w:r>
              <w:rPr>
                <w:lang w:eastAsia="zh-CN"/>
              </w:rPr>
              <w:br/>
              <w:t>2026年6月1日 ~ 2026年6月15日</w:t>
            </w:r>
            <w:r>
              <w:rPr>
                <w:lang w:eastAsia="zh-CN"/>
              </w:rPr>
              <w:br/>
              <w:t>纂写毕业论文，整理、修改并完善毕业论文。</w:t>
            </w:r>
            <w:proofErr w:type="spellStart"/>
            <w:r>
              <w:t>进行论文答辩</w:t>
            </w:r>
            <w:proofErr w:type="spellEnd"/>
            <w:r>
              <w:t>。</w:t>
            </w:r>
          </w:p>
        </w:tc>
      </w:tr>
      <w:tr w:rsidR="005608ED" w14:paraId="1670E5CB" w14:textId="77777777" w:rsidTr="001F4F40">
        <w:trPr>
          <w:jc w:val="center"/>
        </w:trPr>
        <w:tc>
          <w:tcPr>
            <w:tcW w:w="9287" w:type="dxa"/>
            <w:gridSpan w:val="8"/>
          </w:tcPr>
          <w:p w14:paraId="765DB51E" w14:textId="77777777" w:rsidR="005608ED" w:rsidRDefault="00000000" w:rsidP="001F4F40">
            <w:pPr>
              <w:spacing w:line="360" w:lineRule="auto"/>
              <w:rPr>
                <w:rFonts w:hint="eastAsia"/>
                <w:lang w:eastAsia="zh-CN"/>
              </w:rPr>
            </w:pPr>
            <w:r>
              <w:rPr>
                <w:lang w:eastAsia="zh-CN"/>
              </w:rPr>
              <w:t>1、前期工作进展与阶段性结果</w:t>
            </w:r>
          </w:p>
          <w:p w14:paraId="03FA286D" w14:textId="77777777" w:rsidR="005608ED" w:rsidRDefault="00000000" w:rsidP="001F4F40">
            <w:pPr>
              <w:spacing w:line="360" w:lineRule="auto"/>
              <w:rPr>
                <w:rFonts w:hint="eastAsia"/>
                <w:lang w:eastAsia="zh-CN"/>
              </w:rPr>
            </w:pPr>
            <w:r>
              <w:rPr>
                <w:lang w:eastAsia="zh-CN"/>
              </w:rPr>
              <w:t>1.1 系统总体方案设计</w:t>
            </w:r>
          </w:p>
          <w:p w14:paraId="2EEDA00F" w14:textId="77777777" w:rsidR="005608ED" w:rsidRDefault="00000000" w:rsidP="001F4F40">
            <w:pPr>
              <w:spacing w:line="360" w:lineRule="auto"/>
              <w:ind w:firstLine="482"/>
              <w:rPr>
                <w:rFonts w:hint="eastAsia"/>
                <w:lang w:eastAsia="zh-CN"/>
              </w:rPr>
            </w:pPr>
            <w:r>
              <w:rPr>
                <w:lang w:eastAsia="zh-CN"/>
              </w:rPr>
              <w:t xml:space="preserve">本系统以乐鑫 ESP32-S3 单片机为核心控制器，构建示波器面板显示调节控制系统。ESP32-S3 </w:t>
            </w:r>
            <w:proofErr w:type="gramStart"/>
            <w:r>
              <w:rPr>
                <w:lang w:eastAsia="zh-CN"/>
              </w:rPr>
              <w:t>搭载双</w:t>
            </w:r>
            <w:proofErr w:type="gramEnd"/>
            <w:r>
              <w:rPr>
                <w:lang w:eastAsia="zh-CN"/>
              </w:rPr>
              <w:t>核 Xtensa LX7 处理器，主频最高 240MHz，片上集成 512KB SRAM，开发板配备 16MB Flash 和 8MB PSRAM（八线模式），并具备丰富的 GPIO、SPI、UART、ADC 等外设资源，满足多旋钮编码器输入采集、LCD 显示驱动、LED 状态指示以及串口通信等多任务并行处理的需求。</w:t>
            </w:r>
          </w:p>
          <w:p w14:paraId="6D223DB5" w14:textId="77777777" w:rsidR="005608ED" w:rsidRDefault="00000000" w:rsidP="001F4F40">
            <w:pPr>
              <w:spacing w:line="360" w:lineRule="auto"/>
              <w:ind w:firstLine="482"/>
              <w:rPr>
                <w:rFonts w:hint="eastAsia"/>
                <w:lang w:eastAsia="zh-CN"/>
              </w:rPr>
            </w:pPr>
            <w:r>
              <w:rPr>
                <w:lang w:eastAsia="zh-CN"/>
              </w:rPr>
              <w:t xml:space="preserve">系统总体设计采用模块化架构，主要包括以下几个功能模块：（1）主控模块：基于 ESP32-S3-DevKitC-1-N16R8 开发板，负责系统的整体调度与任务管理；（2）旋钮编码器模块：4 </w:t>
            </w:r>
            <w:proofErr w:type="gramStart"/>
            <w:r>
              <w:rPr>
                <w:lang w:eastAsia="zh-CN"/>
              </w:rPr>
              <w:t>个</w:t>
            </w:r>
            <w:proofErr w:type="gramEnd"/>
            <w:r>
              <w:rPr>
                <w:lang w:eastAsia="zh-CN"/>
              </w:rPr>
              <w:t xml:space="preserve"> EC11 增量式旋转编码器，分别控制示波器两个通道的时基和电压档位调节；（3）按键模块：4 </w:t>
            </w:r>
            <w:proofErr w:type="gramStart"/>
            <w:r>
              <w:rPr>
                <w:lang w:eastAsia="zh-CN"/>
              </w:rPr>
              <w:t>个</w:t>
            </w:r>
            <w:proofErr w:type="gramEnd"/>
            <w:r>
              <w:rPr>
                <w:lang w:eastAsia="zh-CN"/>
              </w:rPr>
              <w:t xml:space="preserve">独立按键，实现运行（RUN）、示波器（SCOPE）、TDR 和复位（RESET）等功能切换；（4）指示灯模块：3 </w:t>
            </w:r>
            <w:proofErr w:type="gramStart"/>
            <w:r>
              <w:rPr>
                <w:lang w:eastAsia="zh-CN"/>
              </w:rPr>
              <w:t>个</w:t>
            </w:r>
            <w:proofErr w:type="gramEnd"/>
            <w:r>
              <w:rPr>
                <w:lang w:eastAsia="zh-CN"/>
              </w:rPr>
              <w:t xml:space="preserve"> LED 指示灯分别对应运行、示波器和 TDR 三种工作模式的状态显示；（5）LCD 显示模块：1.3 寸 ST7789 </w:t>
            </w:r>
            <w:r>
              <w:rPr>
                <w:lang w:eastAsia="zh-CN"/>
              </w:rPr>
              <w:lastRenderedPageBreak/>
              <w:t xml:space="preserve">TFT 液晶屏，用于显示波形、参数信息和工作状态；（6）通信模块：采用 UART 串口通信，将面板操作数据发送至示波器主控系统。软件部分基于 ESP-IDF v5.5 开发框架，采用 </w:t>
            </w:r>
            <w:proofErr w:type="spellStart"/>
            <w:r>
              <w:rPr>
                <w:lang w:eastAsia="zh-CN"/>
              </w:rPr>
              <w:t>FreeRTOS</w:t>
            </w:r>
            <w:proofErr w:type="spellEnd"/>
            <w:r>
              <w:rPr>
                <w:lang w:eastAsia="zh-CN"/>
              </w:rPr>
              <w:t xml:space="preserve"> 实时操作系统进行多任务调度，实现事件驱动的系统状态管理。</w:t>
            </w:r>
          </w:p>
          <w:p w14:paraId="55A635EC" w14:textId="18D2AD57" w:rsidR="005608ED" w:rsidRDefault="00BD0C55" w:rsidP="001F4F40">
            <w:pPr>
              <w:spacing w:line="360" w:lineRule="auto"/>
              <w:jc w:val="center"/>
              <w:rPr>
                <w:rFonts w:hint="eastAsia"/>
                <w:lang w:eastAsia="zh-CN"/>
              </w:rPr>
            </w:pPr>
            <w:r>
              <w:rPr>
                <w:noProof/>
                <w:lang w:eastAsia="zh-CN"/>
              </w:rPr>
              <w:drawing>
                <wp:inline distT="0" distB="0" distL="0" distR="0" wp14:anchorId="5E57DCDF" wp14:editId="6462BA10">
                  <wp:extent cx="2513377" cy="1214357"/>
                  <wp:effectExtent l="0" t="0" r="1270" b="5080"/>
                  <wp:docPr id="828833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0860" cy="1227636"/>
                          </a:xfrm>
                          <a:prstGeom prst="rect">
                            <a:avLst/>
                          </a:prstGeom>
                          <a:noFill/>
                          <a:ln>
                            <a:noFill/>
                          </a:ln>
                        </pic:spPr>
                      </pic:pic>
                    </a:graphicData>
                  </a:graphic>
                </wp:inline>
              </w:drawing>
            </w:r>
          </w:p>
          <w:p w14:paraId="646F9199" w14:textId="77777777" w:rsidR="005608ED" w:rsidRDefault="00000000" w:rsidP="001F4F40">
            <w:pPr>
              <w:spacing w:line="360" w:lineRule="auto"/>
              <w:jc w:val="center"/>
              <w:rPr>
                <w:rFonts w:hint="eastAsia"/>
                <w:lang w:eastAsia="zh-CN"/>
              </w:rPr>
            </w:pPr>
            <w:r>
              <w:rPr>
                <w:lang w:eastAsia="zh-CN"/>
              </w:rPr>
              <w:t>图1.1 系统总体框图</w:t>
            </w:r>
          </w:p>
          <w:p w14:paraId="273185E2" w14:textId="77777777" w:rsidR="005608ED" w:rsidRDefault="00000000" w:rsidP="001F4F40">
            <w:pPr>
              <w:spacing w:line="360" w:lineRule="auto"/>
              <w:rPr>
                <w:rFonts w:hint="eastAsia"/>
                <w:lang w:eastAsia="zh-CN"/>
              </w:rPr>
            </w:pPr>
            <w:r>
              <w:rPr>
                <w:lang w:eastAsia="zh-CN"/>
              </w:rPr>
              <w:t>1.2 主控模块的硬件搭建</w:t>
            </w:r>
          </w:p>
          <w:p w14:paraId="31E9E6C6" w14:textId="77777777" w:rsidR="005608ED" w:rsidRDefault="00000000" w:rsidP="001F4F40">
            <w:pPr>
              <w:spacing w:line="360" w:lineRule="auto"/>
              <w:ind w:firstLine="480"/>
              <w:rPr>
                <w:rFonts w:hint="eastAsia"/>
                <w:lang w:eastAsia="zh-CN"/>
              </w:rPr>
            </w:pPr>
            <w:proofErr w:type="spellStart"/>
            <w:r>
              <w:t>主控模块选用乐鑫官方</w:t>
            </w:r>
            <w:proofErr w:type="spellEnd"/>
            <w:r>
              <w:t xml:space="preserve"> ESP32-S3-DevKitC-1-N16R8 </w:t>
            </w:r>
            <w:proofErr w:type="spellStart"/>
            <w:r>
              <w:t>开发板。该开发板搭载</w:t>
            </w:r>
            <w:proofErr w:type="spellEnd"/>
            <w:r>
              <w:t xml:space="preserve"> ESP32-S3-WROOM-1-N16R8 </w:t>
            </w:r>
            <w:proofErr w:type="spellStart"/>
            <w:r>
              <w:t>模组，具备双核</w:t>
            </w:r>
            <w:proofErr w:type="spellEnd"/>
            <w:r>
              <w:t xml:space="preserve"> Xtensa LX7 处理器（主频 240MHz）、16MB SPI Flash、8MB Octal PSRAM，板载 CP2102N USB 转 UART </w:t>
            </w:r>
            <w:proofErr w:type="spellStart"/>
            <w:r>
              <w:t>芯片用于程序烧录与调试，并通过</w:t>
            </w:r>
            <w:proofErr w:type="spellEnd"/>
            <w:r>
              <w:t xml:space="preserve"> 3.3V </w:t>
            </w:r>
            <w:proofErr w:type="spellStart"/>
            <w:r>
              <w:t>LDO（输出电流</w:t>
            </w:r>
            <w:proofErr w:type="spellEnd"/>
            <w:r>
              <w:t xml:space="preserve"> 800mA）为系统提供稳定供电。</w:t>
            </w:r>
            <w:r>
              <w:rPr>
                <w:lang w:eastAsia="zh-CN"/>
              </w:rPr>
              <w:t>该开发板的 GPIO 引脚资源充足，可同时驱动 4 路编码器（8 个 GPIO）、4 个按键（4 个 GPIO）、3 个 LED 指示灯（3 个 GPIO）以及 1 路 SPI 显示屏（6 个 GPIO）和 1 路 UART 通信（2 个 GPIO），总计使用 23 个 GPIO，硬件资源分配合理。</w:t>
            </w:r>
          </w:p>
          <w:p w14:paraId="75471231" w14:textId="77777777" w:rsidR="005608ED" w:rsidRDefault="00000000" w:rsidP="001F4F40">
            <w:pPr>
              <w:spacing w:line="360" w:lineRule="auto"/>
              <w:ind w:firstLine="480"/>
              <w:rPr>
                <w:rFonts w:hint="eastAsia"/>
                <w:lang w:eastAsia="zh-CN"/>
              </w:rPr>
            </w:pPr>
            <w:r>
              <w:rPr>
                <w:lang w:eastAsia="zh-CN"/>
              </w:rPr>
              <w:t xml:space="preserve">系统 GPIO 引脚分配如表1.1所示。旋钮编码器占用 GPIO1~GPIO8，按键占用 GPIO9~GPIO12，LED 指示灯占用 GPIO13~GPIO15，UART 通信占用 GPIO17（TX）和 GPIO18（RX），SPI 显示屏占用 GPIO38~GPIO42 及 GPIO47。所有引脚配置均在 </w:t>
            </w:r>
            <w:proofErr w:type="spellStart"/>
            <w:r>
              <w:rPr>
                <w:lang w:eastAsia="zh-CN"/>
              </w:rPr>
              <w:t>pin_config.h</w:t>
            </w:r>
            <w:proofErr w:type="spellEnd"/>
            <w:r>
              <w:rPr>
                <w:lang w:eastAsia="zh-CN"/>
              </w:rPr>
              <w:t xml:space="preserve"> 头文件中集中定义，便于后续硬件调整和维护。</w:t>
            </w:r>
          </w:p>
          <w:p w14:paraId="4291E0F4" w14:textId="77777777" w:rsidR="005608ED" w:rsidRPr="009C3F9E" w:rsidRDefault="009C3F9E" w:rsidP="001F4F40">
            <w:pPr>
              <w:spacing w:line="360" w:lineRule="auto"/>
              <w:jc w:val="center"/>
              <w:rPr>
                <w:rFonts w:hint="eastAsia"/>
                <w:lang w:eastAsia="zh-CN"/>
              </w:rPr>
            </w:pPr>
            <w:r>
              <w:rPr>
                <w:noProof/>
              </w:rPr>
              <w:drawing>
                <wp:inline distT="0" distB="0" distL="0" distR="0" wp14:anchorId="14756755" wp14:editId="485BEC3E">
                  <wp:extent cx="2232412" cy="2173339"/>
                  <wp:effectExtent l="0" t="0" r="0" b="0"/>
                  <wp:docPr id="662426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26813" name=""/>
                          <pic:cNvPicPr/>
                        </pic:nvPicPr>
                        <pic:blipFill>
                          <a:blip r:embed="rId9"/>
                          <a:stretch>
                            <a:fillRect/>
                          </a:stretch>
                        </pic:blipFill>
                        <pic:spPr>
                          <a:xfrm>
                            <a:off x="0" y="0"/>
                            <a:ext cx="2269105" cy="2209061"/>
                          </a:xfrm>
                          <a:prstGeom prst="rect">
                            <a:avLst/>
                          </a:prstGeom>
                        </pic:spPr>
                      </pic:pic>
                    </a:graphicData>
                  </a:graphic>
                </wp:inline>
              </w:drawing>
            </w:r>
          </w:p>
          <w:p w14:paraId="716FD3EB" w14:textId="77777777" w:rsidR="005608ED" w:rsidRDefault="00000000" w:rsidP="001F4F40">
            <w:pPr>
              <w:spacing w:line="360" w:lineRule="auto"/>
              <w:jc w:val="center"/>
              <w:rPr>
                <w:rFonts w:hint="eastAsia"/>
                <w:lang w:eastAsia="zh-CN"/>
              </w:rPr>
            </w:pPr>
            <w:r>
              <w:rPr>
                <w:lang w:eastAsia="zh-CN"/>
              </w:rPr>
              <w:t>表1.1 系统GPIO引脚分配表</w:t>
            </w:r>
          </w:p>
          <w:p w14:paraId="6A21D20F" w14:textId="77777777" w:rsidR="005608ED" w:rsidRDefault="00000000" w:rsidP="001F4F40">
            <w:pPr>
              <w:spacing w:line="360" w:lineRule="auto"/>
              <w:rPr>
                <w:rFonts w:hint="eastAsia"/>
                <w:lang w:eastAsia="zh-CN"/>
              </w:rPr>
            </w:pPr>
            <w:r>
              <w:rPr>
                <w:lang w:eastAsia="zh-CN"/>
              </w:rPr>
              <w:lastRenderedPageBreak/>
              <w:t>1.3 LCD显示模块的设计与实现</w:t>
            </w:r>
          </w:p>
          <w:p w14:paraId="2E8474AC" w14:textId="77777777" w:rsidR="005608ED" w:rsidRDefault="00000000" w:rsidP="001F4F40">
            <w:pPr>
              <w:spacing w:line="360" w:lineRule="auto"/>
              <w:ind w:firstLine="480"/>
              <w:rPr>
                <w:rFonts w:hint="eastAsia"/>
                <w:lang w:eastAsia="zh-CN"/>
              </w:rPr>
            </w:pPr>
            <w:r>
              <w:rPr>
                <w:lang w:eastAsia="zh-CN"/>
              </w:rPr>
              <w:t>LCD 显示模块选用 1.3 寸 ST7789 驱动的 TFT 液晶显示屏，分辨率为 240×240 像素，色彩格式为 RGB565（16 位色深），可显示 65536 种颜色，显示效果清晰、色彩丰富。显示屏通过 SPI 接口（SPI2 主机模式，时钟频率 40MHz）与 ESP32-S3 连接，采用 DMA 方式进行数据传输，有效减少 CPU 占用，提高刷新效率。</w:t>
            </w:r>
          </w:p>
          <w:p w14:paraId="2A7CC18D" w14:textId="77777777" w:rsidR="005608ED" w:rsidRDefault="00000000" w:rsidP="001F4F40">
            <w:pPr>
              <w:spacing w:line="360" w:lineRule="auto"/>
              <w:ind w:firstLine="480"/>
              <w:rPr>
                <w:rFonts w:hint="eastAsia"/>
                <w:lang w:eastAsia="zh-CN"/>
              </w:rPr>
            </w:pPr>
            <w:proofErr w:type="spellStart"/>
            <w:r>
              <w:t>在驱动程序设计方面，编写了完整的</w:t>
            </w:r>
            <w:proofErr w:type="spellEnd"/>
            <w:r>
              <w:t xml:space="preserve"> ST7789 驱动层（lcd_st7789.c/h），</w:t>
            </w:r>
            <w:proofErr w:type="spellStart"/>
            <w:r>
              <w:t>主要实现以下功能</w:t>
            </w:r>
            <w:proofErr w:type="spellEnd"/>
            <w:r>
              <w:t>：（1）lcd_init()：</w:t>
            </w:r>
            <w:proofErr w:type="spellStart"/>
            <w:r>
              <w:t>完成</w:t>
            </w:r>
            <w:proofErr w:type="spellEnd"/>
            <w:r>
              <w:t xml:space="preserve"> SPI 外设初始化、GPIO 配置（DC/RST/BL 引脚）以及 ST7789 </w:t>
            </w:r>
            <w:proofErr w:type="spellStart"/>
            <w:r>
              <w:t>芯片初始化序列</w:t>
            </w:r>
            <w:proofErr w:type="spellEnd"/>
            <w:r>
              <w:t>；（2）lcd_fill_rect()：</w:t>
            </w:r>
            <w:proofErr w:type="spellStart"/>
            <w:r>
              <w:t>基于</w:t>
            </w:r>
            <w:proofErr w:type="spellEnd"/>
            <w:r>
              <w:t xml:space="preserve"> DMA </w:t>
            </w:r>
            <w:proofErr w:type="spellStart"/>
            <w:r>
              <w:t>加速的矩形区域填充，用于背景清除和色块绘制</w:t>
            </w:r>
            <w:proofErr w:type="spellEnd"/>
            <w:r>
              <w:t xml:space="preserve">；（3）lcd_draw_char() / </w:t>
            </w:r>
            <w:proofErr w:type="spellStart"/>
            <w:r>
              <w:t>lcd_draw_string</w:t>
            </w:r>
            <w:proofErr w:type="spellEnd"/>
            <w:r>
              <w:t>()：</w:t>
            </w:r>
            <w:proofErr w:type="spellStart"/>
            <w:r>
              <w:t>基于</w:t>
            </w:r>
            <w:proofErr w:type="spellEnd"/>
            <w:r>
              <w:t xml:space="preserve"> 6×8 </w:t>
            </w:r>
            <w:proofErr w:type="spellStart"/>
            <w:r>
              <w:t>像素位图字库的字符和字符串绘制，支持缩放</w:t>
            </w:r>
            <w:proofErr w:type="spellEnd"/>
            <w:r>
              <w:t xml:space="preserve">；（4）lcd_draw_hline() / </w:t>
            </w:r>
            <w:proofErr w:type="spellStart"/>
            <w:r>
              <w:t>lcd_draw_vline</w:t>
            </w:r>
            <w:proofErr w:type="spellEnd"/>
            <w:r>
              <w:t>()：</w:t>
            </w:r>
            <w:proofErr w:type="spellStart"/>
            <w:r>
              <w:t>水平和垂直线段绘制，用于网格线和波形绘制。</w:t>
            </w:r>
            <w:r>
              <w:rPr>
                <w:lang w:eastAsia="zh-CN"/>
              </w:rPr>
              <w:t>SPI</w:t>
            </w:r>
            <w:proofErr w:type="spellEnd"/>
            <w:r>
              <w:rPr>
                <w:lang w:eastAsia="zh-CN"/>
              </w:rPr>
              <w:t xml:space="preserve"> 传输采用预传输回调机制动态控制 DC 引脚电平（0 表示命令、1 表示数据），实现了命令与数据的高效切换。</w:t>
            </w:r>
          </w:p>
          <w:p w14:paraId="0F1A1A9D" w14:textId="77777777" w:rsidR="005608ED" w:rsidRDefault="009C3F9E" w:rsidP="001F4F40">
            <w:pPr>
              <w:spacing w:line="360" w:lineRule="auto"/>
              <w:jc w:val="center"/>
              <w:rPr>
                <w:rFonts w:hint="eastAsia"/>
                <w:lang w:eastAsia="zh-CN"/>
              </w:rPr>
            </w:pPr>
            <w:r>
              <w:rPr>
                <w:noProof/>
              </w:rPr>
              <w:drawing>
                <wp:inline distT="0" distB="0" distL="0" distR="0" wp14:anchorId="3C73969B" wp14:editId="3E4C488B">
                  <wp:extent cx="1960827" cy="1608758"/>
                  <wp:effectExtent l="0" t="0" r="1905" b="0"/>
                  <wp:docPr id="1657697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97410" name=""/>
                          <pic:cNvPicPr/>
                        </pic:nvPicPr>
                        <pic:blipFill>
                          <a:blip r:embed="rId10"/>
                          <a:stretch>
                            <a:fillRect/>
                          </a:stretch>
                        </pic:blipFill>
                        <pic:spPr>
                          <a:xfrm>
                            <a:off x="0" y="0"/>
                            <a:ext cx="1965857" cy="1612885"/>
                          </a:xfrm>
                          <a:prstGeom prst="rect">
                            <a:avLst/>
                          </a:prstGeom>
                        </pic:spPr>
                      </pic:pic>
                    </a:graphicData>
                  </a:graphic>
                </wp:inline>
              </w:drawing>
            </w:r>
          </w:p>
          <w:p w14:paraId="777BAB16" w14:textId="77777777" w:rsidR="005608ED" w:rsidRDefault="00000000" w:rsidP="001F4F40">
            <w:pPr>
              <w:spacing w:line="360" w:lineRule="auto"/>
              <w:jc w:val="center"/>
              <w:rPr>
                <w:rFonts w:hint="eastAsia"/>
                <w:lang w:eastAsia="zh-CN"/>
              </w:rPr>
            </w:pPr>
            <w:r>
              <w:rPr>
                <w:lang w:eastAsia="zh-CN"/>
              </w:rPr>
              <w:t>图1.2 LCD显示模块SPI接口连接示意图</w:t>
            </w:r>
          </w:p>
          <w:p w14:paraId="5E5F51B8" w14:textId="77777777" w:rsidR="005608ED" w:rsidRDefault="00000000" w:rsidP="001F4F40">
            <w:pPr>
              <w:spacing w:line="360" w:lineRule="auto"/>
              <w:rPr>
                <w:rFonts w:hint="eastAsia"/>
                <w:lang w:eastAsia="zh-CN"/>
              </w:rPr>
            </w:pPr>
            <w:r>
              <w:rPr>
                <w:lang w:eastAsia="zh-CN"/>
              </w:rPr>
              <w:t>1.4 波形显示功能的实现</w:t>
            </w:r>
          </w:p>
          <w:p w14:paraId="09CEDAE3" w14:textId="77777777" w:rsidR="005608ED" w:rsidRDefault="00000000" w:rsidP="001F4F40">
            <w:pPr>
              <w:spacing w:line="360" w:lineRule="auto"/>
              <w:ind w:firstLine="480"/>
              <w:rPr>
                <w:rFonts w:hint="eastAsia"/>
                <w:lang w:eastAsia="zh-CN"/>
              </w:rPr>
            </w:pPr>
            <w:r>
              <w:rPr>
                <w:lang w:eastAsia="zh-CN"/>
              </w:rPr>
              <w:t xml:space="preserve">波形显示是示波器面板控制系统的核心功能之一。在 </w:t>
            </w:r>
            <w:proofErr w:type="spellStart"/>
            <w:r>
              <w:rPr>
                <w:lang w:eastAsia="zh-CN"/>
              </w:rPr>
              <w:t>waveform.c</w:t>
            </w:r>
            <w:proofErr w:type="spellEnd"/>
            <w:r>
              <w:rPr>
                <w:lang w:eastAsia="zh-CN"/>
              </w:rPr>
              <w:t>/h 模块中，设计并实现了完整的波形渲染引擎。显示区域划分为顶部信息栏（16 像素高）和底部波形区域（224 像素高）两部分。波形区域采用 8 行×10 列的标准示波器网格布局，每个网格单元为 28×24 像素，中心线采用较亮的灰色（0x4208）以区分普通网格线（0x2104），符合示波器的显示惯例。</w:t>
            </w:r>
          </w:p>
          <w:p w14:paraId="5FAFDE2D" w14:textId="77777777" w:rsidR="005608ED" w:rsidRDefault="00000000" w:rsidP="001F4F40">
            <w:pPr>
              <w:spacing w:line="360" w:lineRule="auto"/>
              <w:ind w:firstLine="480"/>
              <w:rPr>
                <w:rFonts w:hint="eastAsia"/>
                <w:lang w:eastAsia="zh-CN"/>
              </w:rPr>
            </w:pPr>
            <w:r>
              <w:rPr>
                <w:lang w:eastAsia="zh-CN"/>
              </w:rPr>
              <w:t>波形渲染流程如下：（1）清除上一帧画面（黑色背景填充）；（2）绘制网格背景（8×10 网格线及中心标记线）；（3）根据当前数据源（内置正弦波发生器或外部 ADC 采样数据）计算 CH1 和 CH2 的 Y 轴像素坐标数组；（4）以绿色（0x07E0）绘</w:t>
            </w:r>
            <w:r>
              <w:rPr>
                <w:lang w:eastAsia="zh-CN"/>
              </w:rPr>
              <w:lastRenderedPageBreak/>
              <w:t>制 CH1 波形，以青色（0x07FF）绘制 CH2 波形，采用逐列垂直线段连接的方式实现平滑波形显示；（5）绘制顶部信息栏，显示当前时基档位、电压档位和工作模式。</w:t>
            </w:r>
          </w:p>
          <w:p w14:paraId="78EB4886" w14:textId="77777777" w:rsidR="005608ED" w:rsidRDefault="00000000" w:rsidP="001F4F40">
            <w:pPr>
              <w:spacing w:line="360" w:lineRule="auto"/>
              <w:ind w:firstLine="480"/>
              <w:rPr>
                <w:lang w:eastAsia="zh-CN"/>
              </w:rPr>
            </w:pPr>
            <w:r>
              <w:rPr>
                <w:lang w:eastAsia="zh-CN"/>
              </w:rPr>
              <w:t xml:space="preserve">系统内置正弦波发生器用于开发阶段的功能验证。该发生器根据当前时基档位自动调整每屏显示的波形周期数（8→4→2→1 </w:t>
            </w:r>
            <w:proofErr w:type="gramStart"/>
            <w:r>
              <w:rPr>
                <w:lang w:eastAsia="zh-CN"/>
              </w:rPr>
              <w:t>个</w:t>
            </w:r>
            <w:proofErr w:type="gramEnd"/>
            <w:r>
              <w:rPr>
                <w:lang w:eastAsia="zh-CN"/>
              </w:rPr>
              <w:t xml:space="preserve">周期），CH1 幅度为 2.8 格、CH2 幅度为 2.0 格，两通道之间设置 60° 相位偏移以避免波形重叠。时基范围支持从 2ns/div 到 5s/div 共 29 </w:t>
            </w:r>
            <w:proofErr w:type="gramStart"/>
            <w:r>
              <w:rPr>
                <w:lang w:eastAsia="zh-CN"/>
              </w:rPr>
              <w:t>个</w:t>
            </w:r>
            <w:proofErr w:type="gramEnd"/>
            <w:r>
              <w:rPr>
                <w:lang w:eastAsia="zh-CN"/>
              </w:rPr>
              <w:t xml:space="preserve">档位，电压范围支持从 1mV/div 到 10V/div 共 13 </w:t>
            </w:r>
            <w:proofErr w:type="gramStart"/>
            <w:r>
              <w:rPr>
                <w:lang w:eastAsia="zh-CN"/>
              </w:rPr>
              <w:t>个</w:t>
            </w:r>
            <w:proofErr w:type="gramEnd"/>
            <w:r>
              <w:rPr>
                <w:lang w:eastAsia="zh-CN"/>
              </w:rPr>
              <w:t>档位，涵盖了示波器常用的测量范围。显示任务以 100ms 为周期运行，刷新率约为 10fps，能够流畅显示波形变化。</w:t>
            </w:r>
          </w:p>
          <w:p w14:paraId="754A3742" w14:textId="77777777" w:rsidR="005608ED" w:rsidRDefault="009C3F9E" w:rsidP="001F4F40">
            <w:pPr>
              <w:spacing w:line="360" w:lineRule="auto"/>
              <w:jc w:val="center"/>
              <w:rPr>
                <w:rFonts w:hint="eastAsia"/>
                <w:lang w:eastAsia="zh-CN"/>
              </w:rPr>
            </w:pPr>
            <w:r>
              <w:rPr>
                <w:noProof/>
              </w:rPr>
              <w:drawing>
                <wp:inline distT="0" distB="0" distL="0" distR="0" wp14:anchorId="12B32EE8" wp14:editId="1E60C72B">
                  <wp:extent cx="1550817" cy="1789131"/>
                  <wp:effectExtent l="0" t="0" r="0" b="1905"/>
                  <wp:docPr id="1987095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95798" name=""/>
                          <pic:cNvPicPr/>
                        </pic:nvPicPr>
                        <pic:blipFill>
                          <a:blip r:embed="rId11"/>
                          <a:stretch>
                            <a:fillRect/>
                          </a:stretch>
                        </pic:blipFill>
                        <pic:spPr>
                          <a:xfrm>
                            <a:off x="0" y="0"/>
                            <a:ext cx="1572140" cy="1813731"/>
                          </a:xfrm>
                          <a:prstGeom prst="rect">
                            <a:avLst/>
                          </a:prstGeom>
                        </pic:spPr>
                      </pic:pic>
                    </a:graphicData>
                  </a:graphic>
                </wp:inline>
              </w:drawing>
            </w:r>
          </w:p>
          <w:p w14:paraId="3B36E579" w14:textId="53A1E1A4" w:rsidR="005608ED" w:rsidRDefault="00000000" w:rsidP="001F4F40">
            <w:pPr>
              <w:spacing w:line="360" w:lineRule="auto"/>
              <w:jc w:val="center"/>
              <w:rPr>
                <w:rFonts w:hint="eastAsia"/>
                <w:lang w:eastAsia="zh-CN"/>
              </w:rPr>
            </w:pPr>
            <w:r>
              <w:rPr>
                <w:lang w:eastAsia="zh-CN"/>
              </w:rPr>
              <w:t>图1.</w:t>
            </w:r>
            <w:r w:rsidR="00911399">
              <w:rPr>
                <w:rFonts w:hint="eastAsia"/>
                <w:lang w:eastAsia="zh-CN"/>
              </w:rPr>
              <w:t>4</w:t>
            </w:r>
            <w:r>
              <w:rPr>
                <w:lang w:eastAsia="zh-CN"/>
              </w:rPr>
              <w:t xml:space="preserve"> 波形显示效果（内置正弦波测试模式）</w:t>
            </w:r>
          </w:p>
          <w:p w14:paraId="440E2E98" w14:textId="77777777" w:rsidR="005608ED" w:rsidRDefault="00000000" w:rsidP="001F4F40">
            <w:pPr>
              <w:spacing w:line="360" w:lineRule="auto"/>
              <w:rPr>
                <w:rFonts w:hint="eastAsia"/>
                <w:lang w:eastAsia="zh-CN"/>
              </w:rPr>
            </w:pPr>
            <w:r>
              <w:rPr>
                <w:lang w:eastAsia="zh-CN"/>
              </w:rPr>
              <w:t>1.5 软件架构设计</w:t>
            </w:r>
          </w:p>
          <w:p w14:paraId="6F1E5CAD" w14:textId="77777777" w:rsidR="005608ED" w:rsidRDefault="00000000" w:rsidP="001F4F40">
            <w:pPr>
              <w:spacing w:line="360" w:lineRule="auto"/>
              <w:ind w:firstLine="480"/>
              <w:rPr>
                <w:rFonts w:hint="eastAsia"/>
                <w:lang w:eastAsia="zh-CN"/>
              </w:rPr>
            </w:pPr>
            <w:r>
              <w:rPr>
                <w:lang w:eastAsia="zh-CN"/>
              </w:rPr>
              <w:t xml:space="preserve">系统软件基于 ESP-IDF v5.5 开发框架，采用 </w:t>
            </w:r>
            <w:proofErr w:type="spellStart"/>
            <w:r>
              <w:rPr>
                <w:lang w:eastAsia="zh-CN"/>
              </w:rPr>
              <w:t>FreeRTOS</w:t>
            </w:r>
            <w:proofErr w:type="spellEnd"/>
            <w:r>
              <w:rPr>
                <w:lang w:eastAsia="zh-CN"/>
              </w:rPr>
              <w:t xml:space="preserve"> 实时操作系统进行任务调度。整体软件架构采用"中断采集</w:t>
            </w:r>
            <w:proofErr w:type="gramStart"/>
            <w:r>
              <w:rPr>
                <w:lang w:eastAsia="zh-CN"/>
              </w:rPr>
              <w:t>—事件队列—任务</w:t>
            </w:r>
            <w:proofErr w:type="gramEnd"/>
            <w:r>
              <w:rPr>
                <w:lang w:eastAsia="zh-CN"/>
              </w:rPr>
              <w:t xml:space="preserve">处理"的事件驱动模型，共设计 4 </w:t>
            </w:r>
            <w:proofErr w:type="gramStart"/>
            <w:r>
              <w:rPr>
                <w:lang w:eastAsia="zh-CN"/>
              </w:rPr>
              <w:t>个</w:t>
            </w:r>
            <w:proofErr w:type="gramEnd"/>
            <w:r>
              <w:rPr>
                <w:lang w:eastAsia="zh-CN"/>
              </w:rPr>
              <w:t xml:space="preserve"> </w:t>
            </w:r>
            <w:proofErr w:type="spellStart"/>
            <w:r>
              <w:rPr>
                <w:lang w:eastAsia="zh-CN"/>
              </w:rPr>
              <w:t>FreeRTOS</w:t>
            </w:r>
            <w:proofErr w:type="spellEnd"/>
            <w:r>
              <w:rPr>
                <w:lang w:eastAsia="zh-CN"/>
              </w:rPr>
              <w:t xml:space="preserve"> 任务协同工作：</w:t>
            </w:r>
          </w:p>
          <w:p w14:paraId="7AD6426B" w14:textId="77777777" w:rsidR="005608ED" w:rsidRDefault="00000000" w:rsidP="001F4F40">
            <w:pPr>
              <w:spacing w:line="360" w:lineRule="auto"/>
              <w:ind w:firstLine="480"/>
              <w:rPr>
                <w:rFonts w:hint="eastAsia"/>
                <w:lang w:eastAsia="zh-CN"/>
              </w:rPr>
            </w:pPr>
            <w:r>
              <w:rPr>
                <w:lang w:eastAsia="zh-CN"/>
              </w:rPr>
              <w:t>（1）事件处理任务（</w:t>
            </w:r>
            <w:proofErr w:type="spellStart"/>
            <w:r>
              <w:rPr>
                <w:lang w:eastAsia="zh-CN"/>
              </w:rPr>
              <w:t>event_task</w:t>
            </w:r>
            <w:proofErr w:type="spellEnd"/>
            <w:r>
              <w:rPr>
                <w:lang w:eastAsia="zh-CN"/>
              </w:rPr>
              <w:t>，优先级 10）：从事件队列（容量 32）中接收编码器旋转事件和按键事件，通过互斥锁更新全局状态变量，并通过 UART 发送对应的控制帧。该任务优先级最高，确保用户操作的实时响应。</w:t>
            </w:r>
          </w:p>
          <w:p w14:paraId="08BF0088" w14:textId="77777777" w:rsidR="005608ED" w:rsidRDefault="00000000" w:rsidP="001F4F40">
            <w:pPr>
              <w:spacing w:line="360" w:lineRule="auto"/>
              <w:ind w:firstLine="480"/>
              <w:rPr>
                <w:rFonts w:hint="eastAsia"/>
                <w:lang w:eastAsia="zh-CN"/>
              </w:rPr>
            </w:pPr>
            <w:r>
              <w:rPr>
                <w:lang w:eastAsia="zh-CN"/>
              </w:rPr>
              <w:t>（2）显示刷新任务（</w:t>
            </w:r>
            <w:proofErr w:type="spellStart"/>
            <w:r>
              <w:rPr>
                <w:lang w:eastAsia="zh-CN"/>
              </w:rPr>
              <w:t>display_task</w:t>
            </w:r>
            <w:proofErr w:type="spellEnd"/>
            <w:r>
              <w:rPr>
                <w:lang w:eastAsia="zh-CN"/>
              </w:rPr>
              <w:t>，优先级 5）：每 100ms 获取一次全局状态快照（加锁—拷贝—解锁），调用波形渲染引擎完成 LCD 画面更新。采用"快照读取"模式最小化临界区持有时间，避免阻塞高优先级任务。</w:t>
            </w:r>
          </w:p>
          <w:p w14:paraId="2284060C" w14:textId="77777777" w:rsidR="005608ED" w:rsidRDefault="00000000" w:rsidP="001F4F40">
            <w:pPr>
              <w:spacing w:line="360" w:lineRule="auto"/>
              <w:ind w:firstLine="480"/>
              <w:rPr>
                <w:rFonts w:hint="eastAsia"/>
                <w:lang w:eastAsia="zh-CN"/>
              </w:rPr>
            </w:pPr>
            <w:r>
              <w:rPr>
                <w:lang w:eastAsia="zh-CN"/>
              </w:rPr>
              <w:t>（3）心跳上报任务（</w:t>
            </w:r>
            <w:proofErr w:type="spellStart"/>
            <w:r>
              <w:rPr>
                <w:lang w:eastAsia="zh-CN"/>
              </w:rPr>
              <w:t>heartbeat_task</w:t>
            </w:r>
            <w:proofErr w:type="spellEnd"/>
            <w:r>
              <w:rPr>
                <w:lang w:eastAsia="zh-CN"/>
              </w:rPr>
              <w:t>，优先级 3）：每 1 秒发送一次心跳帧和完整状态上报帧，包含当前工作模式以及两个通道的时基和电压档位索引，用于与示波器主控系统保持通信同步。</w:t>
            </w:r>
          </w:p>
          <w:p w14:paraId="3DE8CD61" w14:textId="77777777" w:rsidR="005608ED" w:rsidRDefault="00000000" w:rsidP="001F4F40">
            <w:pPr>
              <w:spacing w:line="360" w:lineRule="auto"/>
              <w:ind w:firstLine="480"/>
              <w:rPr>
                <w:rFonts w:hint="eastAsia"/>
                <w:lang w:eastAsia="zh-CN"/>
              </w:rPr>
            </w:pPr>
            <w:r>
              <w:rPr>
                <w:lang w:eastAsia="zh-CN"/>
              </w:rPr>
              <w:lastRenderedPageBreak/>
              <w:t xml:space="preserve">（4）ADC 采样任务（可选）：以约 50ms 为周期，通过 ADC1 对两路模拟信号进行采样，每帧采集 240 </w:t>
            </w:r>
            <w:proofErr w:type="gramStart"/>
            <w:r>
              <w:rPr>
                <w:lang w:eastAsia="zh-CN"/>
              </w:rPr>
              <w:t>个</w:t>
            </w:r>
            <w:proofErr w:type="gramEnd"/>
            <w:r>
              <w:rPr>
                <w:lang w:eastAsia="zh-CN"/>
              </w:rPr>
              <w:t>采样点，并通过回</w:t>
            </w:r>
            <w:proofErr w:type="gramStart"/>
            <w:r>
              <w:rPr>
                <w:lang w:eastAsia="zh-CN"/>
              </w:rPr>
              <w:t>调函数</w:t>
            </w:r>
            <w:proofErr w:type="gramEnd"/>
            <w:r>
              <w:rPr>
                <w:lang w:eastAsia="zh-CN"/>
              </w:rPr>
              <w:t>将数据传递给波形渲染模块。该功能为预留扩展，可在后续接入实际信号采集电路后启用。</w:t>
            </w:r>
          </w:p>
          <w:p w14:paraId="271BE5F8" w14:textId="77777777" w:rsidR="005608ED" w:rsidRDefault="00000000" w:rsidP="001F4F40">
            <w:pPr>
              <w:spacing w:line="360" w:lineRule="auto"/>
              <w:ind w:firstLine="480"/>
              <w:rPr>
                <w:rFonts w:hint="eastAsia"/>
                <w:lang w:eastAsia="zh-CN"/>
              </w:rPr>
            </w:pPr>
            <w:r>
              <w:rPr>
                <w:lang w:eastAsia="zh-CN"/>
              </w:rPr>
              <w:t>在输入处理方面，旋钮编码器采用中断驱动的正交解码方式。当编码器 A/B 相引脚电平发生变化时触发 GPIO 中断，在中断服务程序中通过 4 状态查找表判断旋转方向（顺时针/逆时针），并将编码器事件投递到事件队列中。按键输入同样采用中断触发方式，但为避免机械抖动导致的误触发，在 ISR 中</w:t>
            </w:r>
            <w:proofErr w:type="gramStart"/>
            <w:r>
              <w:rPr>
                <w:lang w:eastAsia="zh-CN"/>
              </w:rPr>
              <w:t>仅启动</w:t>
            </w:r>
            <w:proofErr w:type="gramEnd"/>
            <w:r>
              <w:rPr>
                <w:lang w:eastAsia="zh-CN"/>
              </w:rPr>
              <w:t xml:space="preserve">一个 20ms 的 </w:t>
            </w:r>
            <w:proofErr w:type="spellStart"/>
            <w:r>
              <w:rPr>
                <w:lang w:eastAsia="zh-CN"/>
              </w:rPr>
              <w:t>FreeRTOS</w:t>
            </w:r>
            <w:proofErr w:type="spellEnd"/>
            <w:r>
              <w:rPr>
                <w:lang w:eastAsia="zh-CN"/>
              </w:rPr>
              <w:t xml:space="preserve"> 软件定时器，待定时器到期后再确认按键状态并投递事件，实现可靠的</w:t>
            </w:r>
            <w:proofErr w:type="gramStart"/>
            <w:r>
              <w:rPr>
                <w:lang w:eastAsia="zh-CN"/>
              </w:rPr>
              <w:t>软件消抖处理</w:t>
            </w:r>
            <w:proofErr w:type="gramEnd"/>
            <w:r>
              <w:rPr>
                <w:lang w:eastAsia="zh-CN"/>
              </w:rPr>
              <w:t>。</w:t>
            </w:r>
          </w:p>
          <w:p w14:paraId="74522BDD" w14:textId="77777777" w:rsidR="005608ED" w:rsidRDefault="00000000" w:rsidP="001F4F40">
            <w:pPr>
              <w:spacing w:line="360" w:lineRule="auto"/>
              <w:ind w:firstLine="480"/>
              <w:rPr>
                <w:rFonts w:hint="eastAsia"/>
              </w:rPr>
            </w:pPr>
            <w:proofErr w:type="spellStart"/>
            <w:r>
              <w:t>全局状态采用结构体</w:t>
            </w:r>
            <w:proofErr w:type="spellEnd"/>
            <w:r>
              <w:t xml:space="preserve"> </w:t>
            </w:r>
            <w:proofErr w:type="spellStart"/>
            <w:r>
              <w:t>system_state_t</w:t>
            </w:r>
            <w:proofErr w:type="spellEnd"/>
            <w:r>
              <w:t xml:space="preserve"> 管理，包含当前工作模式（IDLE/SCOPE/TDR/RUN）和两个通道各自的时基索引（0~28）与电压档位索引（0~12）。所有对全局状态的读写操作均通过 FreeRTOS 互斥锁保护，确保多任务环境下的数据一致性。</w:t>
            </w:r>
          </w:p>
          <w:p w14:paraId="0F69B626" w14:textId="256F2688" w:rsidR="005608ED" w:rsidRDefault="00BD0C55" w:rsidP="001F4F40">
            <w:pPr>
              <w:spacing w:line="360" w:lineRule="auto"/>
              <w:jc w:val="center"/>
              <w:rPr>
                <w:rFonts w:hint="eastAsia"/>
              </w:rPr>
            </w:pPr>
            <w:r>
              <w:rPr>
                <w:noProof/>
              </w:rPr>
              <w:drawing>
                <wp:inline distT="0" distB="0" distL="0" distR="0" wp14:anchorId="3425F1DE" wp14:editId="2EBCAFE9">
                  <wp:extent cx="5760085" cy="2103120"/>
                  <wp:effectExtent l="0" t="0" r="0" b="0"/>
                  <wp:docPr id="327162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62134" name=""/>
                          <pic:cNvPicPr/>
                        </pic:nvPicPr>
                        <pic:blipFill>
                          <a:blip r:embed="rId12"/>
                          <a:stretch>
                            <a:fillRect/>
                          </a:stretch>
                        </pic:blipFill>
                        <pic:spPr>
                          <a:xfrm>
                            <a:off x="0" y="0"/>
                            <a:ext cx="5760085" cy="2103120"/>
                          </a:xfrm>
                          <a:prstGeom prst="rect">
                            <a:avLst/>
                          </a:prstGeom>
                        </pic:spPr>
                      </pic:pic>
                    </a:graphicData>
                  </a:graphic>
                </wp:inline>
              </w:drawing>
            </w:r>
          </w:p>
          <w:p w14:paraId="4ADC8273" w14:textId="1F655E04" w:rsidR="00911399" w:rsidRDefault="00000000" w:rsidP="00911399">
            <w:pPr>
              <w:spacing w:line="360" w:lineRule="auto"/>
              <w:jc w:val="center"/>
              <w:rPr>
                <w:rFonts w:hint="eastAsia"/>
                <w:lang w:eastAsia="zh-CN"/>
              </w:rPr>
            </w:pPr>
            <w:r>
              <w:rPr>
                <w:lang w:eastAsia="zh-CN"/>
              </w:rPr>
              <w:t>图1.</w:t>
            </w:r>
            <w:r w:rsidR="00911399">
              <w:rPr>
                <w:rFonts w:hint="eastAsia"/>
                <w:lang w:eastAsia="zh-CN"/>
              </w:rPr>
              <w:t>5</w:t>
            </w:r>
            <w:r>
              <w:rPr>
                <w:lang w:eastAsia="zh-CN"/>
              </w:rPr>
              <w:t>软件任务架构示意图</w:t>
            </w:r>
          </w:p>
          <w:p w14:paraId="1B10F39B" w14:textId="77777777" w:rsidR="005608ED" w:rsidRDefault="00000000" w:rsidP="001F4F40">
            <w:pPr>
              <w:spacing w:line="360" w:lineRule="auto"/>
              <w:rPr>
                <w:rFonts w:hint="eastAsia"/>
                <w:lang w:eastAsia="zh-CN"/>
              </w:rPr>
            </w:pPr>
            <w:r>
              <w:rPr>
                <w:lang w:eastAsia="zh-CN"/>
              </w:rPr>
              <w:t>1.6 UART通信协议设计</w:t>
            </w:r>
          </w:p>
          <w:p w14:paraId="745E4D0F" w14:textId="77777777" w:rsidR="005608ED" w:rsidRDefault="00000000" w:rsidP="001F4F40">
            <w:pPr>
              <w:spacing w:line="360" w:lineRule="auto"/>
              <w:ind w:firstLine="480"/>
              <w:rPr>
                <w:rFonts w:hint="eastAsia"/>
                <w:lang w:eastAsia="zh-CN"/>
              </w:rPr>
            </w:pPr>
            <w:r>
              <w:rPr>
                <w:lang w:eastAsia="zh-CN"/>
              </w:rPr>
              <w:t>系统与示波器主控之间采用 UART 串口通信（波特率 115200bps，8N1 格式）。为保证通信的可靠性和数据完整性，设计了一套自定义的二进制</w:t>
            </w:r>
            <w:proofErr w:type="gramStart"/>
            <w:r>
              <w:rPr>
                <w:lang w:eastAsia="zh-CN"/>
              </w:rPr>
              <w:t>帧</w:t>
            </w:r>
            <w:proofErr w:type="gramEnd"/>
            <w:r>
              <w:rPr>
                <w:lang w:eastAsia="zh-CN"/>
              </w:rPr>
              <w:t>协议。帧格式为：帧头（0xAA 0x55）+ 类型字节 + 长度字节 + 数据域 + 校验字节。其中校验字节采用异或校验，即类型、长度和所有数据字节</w:t>
            </w:r>
            <w:proofErr w:type="gramStart"/>
            <w:r>
              <w:rPr>
                <w:lang w:eastAsia="zh-CN"/>
              </w:rPr>
              <w:t>逐字节</w:t>
            </w:r>
            <w:proofErr w:type="gramEnd"/>
            <w:r>
              <w:rPr>
                <w:lang w:eastAsia="zh-CN"/>
              </w:rPr>
              <w:t>异或的结果，</w:t>
            </w:r>
            <w:proofErr w:type="gramStart"/>
            <w:r>
              <w:rPr>
                <w:lang w:eastAsia="zh-CN"/>
              </w:rPr>
              <w:t>接收端可通过</w:t>
            </w:r>
            <w:proofErr w:type="gramEnd"/>
            <w:r>
              <w:rPr>
                <w:lang w:eastAsia="zh-CN"/>
              </w:rPr>
              <w:t>校验值验证</w:t>
            </w:r>
            <w:proofErr w:type="gramStart"/>
            <w:r>
              <w:rPr>
                <w:lang w:eastAsia="zh-CN"/>
              </w:rPr>
              <w:t>帧</w:t>
            </w:r>
            <w:proofErr w:type="gramEnd"/>
            <w:r>
              <w:rPr>
                <w:lang w:eastAsia="zh-CN"/>
              </w:rPr>
              <w:t>数据的正确性。</w:t>
            </w:r>
          </w:p>
          <w:p w14:paraId="60BF2ACA" w14:textId="77777777" w:rsidR="005608ED" w:rsidRDefault="00000000" w:rsidP="001F4F40">
            <w:pPr>
              <w:spacing w:line="360" w:lineRule="auto"/>
              <w:ind w:firstLine="480"/>
              <w:rPr>
                <w:rFonts w:hint="eastAsia"/>
                <w:lang w:eastAsia="zh-CN"/>
              </w:rPr>
            </w:pPr>
            <w:r>
              <w:rPr>
                <w:lang w:eastAsia="zh-CN"/>
              </w:rPr>
              <w:t xml:space="preserve">协议定义了 5 </w:t>
            </w:r>
            <w:proofErr w:type="gramStart"/>
            <w:r>
              <w:rPr>
                <w:lang w:eastAsia="zh-CN"/>
              </w:rPr>
              <w:t>种事件</w:t>
            </w:r>
            <w:proofErr w:type="gramEnd"/>
            <w:r>
              <w:rPr>
                <w:lang w:eastAsia="zh-CN"/>
              </w:rPr>
              <w:t>类型：（1）编码器事件（0x01）：2 字节数据，包含编码</w:t>
            </w:r>
            <w:r>
              <w:rPr>
                <w:lang w:eastAsia="zh-CN"/>
              </w:rPr>
              <w:lastRenderedPageBreak/>
              <w:t>器编号和旋转方向；（2）按键事件（0x02）：2 字节数据，包含按键编号和按键状态（按下/释放）；（3）模式切换事件（0x03）：1 字节数据，包含目标工作模式；（4）状态上报（0x04）：5 字节数据，包含当前模式及两通道的时基和电压档位索引；（5）心跳帧（0x05）：0 字节数据，仅用于保持通信链路活跃。该协议结构简洁高效，帧最大长度仅 10 字节，通信开销极小，适合实时控制场景。</w:t>
            </w:r>
          </w:p>
          <w:p w14:paraId="20D9686B" w14:textId="77777777" w:rsidR="00222F1D" w:rsidRDefault="00222F1D" w:rsidP="001F4F40">
            <w:pPr>
              <w:spacing w:line="360" w:lineRule="auto"/>
              <w:ind w:firstLine="480"/>
              <w:rPr>
                <w:rFonts w:hint="eastAsia"/>
                <w:lang w:eastAsia="zh-CN"/>
              </w:rPr>
            </w:pPr>
          </w:p>
          <w:p w14:paraId="4F878CF7" w14:textId="77777777" w:rsidR="005608ED" w:rsidRDefault="00000000" w:rsidP="001F4F40">
            <w:pPr>
              <w:spacing w:line="360" w:lineRule="auto"/>
              <w:rPr>
                <w:rFonts w:hint="eastAsia"/>
                <w:lang w:eastAsia="zh-CN"/>
              </w:rPr>
            </w:pPr>
            <w:r>
              <w:rPr>
                <w:lang w:eastAsia="zh-CN"/>
              </w:rPr>
              <w:t xml:space="preserve">1.7 </w:t>
            </w:r>
            <w:proofErr w:type="spellStart"/>
            <w:r>
              <w:rPr>
                <w:lang w:eastAsia="zh-CN"/>
              </w:rPr>
              <w:t>WiFi</w:t>
            </w:r>
            <w:proofErr w:type="spellEnd"/>
            <w:r>
              <w:rPr>
                <w:lang w:eastAsia="zh-CN"/>
              </w:rPr>
              <w:t>无线调试功能</w:t>
            </w:r>
          </w:p>
          <w:p w14:paraId="1E37AD22" w14:textId="77777777" w:rsidR="005608ED" w:rsidRDefault="00000000" w:rsidP="001F4F40">
            <w:pPr>
              <w:spacing w:line="360" w:lineRule="auto"/>
              <w:ind w:firstLine="480"/>
              <w:rPr>
                <w:rFonts w:hint="eastAsia"/>
                <w:lang w:eastAsia="zh-CN"/>
              </w:rPr>
            </w:pPr>
            <w:r>
              <w:rPr>
                <w:lang w:eastAsia="zh-CN"/>
              </w:rPr>
              <w:t xml:space="preserve">为便于系统开发和调试，设计了基于 </w:t>
            </w:r>
            <w:proofErr w:type="spellStart"/>
            <w:r>
              <w:rPr>
                <w:lang w:eastAsia="zh-CN"/>
              </w:rPr>
              <w:t>WiFi</w:t>
            </w:r>
            <w:proofErr w:type="spellEnd"/>
            <w:r>
              <w:rPr>
                <w:lang w:eastAsia="zh-CN"/>
              </w:rPr>
              <w:t xml:space="preserve"> 的无线日志服务。ESP32-S3 以 </w:t>
            </w:r>
            <w:proofErr w:type="spellStart"/>
            <w:r>
              <w:rPr>
                <w:lang w:eastAsia="zh-CN"/>
              </w:rPr>
              <w:t>SoftAP</w:t>
            </w:r>
            <w:proofErr w:type="spellEnd"/>
            <w:r>
              <w:rPr>
                <w:lang w:eastAsia="zh-CN"/>
              </w:rPr>
              <w:t xml:space="preserve"> 模式建立无线热点（SSID："timer"），并在 TCP 端口 4444 上启动日志服务器，支持最多 4 </w:t>
            </w:r>
            <w:proofErr w:type="gramStart"/>
            <w:r>
              <w:rPr>
                <w:lang w:eastAsia="zh-CN"/>
              </w:rPr>
              <w:t>个</w:t>
            </w:r>
            <w:proofErr w:type="gramEnd"/>
            <w:r>
              <w:rPr>
                <w:lang w:eastAsia="zh-CN"/>
              </w:rPr>
              <w:t>客户端同时连接。系统通过重定向 ESP-IDF 的日志输出接口（</w:t>
            </w:r>
            <w:proofErr w:type="spellStart"/>
            <w:r>
              <w:rPr>
                <w:lang w:eastAsia="zh-CN"/>
              </w:rPr>
              <w:t>esp_log_vprintf</w:t>
            </w:r>
            <w:proofErr w:type="spellEnd"/>
            <w:r>
              <w:rPr>
                <w:lang w:eastAsia="zh-CN"/>
              </w:rPr>
              <w:t xml:space="preserve">），将所有 ESP_LOG 日志信息同时发送到 USB 串口和所有 TCP 客户端。开发人员可通过手机或电脑连接热点后，使用 TCP 客户端工具（如 </w:t>
            </w:r>
            <w:proofErr w:type="spellStart"/>
            <w:r>
              <w:rPr>
                <w:lang w:eastAsia="zh-CN"/>
              </w:rPr>
              <w:t>nc</w:t>
            </w:r>
            <w:proofErr w:type="spellEnd"/>
            <w:r>
              <w:rPr>
                <w:lang w:eastAsia="zh-CN"/>
              </w:rPr>
              <w:t>、Python socket 等）实时查看系统运行日志，无需物理连接串口线，极大提高了调试效率。</w:t>
            </w:r>
          </w:p>
          <w:p w14:paraId="58F9BD2E" w14:textId="77777777" w:rsidR="005608ED" w:rsidRDefault="00000000" w:rsidP="001F4F40">
            <w:pPr>
              <w:spacing w:line="360" w:lineRule="auto"/>
              <w:rPr>
                <w:rFonts w:hint="eastAsia"/>
                <w:lang w:eastAsia="zh-CN"/>
              </w:rPr>
            </w:pPr>
            <w:r>
              <w:rPr>
                <w:lang w:eastAsia="zh-CN"/>
              </w:rPr>
              <w:t>1.8 现阶段运行效果</w:t>
            </w:r>
          </w:p>
          <w:p w14:paraId="7FDB60A7" w14:textId="77777777" w:rsidR="005608ED" w:rsidRDefault="00000000" w:rsidP="001F4F40">
            <w:pPr>
              <w:spacing w:line="360" w:lineRule="auto"/>
              <w:ind w:firstLine="480"/>
              <w:rPr>
                <w:rFonts w:hint="eastAsia"/>
                <w:lang w:eastAsia="zh-CN"/>
              </w:rPr>
            </w:pPr>
            <w:r>
              <w:rPr>
                <w:lang w:eastAsia="zh-CN"/>
              </w:rPr>
              <w:t>目前已完成主控模块和 LCD 显示模块的硬件搭建与软件调试工作。ESP32-S3 开发</w:t>
            </w:r>
            <w:proofErr w:type="gramStart"/>
            <w:r>
              <w:rPr>
                <w:lang w:eastAsia="zh-CN"/>
              </w:rPr>
              <w:t>板运行</w:t>
            </w:r>
            <w:proofErr w:type="gramEnd"/>
            <w:r>
              <w:rPr>
                <w:lang w:eastAsia="zh-CN"/>
              </w:rPr>
              <w:t>稳定，</w:t>
            </w:r>
            <w:proofErr w:type="spellStart"/>
            <w:r>
              <w:rPr>
                <w:lang w:eastAsia="zh-CN"/>
              </w:rPr>
              <w:t>FreeRTOS</w:t>
            </w:r>
            <w:proofErr w:type="spellEnd"/>
            <w:r>
              <w:rPr>
                <w:lang w:eastAsia="zh-CN"/>
              </w:rPr>
              <w:t xml:space="preserve"> 多任务调度正常，</w:t>
            </w:r>
            <w:proofErr w:type="gramStart"/>
            <w:r>
              <w:rPr>
                <w:lang w:eastAsia="zh-CN"/>
              </w:rPr>
              <w:t>各任务</w:t>
            </w:r>
            <w:proofErr w:type="gramEnd"/>
            <w:r>
              <w:rPr>
                <w:lang w:eastAsia="zh-CN"/>
              </w:rPr>
              <w:t>间的事件通信和状态同步机制工作正确。LCD 显示屏通过 SPI 接口成功驱动，能够正常显示示波器网格、双通道波形及顶部参数信息栏。内置正弦波测试模式下，CH1（绿色）和 CH2（青色）波形显示正确，旋转编码器对时基和电压档位的调节可在信息栏中实时反映。</w:t>
            </w:r>
            <w:proofErr w:type="spellStart"/>
            <w:r>
              <w:rPr>
                <w:lang w:eastAsia="zh-CN"/>
              </w:rPr>
              <w:t>WiFi</w:t>
            </w:r>
            <w:proofErr w:type="spellEnd"/>
            <w:r>
              <w:rPr>
                <w:lang w:eastAsia="zh-CN"/>
              </w:rPr>
              <w:t xml:space="preserve"> 调试日志功能运行正常，可通过无线方式实时查看系统日志输出。UART 通信帧的发送功能已经过串口监视器验证，帧格式和校验均正确。</w:t>
            </w:r>
          </w:p>
          <w:p w14:paraId="1E17E9CB" w14:textId="77777777" w:rsidR="005608ED" w:rsidRDefault="00000000" w:rsidP="001F4F40">
            <w:pPr>
              <w:spacing w:line="360" w:lineRule="auto"/>
              <w:ind w:firstLine="480"/>
              <w:rPr>
                <w:rFonts w:hint="eastAsia"/>
                <w:lang w:eastAsia="zh-CN"/>
              </w:rPr>
            </w:pPr>
            <w:r>
              <w:rPr>
                <w:lang w:eastAsia="zh-CN"/>
              </w:rPr>
              <w:t>由于目前尚未完成编码器、按键和 LED 指示灯等外围器件的焊接与组装，上述输入/输出模块的联调测试将在后续阶段进行。现阶段的测试工作以软件功能验证为主，通过代码中的模拟事件和内置测试信号完成了各软件模块的独立调试。</w:t>
            </w:r>
          </w:p>
        </w:tc>
      </w:tr>
      <w:tr w:rsidR="005608ED" w14:paraId="16AC7AB6" w14:textId="77777777" w:rsidTr="001F4F40">
        <w:trPr>
          <w:jc w:val="center"/>
        </w:trPr>
        <w:tc>
          <w:tcPr>
            <w:tcW w:w="9287" w:type="dxa"/>
            <w:gridSpan w:val="8"/>
          </w:tcPr>
          <w:p w14:paraId="042C5672" w14:textId="77777777" w:rsidR="005608ED" w:rsidRDefault="00000000" w:rsidP="001F4F40">
            <w:pPr>
              <w:spacing w:line="360" w:lineRule="auto"/>
              <w:rPr>
                <w:rFonts w:hint="eastAsia"/>
                <w:lang w:eastAsia="zh-CN"/>
              </w:rPr>
            </w:pPr>
            <w:r>
              <w:rPr>
                <w:lang w:eastAsia="zh-CN"/>
              </w:rPr>
              <w:lastRenderedPageBreak/>
              <w:t>后期工作规划（包括具体工作内容、实施方案及进度安排）</w:t>
            </w:r>
          </w:p>
          <w:p w14:paraId="33FD01A5" w14:textId="77777777" w:rsidR="005608ED" w:rsidRDefault="00000000" w:rsidP="001F4F40">
            <w:pPr>
              <w:spacing w:line="360" w:lineRule="auto"/>
              <w:ind w:firstLine="480"/>
              <w:rPr>
                <w:rFonts w:hint="eastAsia"/>
                <w:lang w:eastAsia="zh-CN"/>
              </w:rPr>
            </w:pPr>
            <w:r>
              <w:rPr>
                <w:lang w:eastAsia="zh-CN"/>
              </w:rPr>
              <w:t>根据毕业设计总体进度安排，后续工作将围绕硬件组装联调、系统功能完善及毕业论文撰写三个方面展开，具体安排如下：</w:t>
            </w:r>
          </w:p>
          <w:p w14:paraId="0C34F38E" w14:textId="77777777" w:rsidR="005608ED" w:rsidRDefault="00000000" w:rsidP="001F4F40">
            <w:pPr>
              <w:spacing w:line="360" w:lineRule="auto"/>
              <w:ind w:firstLine="480"/>
              <w:rPr>
                <w:rFonts w:hint="eastAsia"/>
                <w:lang w:eastAsia="zh-CN"/>
              </w:rPr>
            </w:pPr>
            <w:r>
              <w:rPr>
                <w:lang w:eastAsia="zh-CN"/>
              </w:rPr>
              <w:t>（1）外围硬件焊接与组装（2026年4月17日 ~ 4月30日）</w:t>
            </w:r>
            <w:r>
              <w:rPr>
                <w:lang w:eastAsia="zh-CN"/>
              </w:rPr>
              <w:br/>
            </w:r>
            <w:r>
              <w:rPr>
                <w:lang w:eastAsia="zh-CN"/>
              </w:rPr>
              <w:lastRenderedPageBreak/>
              <w:t xml:space="preserve">完成 4 </w:t>
            </w:r>
            <w:proofErr w:type="gramStart"/>
            <w:r>
              <w:rPr>
                <w:lang w:eastAsia="zh-CN"/>
              </w:rPr>
              <w:t>个</w:t>
            </w:r>
            <w:proofErr w:type="gramEnd"/>
            <w:r>
              <w:rPr>
                <w:lang w:eastAsia="zh-CN"/>
              </w:rPr>
              <w:t xml:space="preserve"> EC11 旋钮编码器、4 </w:t>
            </w:r>
            <w:proofErr w:type="gramStart"/>
            <w:r>
              <w:rPr>
                <w:lang w:eastAsia="zh-CN"/>
              </w:rPr>
              <w:t>个</w:t>
            </w:r>
            <w:proofErr w:type="gramEnd"/>
            <w:r>
              <w:rPr>
                <w:lang w:eastAsia="zh-CN"/>
              </w:rPr>
              <w:t xml:space="preserve">独立按键和 3 </w:t>
            </w:r>
            <w:proofErr w:type="gramStart"/>
            <w:r>
              <w:rPr>
                <w:lang w:eastAsia="zh-CN"/>
              </w:rPr>
              <w:t>个</w:t>
            </w:r>
            <w:proofErr w:type="gramEnd"/>
            <w:r>
              <w:rPr>
                <w:lang w:eastAsia="zh-CN"/>
              </w:rPr>
              <w:t xml:space="preserve"> LED 指示灯的焊接与安装工作。根据 </w:t>
            </w:r>
            <w:proofErr w:type="spellStart"/>
            <w:r>
              <w:rPr>
                <w:lang w:eastAsia="zh-CN"/>
              </w:rPr>
              <w:t>pin_config.h</w:t>
            </w:r>
            <w:proofErr w:type="spellEnd"/>
            <w:r>
              <w:rPr>
                <w:lang w:eastAsia="zh-CN"/>
              </w:rPr>
              <w:t xml:space="preserve"> 中的引脚定义，将各器件正确连接至 ESP32-S3 开发板对应的 GPIO 端口，并进行基本的通断检测和功能验证。</w:t>
            </w:r>
          </w:p>
          <w:p w14:paraId="6670558A" w14:textId="77777777" w:rsidR="005608ED" w:rsidRDefault="00000000" w:rsidP="001F4F40">
            <w:pPr>
              <w:spacing w:line="360" w:lineRule="auto"/>
              <w:ind w:firstLine="480"/>
              <w:rPr>
                <w:rFonts w:hint="eastAsia"/>
                <w:lang w:eastAsia="zh-CN"/>
              </w:rPr>
            </w:pPr>
            <w:r>
              <w:rPr>
                <w:lang w:eastAsia="zh-CN"/>
              </w:rPr>
              <w:t>（2）系统联调与功能测试（2026年5月1日 ~ 5月15日）</w:t>
            </w:r>
            <w:r>
              <w:rPr>
                <w:lang w:eastAsia="zh-CN"/>
              </w:rPr>
              <w:br/>
              <w:t>进行全系统联调，验证旋钮编码器的正交解码功能、按键的</w:t>
            </w:r>
            <w:proofErr w:type="gramStart"/>
            <w:r>
              <w:rPr>
                <w:lang w:eastAsia="zh-CN"/>
              </w:rPr>
              <w:t>消抖与</w:t>
            </w:r>
            <w:proofErr w:type="gramEnd"/>
            <w:r>
              <w:rPr>
                <w:lang w:eastAsia="zh-CN"/>
              </w:rPr>
              <w:t>模式切换功能以及 LED 状态指示功能。重点测试编码器旋转对波形显示参数（时基/电压档位）的实时调节效果，以及按键操作对工作模式切换和 UART 通信</w:t>
            </w:r>
            <w:proofErr w:type="gramStart"/>
            <w:r>
              <w:rPr>
                <w:lang w:eastAsia="zh-CN"/>
              </w:rPr>
              <w:t>帧</w:t>
            </w:r>
            <w:proofErr w:type="gramEnd"/>
            <w:r>
              <w:rPr>
                <w:lang w:eastAsia="zh-CN"/>
              </w:rPr>
              <w:t>发送的正确性。</w:t>
            </w:r>
          </w:p>
          <w:p w14:paraId="3E31C702" w14:textId="60E72E5A" w:rsidR="005608ED" w:rsidRDefault="00000000" w:rsidP="001F4F40">
            <w:pPr>
              <w:spacing w:line="360" w:lineRule="auto"/>
              <w:ind w:firstLine="480"/>
              <w:rPr>
                <w:rFonts w:hint="eastAsia"/>
                <w:lang w:eastAsia="zh-CN"/>
              </w:rPr>
            </w:pPr>
            <w:r>
              <w:rPr>
                <w:lang w:eastAsia="zh-CN"/>
              </w:rPr>
              <w:t>（</w:t>
            </w:r>
            <w:r w:rsidR="001F4F40">
              <w:rPr>
                <w:rFonts w:hint="eastAsia"/>
                <w:lang w:eastAsia="zh-CN"/>
              </w:rPr>
              <w:t>3</w:t>
            </w:r>
            <w:r>
              <w:rPr>
                <w:lang w:eastAsia="zh-CN"/>
              </w:rPr>
              <w:t>）毕业论文撰写与答辩准备（2026年</w:t>
            </w:r>
            <w:r w:rsidR="001F4F40">
              <w:rPr>
                <w:rFonts w:hint="eastAsia"/>
                <w:lang w:eastAsia="zh-CN"/>
              </w:rPr>
              <w:t>5</w:t>
            </w:r>
            <w:r>
              <w:rPr>
                <w:lang w:eastAsia="zh-CN"/>
              </w:rPr>
              <w:t>月1</w:t>
            </w:r>
            <w:r w:rsidR="001F4F40">
              <w:rPr>
                <w:rFonts w:hint="eastAsia"/>
                <w:lang w:eastAsia="zh-CN"/>
              </w:rPr>
              <w:t>6</w:t>
            </w:r>
            <w:r>
              <w:rPr>
                <w:lang w:eastAsia="zh-CN"/>
              </w:rPr>
              <w:t>日 ~ 6月</w:t>
            </w:r>
            <w:r w:rsidR="001F4F40">
              <w:rPr>
                <w:rFonts w:hint="eastAsia"/>
                <w:lang w:eastAsia="zh-CN"/>
              </w:rPr>
              <w:t>1</w:t>
            </w:r>
            <w:r>
              <w:rPr>
                <w:lang w:eastAsia="zh-CN"/>
              </w:rPr>
              <w:t>日）</w:t>
            </w:r>
            <w:r>
              <w:rPr>
                <w:lang w:eastAsia="zh-CN"/>
              </w:rPr>
              <w:br/>
              <w:t>整理设计文档和测试数据，撰写毕业设计说明书。完成论文修改和格式规范化，准备毕业答辩材料。</w:t>
            </w:r>
          </w:p>
        </w:tc>
      </w:tr>
      <w:tr w:rsidR="005608ED" w14:paraId="3418A19B" w14:textId="77777777" w:rsidTr="001F4F40">
        <w:trPr>
          <w:jc w:val="center"/>
        </w:trPr>
        <w:tc>
          <w:tcPr>
            <w:tcW w:w="9287" w:type="dxa"/>
            <w:gridSpan w:val="8"/>
          </w:tcPr>
          <w:p w14:paraId="71EC4991" w14:textId="0C87D84C" w:rsidR="005608ED" w:rsidRDefault="00BD0C55" w:rsidP="001F4F40">
            <w:pPr>
              <w:spacing w:line="360" w:lineRule="auto"/>
              <w:rPr>
                <w:rFonts w:hint="eastAsia"/>
                <w:lang w:eastAsia="zh-CN"/>
              </w:rPr>
            </w:pPr>
            <w:r>
              <w:rPr>
                <w:rFonts w:hint="eastAsia"/>
                <w:lang w:eastAsia="zh-CN"/>
              </w:rPr>
              <w:lastRenderedPageBreak/>
              <w:t>3、</w:t>
            </w:r>
            <w:r>
              <w:rPr>
                <w:lang w:eastAsia="zh-CN"/>
              </w:rPr>
              <w:t>指导教师意见</w:t>
            </w:r>
          </w:p>
          <w:p w14:paraId="07405068" w14:textId="36D35196" w:rsidR="00BD0C55" w:rsidRDefault="00BD0C55" w:rsidP="001F4F40">
            <w:pPr>
              <w:spacing w:line="360" w:lineRule="auto"/>
              <w:ind w:firstLineChars="200" w:firstLine="480"/>
              <w:rPr>
                <w:rFonts w:hint="eastAsia"/>
                <w:lang w:eastAsia="zh-CN"/>
              </w:rPr>
            </w:pPr>
            <w:r w:rsidRPr="00F54CDF">
              <w:rPr>
                <w:rFonts w:hint="eastAsia"/>
                <w:lang w:eastAsia="zh-CN"/>
              </w:rPr>
              <w:t>该同学在前期已完成了毕业设计任务书中的对于</w:t>
            </w:r>
            <w:r>
              <w:rPr>
                <w:rFonts w:hint="eastAsia"/>
                <w:lang w:eastAsia="zh-CN"/>
              </w:rPr>
              <w:t>示波器控制面板系统的部分硬件电路设计，完成了大部分软件程序编写，</w:t>
            </w:r>
            <w:r w:rsidRPr="00F54CDF">
              <w:rPr>
                <w:rFonts w:hint="eastAsia"/>
                <w:lang w:eastAsia="zh-CN"/>
              </w:rPr>
              <w:t>前期任务总体完成情况较好，对于下一步的具体工作内容。实施方案及进度安排都有着合理的分配</w:t>
            </w:r>
            <w:r>
              <w:rPr>
                <w:rFonts w:hint="eastAsia"/>
                <w:lang w:eastAsia="zh-CN"/>
              </w:rPr>
              <w:t>，</w:t>
            </w:r>
            <w:r w:rsidRPr="003A4906">
              <w:rPr>
                <w:rFonts w:hint="eastAsia"/>
                <w:lang w:eastAsia="zh-CN"/>
              </w:rPr>
              <w:t>同意进一步进行研究</w:t>
            </w:r>
            <w:r>
              <w:rPr>
                <w:rFonts w:hint="eastAsia"/>
                <w:lang w:eastAsia="zh-CN"/>
              </w:rPr>
              <w:t>。</w:t>
            </w:r>
          </w:p>
          <w:p w14:paraId="10CF3B63" w14:textId="77777777" w:rsidR="005608ED" w:rsidRPr="00BD0C55" w:rsidRDefault="005608ED" w:rsidP="001F4F40">
            <w:pPr>
              <w:spacing w:line="360" w:lineRule="auto"/>
              <w:rPr>
                <w:rFonts w:hint="eastAsia"/>
                <w:lang w:eastAsia="zh-CN"/>
              </w:rPr>
            </w:pPr>
          </w:p>
          <w:p w14:paraId="7925F43E" w14:textId="77777777" w:rsidR="005608ED" w:rsidRDefault="005608ED" w:rsidP="001F4F40">
            <w:pPr>
              <w:spacing w:line="360" w:lineRule="auto"/>
              <w:rPr>
                <w:rFonts w:hint="eastAsia"/>
                <w:lang w:eastAsia="zh-CN"/>
              </w:rPr>
            </w:pPr>
          </w:p>
          <w:p w14:paraId="4017DFF7" w14:textId="77777777" w:rsidR="005608ED" w:rsidRDefault="005608ED" w:rsidP="001F4F40">
            <w:pPr>
              <w:spacing w:line="360" w:lineRule="auto"/>
              <w:rPr>
                <w:rFonts w:hint="eastAsia"/>
                <w:lang w:eastAsia="zh-CN"/>
              </w:rPr>
            </w:pPr>
          </w:p>
          <w:p w14:paraId="6EF7E0DE" w14:textId="77777777" w:rsidR="005608ED" w:rsidRDefault="005608ED" w:rsidP="001F4F40">
            <w:pPr>
              <w:spacing w:line="360" w:lineRule="auto"/>
              <w:rPr>
                <w:rFonts w:hint="eastAsia"/>
                <w:lang w:eastAsia="zh-CN"/>
              </w:rPr>
            </w:pPr>
          </w:p>
          <w:p w14:paraId="367A9232" w14:textId="77777777" w:rsidR="005608ED" w:rsidRDefault="005608ED" w:rsidP="001F4F40">
            <w:pPr>
              <w:spacing w:line="360" w:lineRule="auto"/>
              <w:rPr>
                <w:rFonts w:hint="eastAsia"/>
                <w:lang w:eastAsia="zh-CN"/>
              </w:rPr>
            </w:pPr>
          </w:p>
          <w:p w14:paraId="65ED45DB" w14:textId="77777777" w:rsidR="005608ED" w:rsidRDefault="005608ED" w:rsidP="001F4F40">
            <w:pPr>
              <w:spacing w:line="360" w:lineRule="auto"/>
              <w:rPr>
                <w:rFonts w:hint="eastAsia"/>
                <w:lang w:eastAsia="zh-CN"/>
              </w:rPr>
            </w:pPr>
          </w:p>
          <w:p w14:paraId="5A9DE0F6" w14:textId="77777777" w:rsidR="005608ED" w:rsidRDefault="005608ED" w:rsidP="001F4F40">
            <w:pPr>
              <w:spacing w:line="360" w:lineRule="auto"/>
              <w:rPr>
                <w:rFonts w:hint="eastAsia"/>
                <w:lang w:eastAsia="zh-CN"/>
              </w:rPr>
            </w:pPr>
          </w:p>
          <w:p w14:paraId="71E12A93" w14:textId="77777777" w:rsidR="001F4F40" w:rsidRDefault="001F4F40" w:rsidP="001F4F40">
            <w:pPr>
              <w:spacing w:line="360" w:lineRule="auto"/>
              <w:rPr>
                <w:rFonts w:hint="eastAsia"/>
                <w:lang w:eastAsia="zh-CN"/>
              </w:rPr>
            </w:pPr>
          </w:p>
          <w:p w14:paraId="257FD363" w14:textId="77777777" w:rsidR="001F4F40" w:rsidRDefault="001F4F40" w:rsidP="001F4F40">
            <w:pPr>
              <w:spacing w:line="360" w:lineRule="auto"/>
              <w:rPr>
                <w:rFonts w:hint="eastAsia"/>
                <w:lang w:eastAsia="zh-CN"/>
              </w:rPr>
            </w:pPr>
          </w:p>
          <w:p w14:paraId="483089DE" w14:textId="77777777" w:rsidR="001F4F40" w:rsidRDefault="001F4F40" w:rsidP="001F4F40">
            <w:pPr>
              <w:spacing w:line="360" w:lineRule="auto"/>
              <w:rPr>
                <w:rFonts w:hint="eastAsia"/>
                <w:lang w:eastAsia="zh-CN"/>
              </w:rPr>
            </w:pPr>
          </w:p>
          <w:p w14:paraId="0F47108F" w14:textId="77777777" w:rsidR="001F4F40" w:rsidRDefault="001F4F40" w:rsidP="001F4F40">
            <w:pPr>
              <w:spacing w:line="360" w:lineRule="auto"/>
              <w:rPr>
                <w:rFonts w:hint="eastAsia"/>
                <w:lang w:eastAsia="zh-CN"/>
              </w:rPr>
            </w:pPr>
          </w:p>
          <w:p w14:paraId="75CC279D" w14:textId="445835A3" w:rsidR="005608ED" w:rsidRDefault="00000000" w:rsidP="001F4F40">
            <w:pPr>
              <w:spacing w:line="360" w:lineRule="auto"/>
              <w:rPr>
                <w:rFonts w:hint="eastAsia"/>
                <w:lang w:eastAsia="zh-CN"/>
              </w:rPr>
            </w:pPr>
            <w:r>
              <w:rPr>
                <w:lang w:eastAsia="zh-CN"/>
              </w:rPr>
              <w:t xml:space="preserve">                  指导教师亲笔签字：                     2026年 </w:t>
            </w:r>
            <w:r w:rsidR="001F4F40">
              <w:rPr>
                <w:rFonts w:hint="eastAsia"/>
                <w:lang w:eastAsia="zh-CN"/>
              </w:rPr>
              <w:t>4</w:t>
            </w:r>
            <w:r>
              <w:rPr>
                <w:lang w:eastAsia="zh-CN"/>
              </w:rPr>
              <w:t xml:space="preserve">月 </w:t>
            </w:r>
            <w:r w:rsidR="001F4F40">
              <w:rPr>
                <w:rFonts w:hint="eastAsia"/>
                <w:lang w:eastAsia="zh-CN"/>
              </w:rPr>
              <w:t>22</w:t>
            </w:r>
            <w:r>
              <w:rPr>
                <w:lang w:eastAsia="zh-CN"/>
              </w:rPr>
              <w:t>日</w:t>
            </w:r>
          </w:p>
        </w:tc>
      </w:tr>
      <w:tr w:rsidR="005608ED" w14:paraId="044593EA" w14:textId="77777777" w:rsidTr="001F4F40">
        <w:trPr>
          <w:jc w:val="center"/>
        </w:trPr>
        <w:tc>
          <w:tcPr>
            <w:tcW w:w="9287" w:type="dxa"/>
            <w:gridSpan w:val="8"/>
          </w:tcPr>
          <w:p w14:paraId="2FFC7C9E" w14:textId="77777777" w:rsidR="005608ED" w:rsidRPr="001F4F40" w:rsidRDefault="00000000" w:rsidP="001F4F40">
            <w:pPr>
              <w:spacing w:line="360" w:lineRule="auto"/>
              <w:rPr>
                <w:rFonts w:hint="eastAsia"/>
                <w:szCs w:val="24"/>
                <w:lang w:eastAsia="zh-CN"/>
              </w:rPr>
            </w:pPr>
            <w:r w:rsidRPr="001F4F40">
              <w:rPr>
                <w:szCs w:val="24"/>
                <w:lang w:eastAsia="zh-CN"/>
              </w:rPr>
              <w:t>备注：1、本表由学生填写，指导教师亲笔签署意见。</w:t>
            </w:r>
            <w:r w:rsidRPr="001F4F40">
              <w:rPr>
                <w:szCs w:val="24"/>
                <w:lang w:eastAsia="zh-CN"/>
              </w:rPr>
              <w:br/>
              <w:t>2、以上各项间距可以根据实际内容需要调整。</w:t>
            </w:r>
          </w:p>
        </w:tc>
      </w:tr>
    </w:tbl>
    <w:p w14:paraId="7C483BAA" w14:textId="77777777" w:rsidR="00C6042A" w:rsidRDefault="00C6042A" w:rsidP="001F4F40">
      <w:pPr>
        <w:spacing w:line="360" w:lineRule="auto"/>
        <w:rPr>
          <w:rFonts w:hint="eastAsia"/>
          <w:lang w:eastAsia="zh-CN"/>
        </w:rPr>
      </w:pPr>
    </w:p>
    <w:sectPr w:rsidR="00C6042A" w:rsidSect="00034616">
      <w:pgSz w:w="11906" w:h="16838"/>
      <w:pgMar w:top="1701"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D169F" w14:textId="77777777" w:rsidR="00822EE2" w:rsidRDefault="00822EE2" w:rsidP="00911399">
      <w:pPr>
        <w:spacing w:line="240" w:lineRule="auto"/>
        <w:rPr>
          <w:rFonts w:hint="eastAsia"/>
        </w:rPr>
      </w:pPr>
      <w:r>
        <w:separator/>
      </w:r>
    </w:p>
  </w:endnote>
  <w:endnote w:type="continuationSeparator" w:id="0">
    <w:p w14:paraId="05143DA3" w14:textId="77777777" w:rsidR="00822EE2" w:rsidRDefault="00822EE2" w:rsidP="00911399">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CFC92" w14:textId="77777777" w:rsidR="00822EE2" w:rsidRDefault="00822EE2" w:rsidP="00911399">
      <w:pPr>
        <w:spacing w:line="240" w:lineRule="auto"/>
        <w:rPr>
          <w:rFonts w:hint="eastAsia"/>
        </w:rPr>
      </w:pPr>
      <w:r>
        <w:separator/>
      </w:r>
    </w:p>
  </w:footnote>
  <w:footnote w:type="continuationSeparator" w:id="0">
    <w:p w14:paraId="5831ACCE" w14:textId="77777777" w:rsidR="00822EE2" w:rsidRDefault="00822EE2" w:rsidP="00911399">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4911544">
    <w:abstractNumId w:val="8"/>
  </w:num>
  <w:num w:numId="2" w16cid:durableId="842937364">
    <w:abstractNumId w:val="6"/>
  </w:num>
  <w:num w:numId="3" w16cid:durableId="2061319667">
    <w:abstractNumId w:val="5"/>
  </w:num>
  <w:num w:numId="4" w16cid:durableId="698429682">
    <w:abstractNumId w:val="4"/>
  </w:num>
  <w:num w:numId="5" w16cid:durableId="1589731024">
    <w:abstractNumId w:val="7"/>
  </w:num>
  <w:num w:numId="6" w16cid:durableId="682905279">
    <w:abstractNumId w:val="3"/>
  </w:num>
  <w:num w:numId="7" w16cid:durableId="1838232501">
    <w:abstractNumId w:val="2"/>
  </w:num>
  <w:num w:numId="8" w16cid:durableId="115612028">
    <w:abstractNumId w:val="1"/>
  </w:num>
  <w:num w:numId="9" w16cid:durableId="1139572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593"/>
    <w:rsid w:val="0006063C"/>
    <w:rsid w:val="00114FC1"/>
    <w:rsid w:val="0015074B"/>
    <w:rsid w:val="00175199"/>
    <w:rsid w:val="001F4F40"/>
    <w:rsid w:val="00222F1D"/>
    <w:rsid w:val="0029639D"/>
    <w:rsid w:val="00326F90"/>
    <w:rsid w:val="003320E4"/>
    <w:rsid w:val="005608ED"/>
    <w:rsid w:val="006B215A"/>
    <w:rsid w:val="007A1647"/>
    <w:rsid w:val="00822EE2"/>
    <w:rsid w:val="008A0A91"/>
    <w:rsid w:val="00911399"/>
    <w:rsid w:val="009C3F9E"/>
    <w:rsid w:val="00AA1D8D"/>
    <w:rsid w:val="00B47730"/>
    <w:rsid w:val="00BD0C55"/>
    <w:rsid w:val="00C6042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2E19D21"/>
  <w14:defaultImageDpi w14:val="300"/>
  <w15:docId w15:val="{9F53EF73-E175-4D9B-8E8A-D4C920AA9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pPr>
    <w:rPr>
      <w:rFonts w:ascii="宋体" w:eastAsia="宋体" w:hAnsi="宋体"/>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7</Pages>
  <Words>2469</Words>
  <Characters>3087</Characters>
  <Application>Microsoft Office Word</Application>
  <DocSecurity>0</DocSecurity>
  <Lines>118</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振豫 宋</cp:lastModifiedBy>
  <cp:revision>6</cp:revision>
  <dcterms:created xsi:type="dcterms:W3CDTF">2013-12-23T23:15:00Z</dcterms:created>
  <dcterms:modified xsi:type="dcterms:W3CDTF">2026-04-21T12:16:00Z</dcterms:modified>
  <cp:category/>
</cp:coreProperties>
</file>