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95148" w:rsidRDefault="00C1451F">
      <w:pPr>
        <w:pStyle w:val="TOC1"/>
        <w:tabs>
          <w:tab w:val="left" w:pos="480"/>
          <w:tab w:val="right" w:pos="14823"/>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\u </w:instrText>
      </w:r>
      <w:r>
        <w:rPr>
          <w:b w:val="0"/>
          <w:i/>
        </w:rPr>
        <w:fldChar w:fldCharType="separate"/>
      </w:r>
      <w:hyperlink w:anchor="_Toc511292151" w:history="1">
        <w:r w:rsidR="00E95148" w:rsidRPr="00C21824">
          <w:rPr>
            <w:rStyle w:val="Hyperlink"/>
            <w:noProof/>
          </w:rPr>
          <w:t>1</w:t>
        </w:r>
        <w:r w:rsidR="00E95148">
          <w:rPr>
            <w:rFonts w:asciiTheme="minorHAnsi" w:eastAsiaTheme="minorEastAsia" w:hAnsiTheme="minorHAnsi" w:cstheme="minorBidi"/>
            <w:b w:val="0"/>
            <w:caps w:val="0"/>
            <w:noProof/>
            <w:snapToGrid/>
            <w:sz w:val="22"/>
            <w:szCs w:val="22"/>
            <w:lang w:val="en-US"/>
          </w:rPr>
          <w:tab/>
        </w:r>
        <w:r w:rsidR="00E95148" w:rsidRPr="00C21824">
          <w:rPr>
            <w:rStyle w:val="Hyperlink"/>
            <w:noProof/>
          </w:rPr>
          <w:t>Introduction</w:t>
        </w:r>
        <w:r w:rsidR="00E95148">
          <w:rPr>
            <w:noProof/>
            <w:webHidden/>
          </w:rPr>
          <w:tab/>
        </w:r>
        <w:r w:rsidR="00E95148">
          <w:rPr>
            <w:noProof/>
            <w:webHidden/>
          </w:rPr>
          <w:fldChar w:fldCharType="begin"/>
        </w:r>
        <w:r w:rsidR="00E95148">
          <w:rPr>
            <w:noProof/>
            <w:webHidden/>
          </w:rPr>
          <w:instrText xml:space="preserve"> PAGEREF _Toc511292151 \h </w:instrText>
        </w:r>
        <w:r w:rsidR="00E95148">
          <w:rPr>
            <w:noProof/>
            <w:webHidden/>
          </w:rPr>
        </w:r>
        <w:r w:rsidR="00E95148">
          <w:rPr>
            <w:noProof/>
            <w:webHidden/>
          </w:rPr>
          <w:fldChar w:fldCharType="separate"/>
        </w:r>
        <w:r w:rsidR="00E95148">
          <w:rPr>
            <w:noProof/>
            <w:webHidden/>
          </w:rPr>
          <w:t>1</w:t>
        </w:r>
        <w:r w:rsidR="00E95148">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52" w:history="1">
        <w:r w:rsidRPr="00C21824">
          <w:rPr>
            <w:rStyle w:val="Hyperlink"/>
            <w:noProof/>
          </w:rPr>
          <w:t>2</w:t>
        </w:r>
        <w:r>
          <w:rPr>
            <w:rFonts w:asciiTheme="minorHAnsi" w:eastAsiaTheme="minorEastAsia" w:hAnsiTheme="minorHAnsi" w:cstheme="minorBidi"/>
            <w:b w:val="0"/>
            <w:caps w:val="0"/>
            <w:noProof/>
            <w:snapToGrid/>
            <w:sz w:val="22"/>
            <w:szCs w:val="22"/>
            <w:lang w:val="en-US"/>
          </w:rPr>
          <w:tab/>
        </w:r>
        <w:r w:rsidRPr="00C21824">
          <w:rPr>
            <w:rStyle w:val="Hyperlink"/>
            <w:noProof/>
          </w:rPr>
          <w:t>API and Service interfaces</w:t>
        </w:r>
        <w:r>
          <w:rPr>
            <w:noProof/>
            <w:webHidden/>
          </w:rPr>
          <w:tab/>
        </w:r>
        <w:r>
          <w:rPr>
            <w:noProof/>
            <w:webHidden/>
          </w:rPr>
          <w:fldChar w:fldCharType="begin"/>
        </w:r>
        <w:r>
          <w:rPr>
            <w:noProof/>
            <w:webHidden/>
          </w:rPr>
          <w:instrText xml:space="preserve"> PAGEREF _Toc511292152 \h </w:instrText>
        </w:r>
        <w:r>
          <w:rPr>
            <w:noProof/>
            <w:webHidden/>
          </w:rPr>
        </w:r>
        <w:r>
          <w:rPr>
            <w:noProof/>
            <w:webHidden/>
          </w:rPr>
          <w:fldChar w:fldCharType="separate"/>
        </w:r>
        <w:r>
          <w:rPr>
            <w:noProof/>
            <w:webHidden/>
          </w:rPr>
          <w:t>1</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53" w:history="1">
        <w:r w:rsidRPr="00C21824">
          <w:rPr>
            <w:rStyle w:val="Hyperlink"/>
            <w:noProof/>
          </w:rPr>
          <w:t>2.1</w:t>
        </w:r>
        <w:r>
          <w:rPr>
            <w:rFonts w:asciiTheme="minorHAnsi" w:eastAsiaTheme="minorEastAsia" w:hAnsiTheme="minorHAnsi" w:cstheme="minorBidi"/>
            <w:b w:val="0"/>
            <w:noProof/>
            <w:snapToGrid/>
            <w:sz w:val="22"/>
            <w:szCs w:val="22"/>
            <w:lang w:val="en-US"/>
          </w:rPr>
          <w:tab/>
        </w:r>
        <w:r w:rsidRPr="00C21824">
          <w:rPr>
            <w:rStyle w:val="Hyperlink"/>
            <w:noProof/>
          </w:rPr>
          <w:t>Service interfaces</w:t>
        </w:r>
        <w:r>
          <w:rPr>
            <w:noProof/>
            <w:webHidden/>
          </w:rPr>
          <w:tab/>
        </w:r>
        <w:r>
          <w:rPr>
            <w:noProof/>
            <w:webHidden/>
          </w:rPr>
          <w:fldChar w:fldCharType="begin"/>
        </w:r>
        <w:r>
          <w:rPr>
            <w:noProof/>
            <w:webHidden/>
          </w:rPr>
          <w:instrText xml:space="preserve"> PAGEREF _Toc511292153 \h </w:instrText>
        </w:r>
        <w:r>
          <w:rPr>
            <w:noProof/>
            <w:webHidden/>
          </w:rPr>
        </w:r>
        <w:r>
          <w:rPr>
            <w:noProof/>
            <w:webHidden/>
          </w:rPr>
          <w:fldChar w:fldCharType="separate"/>
        </w:r>
        <w:r>
          <w:rPr>
            <w:noProof/>
            <w:webHidden/>
          </w:rPr>
          <w:t>1</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54" w:history="1">
        <w:r w:rsidRPr="00C21824">
          <w:rPr>
            <w:rStyle w:val="Hyperlink"/>
            <w:noProof/>
          </w:rPr>
          <w:t>2.2</w:t>
        </w:r>
        <w:r>
          <w:rPr>
            <w:rFonts w:asciiTheme="minorHAnsi" w:eastAsiaTheme="minorEastAsia" w:hAnsiTheme="minorHAnsi" w:cstheme="minorBidi"/>
            <w:b w:val="0"/>
            <w:noProof/>
            <w:snapToGrid/>
            <w:sz w:val="22"/>
            <w:szCs w:val="22"/>
            <w:lang w:val="en-US"/>
          </w:rPr>
          <w:tab/>
        </w:r>
        <w:r w:rsidRPr="00C21824">
          <w:rPr>
            <w:rStyle w:val="Hyperlink"/>
            <w:noProof/>
          </w:rPr>
          <w:t>API interfaces</w:t>
        </w:r>
        <w:r>
          <w:rPr>
            <w:noProof/>
            <w:webHidden/>
          </w:rPr>
          <w:tab/>
        </w:r>
        <w:r>
          <w:rPr>
            <w:noProof/>
            <w:webHidden/>
          </w:rPr>
          <w:fldChar w:fldCharType="begin"/>
        </w:r>
        <w:r>
          <w:rPr>
            <w:noProof/>
            <w:webHidden/>
          </w:rPr>
          <w:instrText xml:space="preserve"> PAGEREF _Toc511292154 \h </w:instrText>
        </w:r>
        <w:r>
          <w:rPr>
            <w:noProof/>
            <w:webHidden/>
          </w:rPr>
        </w:r>
        <w:r>
          <w:rPr>
            <w:noProof/>
            <w:webHidden/>
          </w:rPr>
          <w:fldChar w:fldCharType="separate"/>
        </w:r>
        <w:r>
          <w:rPr>
            <w:noProof/>
            <w:webHidden/>
          </w:rPr>
          <w:t>2</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55" w:history="1">
        <w:r w:rsidRPr="00C21824">
          <w:rPr>
            <w:rStyle w:val="Hyperlink"/>
            <w:noProof/>
          </w:rPr>
          <w:t>2.3</w:t>
        </w:r>
        <w:r>
          <w:rPr>
            <w:rFonts w:asciiTheme="minorHAnsi" w:eastAsiaTheme="minorEastAsia" w:hAnsiTheme="minorHAnsi" w:cstheme="minorBidi"/>
            <w:b w:val="0"/>
            <w:noProof/>
            <w:snapToGrid/>
            <w:sz w:val="22"/>
            <w:szCs w:val="22"/>
            <w:lang w:val="en-US"/>
          </w:rPr>
          <w:tab/>
        </w:r>
        <w:r w:rsidRPr="00C21824">
          <w:rPr>
            <w:rStyle w:val="Hyperlink"/>
            <w:noProof/>
          </w:rPr>
          <w:t>Firewall considerations</w:t>
        </w:r>
        <w:r>
          <w:rPr>
            <w:noProof/>
            <w:webHidden/>
          </w:rPr>
          <w:tab/>
        </w:r>
        <w:r>
          <w:rPr>
            <w:noProof/>
            <w:webHidden/>
          </w:rPr>
          <w:fldChar w:fldCharType="begin"/>
        </w:r>
        <w:r>
          <w:rPr>
            <w:noProof/>
            <w:webHidden/>
          </w:rPr>
          <w:instrText xml:space="preserve"> PAGEREF _Toc511292155 \h </w:instrText>
        </w:r>
        <w:r>
          <w:rPr>
            <w:noProof/>
            <w:webHidden/>
          </w:rPr>
        </w:r>
        <w:r>
          <w:rPr>
            <w:noProof/>
            <w:webHidden/>
          </w:rPr>
          <w:fldChar w:fldCharType="separate"/>
        </w:r>
        <w:r>
          <w:rPr>
            <w:noProof/>
            <w:webHidden/>
          </w:rPr>
          <w:t>2</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56" w:history="1">
        <w:r w:rsidRPr="00C21824">
          <w:rPr>
            <w:rStyle w:val="Hyperlink"/>
            <w:noProof/>
          </w:rPr>
          <w:t>2.4</w:t>
        </w:r>
        <w:r>
          <w:rPr>
            <w:rFonts w:asciiTheme="minorHAnsi" w:eastAsiaTheme="minorEastAsia" w:hAnsiTheme="minorHAnsi" w:cstheme="minorBidi"/>
            <w:b w:val="0"/>
            <w:noProof/>
            <w:snapToGrid/>
            <w:sz w:val="22"/>
            <w:szCs w:val="22"/>
            <w:lang w:val="en-US"/>
          </w:rPr>
          <w:tab/>
        </w:r>
        <w:r w:rsidRPr="00C21824">
          <w:rPr>
            <w:rStyle w:val="Hyperlink"/>
            <w:noProof/>
          </w:rPr>
          <w:t>Conclusion</w:t>
        </w:r>
        <w:r>
          <w:rPr>
            <w:noProof/>
            <w:webHidden/>
          </w:rPr>
          <w:tab/>
        </w:r>
        <w:r>
          <w:rPr>
            <w:noProof/>
            <w:webHidden/>
          </w:rPr>
          <w:fldChar w:fldCharType="begin"/>
        </w:r>
        <w:r>
          <w:rPr>
            <w:noProof/>
            <w:webHidden/>
          </w:rPr>
          <w:instrText xml:space="preserve"> PAGEREF _Toc511292156 \h </w:instrText>
        </w:r>
        <w:r>
          <w:rPr>
            <w:noProof/>
            <w:webHidden/>
          </w:rPr>
        </w:r>
        <w:r>
          <w:rPr>
            <w:noProof/>
            <w:webHidden/>
          </w:rPr>
          <w:fldChar w:fldCharType="separate"/>
        </w:r>
        <w:r>
          <w:rPr>
            <w:noProof/>
            <w:webHidden/>
          </w:rPr>
          <w:t>3</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57" w:history="1">
        <w:r w:rsidRPr="00C21824">
          <w:rPr>
            <w:rStyle w:val="Hyperlink"/>
            <w:noProof/>
          </w:rPr>
          <w:t>3</w:t>
        </w:r>
        <w:r>
          <w:rPr>
            <w:rFonts w:asciiTheme="minorHAnsi" w:eastAsiaTheme="minorEastAsia" w:hAnsiTheme="minorHAnsi" w:cstheme="minorBidi"/>
            <w:b w:val="0"/>
            <w:caps w:val="0"/>
            <w:noProof/>
            <w:snapToGrid/>
            <w:sz w:val="22"/>
            <w:szCs w:val="22"/>
            <w:lang w:val="en-US"/>
          </w:rPr>
          <w:tab/>
        </w:r>
        <w:r w:rsidRPr="00C21824">
          <w:rPr>
            <w:rStyle w:val="Hyperlink"/>
            <w:noProof/>
          </w:rPr>
          <w:t>Language considerations</w:t>
        </w:r>
        <w:r>
          <w:rPr>
            <w:noProof/>
            <w:webHidden/>
          </w:rPr>
          <w:tab/>
        </w:r>
        <w:r>
          <w:rPr>
            <w:noProof/>
            <w:webHidden/>
          </w:rPr>
          <w:fldChar w:fldCharType="begin"/>
        </w:r>
        <w:r>
          <w:rPr>
            <w:noProof/>
            <w:webHidden/>
          </w:rPr>
          <w:instrText xml:space="preserve"> PAGEREF _Toc511292157 \h </w:instrText>
        </w:r>
        <w:r>
          <w:rPr>
            <w:noProof/>
            <w:webHidden/>
          </w:rPr>
        </w:r>
        <w:r>
          <w:rPr>
            <w:noProof/>
            <w:webHidden/>
          </w:rPr>
          <w:fldChar w:fldCharType="separate"/>
        </w:r>
        <w:r>
          <w:rPr>
            <w:noProof/>
            <w:webHidden/>
          </w:rPr>
          <w:t>3</w:t>
        </w:r>
        <w:r>
          <w:rPr>
            <w:noProof/>
            <w:webHidden/>
          </w:rPr>
          <w:fldChar w:fldCharType="end"/>
        </w:r>
      </w:hyperlink>
    </w:p>
    <w:p w:rsidR="00E95148" w:rsidRDefault="00E95148">
      <w:pPr>
        <w:pStyle w:val="TOC3"/>
        <w:tabs>
          <w:tab w:val="left" w:pos="960"/>
          <w:tab w:val="right" w:pos="14823"/>
        </w:tabs>
        <w:rPr>
          <w:rFonts w:asciiTheme="minorHAnsi" w:eastAsiaTheme="minorEastAsia" w:hAnsiTheme="minorHAnsi" w:cstheme="minorBidi"/>
          <w:noProof/>
          <w:snapToGrid/>
          <w:sz w:val="22"/>
          <w:szCs w:val="22"/>
          <w:lang w:val="en-US"/>
        </w:rPr>
      </w:pPr>
      <w:hyperlink w:anchor="_Toc511292158" w:history="1">
        <w:r w:rsidRPr="00C21824">
          <w:rPr>
            <w:rStyle w:val="Hyperlink"/>
            <w:noProof/>
          </w:rPr>
          <w:t>3.1.1</w:t>
        </w:r>
        <w:r>
          <w:rPr>
            <w:rFonts w:asciiTheme="minorHAnsi" w:eastAsiaTheme="minorEastAsia" w:hAnsiTheme="minorHAnsi" w:cstheme="minorBidi"/>
            <w:noProof/>
            <w:snapToGrid/>
            <w:sz w:val="22"/>
            <w:szCs w:val="22"/>
            <w:lang w:val="en-US"/>
          </w:rPr>
          <w:tab/>
        </w:r>
        <w:r w:rsidRPr="00C21824">
          <w:rPr>
            <w:rStyle w:val="Hyperlink"/>
            <w:noProof/>
          </w:rPr>
          <w:t>Administration versus programming</w:t>
        </w:r>
        <w:r>
          <w:rPr>
            <w:noProof/>
            <w:webHidden/>
          </w:rPr>
          <w:tab/>
        </w:r>
        <w:r>
          <w:rPr>
            <w:noProof/>
            <w:webHidden/>
          </w:rPr>
          <w:fldChar w:fldCharType="begin"/>
        </w:r>
        <w:r>
          <w:rPr>
            <w:noProof/>
            <w:webHidden/>
          </w:rPr>
          <w:instrText xml:space="preserve"> PAGEREF _Toc511292158 \h </w:instrText>
        </w:r>
        <w:r>
          <w:rPr>
            <w:noProof/>
            <w:webHidden/>
          </w:rPr>
        </w:r>
        <w:r>
          <w:rPr>
            <w:noProof/>
            <w:webHidden/>
          </w:rPr>
          <w:fldChar w:fldCharType="separate"/>
        </w:r>
        <w:r>
          <w:rPr>
            <w:noProof/>
            <w:webHidden/>
          </w:rPr>
          <w:t>3</w:t>
        </w:r>
        <w:r>
          <w:rPr>
            <w:noProof/>
            <w:webHidden/>
          </w:rPr>
          <w:fldChar w:fldCharType="end"/>
        </w:r>
      </w:hyperlink>
    </w:p>
    <w:p w:rsidR="00E95148" w:rsidRDefault="00E95148">
      <w:pPr>
        <w:pStyle w:val="TOC3"/>
        <w:tabs>
          <w:tab w:val="left" w:pos="960"/>
          <w:tab w:val="right" w:pos="14823"/>
        </w:tabs>
        <w:rPr>
          <w:rFonts w:asciiTheme="minorHAnsi" w:eastAsiaTheme="minorEastAsia" w:hAnsiTheme="minorHAnsi" w:cstheme="minorBidi"/>
          <w:noProof/>
          <w:snapToGrid/>
          <w:sz w:val="22"/>
          <w:szCs w:val="22"/>
          <w:lang w:val="en-US"/>
        </w:rPr>
      </w:pPr>
      <w:hyperlink w:anchor="_Toc511292159" w:history="1">
        <w:r w:rsidRPr="00C21824">
          <w:rPr>
            <w:rStyle w:val="Hyperlink"/>
            <w:noProof/>
          </w:rPr>
          <w:t>3.1.2</w:t>
        </w:r>
        <w:r>
          <w:rPr>
            <w:rFonts w:asciiTheme="minorHAnsi" w:eastAsiaTheme="minorEastAsia" w:hAnsiTheme="minorHAnsi" w:cstheme="minorBidi"/>
            <w:noProof/>
            <w:snapToGrid/>
            <w:sz w:val="22"/>
            <w:szCs w:val="22"/>
            <w:lang w:val="en-US"/>
          </w:rPr>
          <w:tab/>
        </w:r>
        <w:r w:rsidRPr="00C21824">
          <w:rPr>
            <w:rStyle w:val="Hyperlink"/>
            <w:noProof/>
          </w:rPr>
          <w:t>Data driven versus function driven versus object driven metaphors</w:t>
        </w:r>
        <w:r>
          <w:rPr>
            <w:noProof/>
            <w:webHidden/>
          </w:rPr>
          <w:tab/>
        </w:r>
        <w:r>
          <w:rPr>
            <w:noProof/>
            <w:webHidden/>
          </w:rPr>
          <w:fldChar w:fldCharType="begin"/>
        </w:r>
        <w:r>
          <w:rPr>
            <w:noProof/>
            <w:webHidden/>
          </w:rPr>
          <w:instrText xml:space="preserve"> PAGEREF _Toc511292159 \h </w:instrText>
        </w:r>
        <w:r>
          <w:rPr>
            <w:noProof/>
            <w:webHidden/>
          </w:rPr>
        </w:r>
        <w:r>
          <w:rPr>
            <w:noProof/>
            <w:webHidden/>
          </w:rPr>
          <w:fldChar w:fldCharType="separate"/>
        </w:r>
        <w:r>
          <w:rPr>
            <w:noProof/>
            <w:webHidden/>
          </w:rPr>
          <w:t>3</w:t>
        </w:r>
        <w:r>
          <w:rPr>
            <w:noProof/>
            <w:webHidden/>
          </w:rPr>
          <w:fldChar w:fldCharType="end"/>
        </w:r>
      </w:hyperlink>
    </w:p>
    <w:p w:rsidR="00E95148" w:rsidRDefault="00E95148">
      <w:pPr>
        <w:pStyle w:val="TOC3"/>
        <w:tabs>
          <w:tab w:val="left" w:pos="960"/>
          <w:tab w:val="right" w:pos="14823"/>
        </w:tabs>
        <w:rPr>
          <w:rFonts w:asciiTheme="minorHAnsi" w:eastAsiaTheme="minorEastAsia" w:hAnsiTheme="minorHAnsi" w:cstheme="minorBidi"/>
          <w:noProof/>
          <w:snapToGrid/>
          <w:sz w:val="22"/>
          <w:szCs w:val="22"/>
          <w:lang w:val="en-US"/>
        </w:rPr>
      </w:pPr>
      <w:hyperlink w:anchor="_Toc511292160" w:history="1">
        <w:r w:rsidRPr="00C21824">
          <w:rPr>
            <w:rStyle w:val="Hyperlink"/>
            <w:noProof/>
          </w:rPr>
          <w:t>3.1.3</w:t>
        </w:r>
        <w:r>
          <w:rPr>
            <w:rFonts w:asciiTheme="minorHAnsi" w:eastAsiaTheme="minorEastAsia" w:hAnsiTheme="minorHAnsi" w:cstheme="minorBidi"/>
            <w:noProof/>
            <w:snapToGrid/>
            <w:sz w:val="22"/>
            <w:szCs w:val="22"/>
            <w:lang w:val="en-US"/>
          </w:rPr>
          <w:tab/>
        </w:r>
        <w:r w:rsidRPr="00C21824">
          <w:rPr>
            <w:rStyle w:val="Hyperlink"/>
            <w:noProof/>
          </w:rPr>
          <w:t>Environment based modelling versus technology based modelling</w:t>
        </w:r>
        <w:r>
          <w:rPr>
            <w:noProof/>
            <w:webHidden/>
          </w:rPr>
          <w:tab/>
        </w:r>
        <w:r>
          <w:rPr>
            <w:noProof/>
            <w:webHidden/>
          </w:rPr>
          <w:fldChar w:fldCharType="begin"/>
        </w:r>
        <w:r>
          <w:rPr>
            <w:noProof/>
            <w:webHidden/>
          </w:rPr>
          <w:instrText xml:space="preserve"> PAGEREF _Toc511292160 \h </w:instrText>
        </w:r>
        <w:r>
          <w:rPr>
            <w:noProof/>
            <w:webHidden/>
          </w:rPr>
        </w:r>
        <w:r>
          <w:rPr>
            <w:noProof/>
            <w:webHidden/>
          </w:rPr>
          <w:fldChar w:fldCharType="separate"/>
        </w:r>
        <w:r>
          <w:rPr>
            <w:noProof/>
            <w:webHidden/>
          </w:rPr>
          <w:t>3</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61" w:history="1">
        <w:r w:rsidRPr="00C21824">
          <w:rPr>
            <w:rStyle w:val="Hyperlink"/>
            <w:noProof/>
          </w:rPr>
          <w:t>4</w:t>
        </w:r>
        <w:r>
          <w:rPr>
            <w:rFonts w:asciiTheme="minorHAnsi" w:eastAsiaTheme="minorEastAsia" w:hAnsiTheme="minorHAnsi" w:cstheme="minorBidi"/>
            <w:b w:val="0"/>
            <w:caps w:val="0"/>
            <w:noProof/>
            <w:snapToGrid/>
            <w:sz w:val="22"/>
            <w:szCs w:val="22"/>
            <w:lang w:val="en-US"/>
          </w:rPr>
          <w:tab/>
        </w:r>
        <w:r w:rsidRPr="00C21824">
          <w:rPr>
            <w:rStyle w:val="Hyperlink"/>
            <w:noProof/>
          </w:rPr>
          <w:t>Location of access considerations</w:t>
        </w:r>
        <w:r>
          <w:rPr>
            <w:noProof/>
            <w:webHidden/>
          </w:rPr>
          <w:tab/>
        </w:r>
        <w:r>
          <w:rPr>
            <w:noProof/>
            <w:webHidden/>
          </w:rPr>
          <w:fldChar w:fldCharType="begin"/>
        </w:r>
        <w:r>
          <w:rPr>
            <w:noProof/>
            <w:webHidden/>
          </w:rPr>
          <w:instrText xml:space="preserve"> PAGEREF _Toc511292161 \h </w:instrText>
        </w:r>
        <w:r>
          <w:rPr>
            <w:noProof/>
            <w:webHidden/>
          </w:rPr>
        </w:r>
        <w:r>
          <w:rPr>
            <w:noProof/>
            <w:webHidden/>
          </w:rPr>
          <w:fldChar w:fldCharType="separate"/>
        </w:r>
        <w:r>
          <w:rPr>
            <w:noProof/>
            <w:webHidden/>
          </w:rPr>
          <w:t>4</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62" w:history="1">
        <w:r w:rsidRPr="00C21824">
          <w:rPr>
            <w:rStyle w:val="Hyperlink"/>
            <w:noProof/>
          </w:rPr>
          <w:t>4.1</w:t>
        </w:r>
        <w:r>
          <w:rPr>
            <w:rFonts w:asciiTheme="minorHAnsi" w:eastAsiaTheme="minorEastAsia" w:hAnsiTheme="minorHAnsi" w:cstheme="minorBidi"/>
            <w:b w:val="0"/>
            <w:noProof/>
            <w:snapToGrid/>
            <w:sz w:val="22"/>
            <w:szCs w:val="22"/>
            <w:lang w:val="en-US"/>
          </w:rPr>
          <w:tab/>
        </w:r>
        <w:r w:rsidRPr="00C21824">
          <w:rPr>
            <w:rStyle w:val="Hyperlink"/>
            <w:noProof/>
          </w:rPr>
          <w:t>General considerations:</w:t>
        </w:r>
        <w:r>
          <w:rPr>
            <w:noProof/>
            <w:webHidden/>
          </w:rPr>
          <w:tab/>
        </w:r>
        <w:r>
          <w:rPr>
            <w:noProof/>
            <w:webHidden/>
          </w:rPr>
          <w:fldChar w:fldCharType="begin"/>
        </w:r>
        <w:r>
          <w:rPr>
            <w:noProof/>
            <w:webHidden/>
          </w:rPr>
          <w:instrText xml:space="preserve"> PAGEREF _Toc511292162 \h </w:instrText>
        </w:r>
        <w:r>
          <w:rPr>
            <w:noProof/>
            <w:webHidden/>
          </w:rPr>
        </w:r>
        <w:r>
          <w:rPr>
            <w:noProof/>
            <w:webHidden/>
          </w:rPr>
          <w:fldChar w:fldCharType="separate"/>
        </w:r>
        <w:r>
          <w:rPr>
            <w:noProof/>
            <w:webHidden/>
          </w:rPr>
          <w:t>4</w:t>
        </w:r>
        <w:r>
          <w:rPr>
            <w:noProof/>
            <w:webHidden/>
          </w:rPr>
          <w:fldChar w:fldCharType="end"/>
        </w:r>
      </w:hyperlink>
    </w:p>
    <w:p w:rsidR="00E95148" w:rsidRDefault="00E95148">
      <w:pPr>
        <w:pStyle w:val="TOC3"/>
        <w:tabs>
          <w:tab w:val="left" w:pos="960"/>
          <w:tab w:val="right" w:pos="14823"/>
        </w:tabs>
        <w:rPr>
          <w:rFonts w:asciiTheme="minorHAnsi" w:eastAsiaTheme="minorEastAsia" w:hAnsiTheme="minorHAnsi" w:cstheme="minorBidi"/>
          <w:noProof/>
          <w:snapToGrid/>
          <w:sz w:val="22"/>
          <w:szCs w:val="22"/>
          <w:lang w:val="en-US"/>
        </w:rPr>
      </w:pPr>
      <w:hyperlink w:anchor="_Toc511292163" w:history="1">
        <w:r w:rsidRPr="00C21824">
          <w:rPr>
            <w:rStyle w:val="Hyperlink"/>
            <w:noProof/>
          </w:rPr>
          <w:t>4.1.1</w:t>
        </w:r>
        <w:r>
          <w:rPr>
            <w:rFonts w:asciiTheme="minorHAnsi" w:eastAsiaTheme="minorEastAsia" w:hAnsiTheme="minorHAnsi" w:cstheme="minorBidi"/>
            <w:noProof/>
            <w:snapToGrid/>
            <w:sz w:val="22"/>
            <w:szCs w:val="22"/>
            <w:lang w:val="en-US"/>
          </w:rPr>
          <w:tab/>
        </w:r>
        <w:r w:rsidRPr="00C21824">
          <w:rPr>
            <w:rStyle w:val="Hyperlink"/>
            <w:noProof/>
          </w:rPr>
          <w:t>Economies of expertise.</w:t>
        </w:r>
        <w:r>
          <w:rPr>
            <w:noProof/>
            <w:webHidden/>
          </w:rPr>
          <w:tab/>
        </w:r>
        <w:r>
          <w:rPr>
            <w:noProof/>
            <w:webHidden/>
          </w:rPr>
          <w:fldChar w:fldCharType="begin"/>
        </w:r>
        <w:r>
          <w:rPr>
            <w:noProof/>
            <w:webHidden/>
          </w:rPr>
          <w:instrText xml:space="preserve"> PAGEREF _Toc511292163 \h </w:instrText>
        </w:r>
        <w:r>
          <w:rPr>
            <w:noProof/>
            <w:webHidden/>
          </w:rPr>
        </w:r>
        <w:r>
          <w:rPr>
            <w:noProof/>
            <w:webHidden/>
          </w:rPr>
          <w:fldChar w:fldCharType="separate"/>
        </w:r>
        <w:r>
          <w:rPr>
            <w:noProof/>
            <w:webHidden/>
          </w:rPr>
          <w:t>4</w:t>
        </w:r>
        <w:r>
          <w:rPr>
            <w:noProof/>
            <w:webHidden/>
          </w:rPr>
          <w:fldChar w:fldCharType="end"/>
        </w:r>
      </w:hyperlink>
    </w:p>
    <w:p w:rsidR="00E95148" w:rsidRDefault="00E95148">
      <w:pPr>
        <w:pStyle w:val="TOC3"/>
        <w:tabs>
          <w:tab w:val="left" w:pos="960"/>
          <w:tab w:val="right" w:pos="14823"/>
        </w:tabs>
        <w:rPr>
          <w:rFonts w:asciiTheme="minorHAnsi" w:eastAsiaTheme="minorEastAsia" w:hAnsiTheme="minorHAnsi" w:cstheme="minorBidi"/>
          <w:noProof/>
          <w:snapToGrid/>
          <w:sz w:val="22"/>
          <w:szCs w:val="22"/>
          <w:lang w:val="en-US"/>
        </w:rPr>
      </w:pPr>
      <w:hyperlink w:anchor="_Toc511292164" w:history="1">
        <w:r w:rsidRPr="00C21824">
          <w:rPr>
            <w:rStyle w:val="Hyperlink"/>
            <w:noProof/>
          </w:rPr>
          <w:t>4.1.2</w:t>
        </w:r>
        <w:r>
          <w:rPr>
            <w:rFonts w:asciiTheme="minorHAnsi" w:eastAsiaTheme="minorEastAsia" w:hAnsiTheme="minorHAnsi" w:cstheme="minorBidi"/>
            <w:noProof/>
            <w:snapToGrid/>
            <w:sz w:val="22"/>
            <w:szCs w:val="22"/>
            <w:lang w:val="en-US"/>
          </w:rPr>
          <w:tab/>
        </w:r>
        <w:r w:rsidRPr="00C21824">
          <w:rPr>
            <w:rStyle w:val="Hyperlink"/>
            <w:noProof/>
          </w:rPr>
          <w:t>Essential complexity</w:t>
        </w:r>
        <w:r>
          <w:rPr>
            <w:noProof/>
            <w:webHidden/>
          </w:rPr>
          <w:tab/>
        </w:r>
        <w:r>
          <w:rPr>
            <w:noProof/>
            <w:webHidden/>
          </w:rPr>
          <w:fldChar w:fldCharType="begin"/>
        </w:r>
        <w:r>
          <w:rPr>
            <w:noProof/>
            <w:webHidden/>
          </w:rPr>
          <w:instrText xml:space="preserve"> PAGEREF _Toc511292164 \h </w:instrText>
        </w:r>
        <w:r>
          <w:rPr>
            <w:noProof/>
            <w:webHidden/>
          </w:rPr>
        </w:r>
        <w:r>
          <w:rPr>
            <w:noProof/>
            <w:webHidden/>
          </w:rPr>
          <w:fldChar w:fldCharType="separate"/>
        </w:r>
        <w:r>
          <w:rPr>
            <w:noProof/>
            <w:webHidden/>
          </w:rPr>
          <w:t>4</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65" w:history="1">
        <w:r w:rsidRPr="00C21824">
          <w:rPr>
            <w:rStyle w:val="Hyperlink"/>
            <w:noProof/>
          </w:rPr>
          <w:t>4.2</w:t>
        </w:r>
        <w:r>
          <w:rPr>
            <w:rFonts w:asciiTheme="minorHAnsi" w:eastAsiaTheme="minorEastAsia" w:hAnsiTheme="minorHAnsi" w:cstheme="minorBidi"/>
            <w:b w:val="0"/>
            <w:noProof/>
            <w:snapToGrid/>
            <w:sz w:val="22"/>
            <w:szCs w:val="22"/>
            <w:lang w:val="en-US"/>
          </w:rPr>
          <w:tab/>
        </w:r>
        <w:r w:rsidRPr="00C21824">
          <w:rPr>
            <w:rStyle w:val="Hyperlink"/>
            <w:noProof/>
          </w:rPr>
          <w:t>Browser perspective</w:t>
        </w:r>
        <w:r>
          <w:rPr>
            <w:noProof/>
            <w:webHidden/>
          </w:rPr>
          <w:tab/>
        </w:r>
        <w:r>
          <w:rPr>
            <w:noProof/>
            <w:webHidden/>
          </w:rPr>
          <w:fldChar w:fldCharType="begin"/>
        </w:r>
        <w:r>
          <w:rPr>
            <w:noProof/>
            <w:webHidden/>
          </w:rPr>
          <w:instrText xml:space="preserve"> PAGEREF _Toc511292165 \h </w:instrText>
        </w:r>
        <w:r>
          <w:rPr>
            <w:noProof/>
            <w:webHidden/>
          </w:rPr>
        </w:r>
        <w:r>
          <w:rPr>
            <w:noProof/>
            <w:webHidden/>
          </w:rPr>
          <w:fldChar w:fldCharType="separate"/>
        </w:r>
        <w:r>
          <w:rPr>
            <w:noProof/>
            <w:webHidden/>
          </w:rPr>
          <w:t>5</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66" w:history="1">
        <w:r w:rsidRPr="00C21824">
          <w:rPr>
            <w:rStyle w:val="Hyperlink"/>
            <w:noProof/>
          </w:rPr>
          <w:t>4.3</w:t>
        </w:r>
        <w:r>
          <w:rPr>
            <w:rFonts w:asciiTheme="minorHAnsi" w:eastAsiaTheme="minorEastAsia" w:hAnsiTheme="minorHAnsi" w:cstheme="minorBidi"/>
            <w:b w:val="0"/>
            <w:noProof/>
            <w:snapToGrid/>
            <w:sz w:val="22"/>
            <w:szCs w:val="22"/>
            <w:lang w:val="en-US"/>
          </w:rPr>
          <w:tab/>
        </w:r>
        <w:r w:rsidRPr="00C21824">
          <w:rPr>
            <w:rStyle w:val="Hyperlink"/>
            <w:noProof/>
          </w:rPr>
          <w:t>Desktop perspective</w:t>
        </w:r>
        <w:r>
          <w:rPr>
            <w:noProof/>
            <w:webHidden/>
          </w:rPr>
          <w:tab/>
        </w:r>
        <w:r>
          <w:rPr>
            <w:noProof/>
            <w:webHidden/>
          </w:rPr>
          <w:fldChar w:fldCharType="begin"/>
        </w:r>
        <w:r>
          <w:rPr>
            <w:noProof/>
            <w:webHidden/>
          </w:rPr>
          <w:instrText xml:space="preserve"> PAGEREF _Toc511292166 \h </w:instrText>
        </w:r>
        <w:r>
          <w:rPr>
            <w:noProof/>
            <w:webHidden/>
          </w:rPr>
        </w:r>
        <w:r>
          <w:rPr>
            <w:noProof/>
            <w:webHidden/>
          </w:rPr>
          <w:fldChar w:fldCharType="separate"/>
        </w:r>
        <w:r>
          <w:rPr>
            <w:noProof/>
            <w:webHidden/>
          </w:rPr>
          <w:t>5</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67" w:history="1">
        <w:r w:rsidRPr="00C21824">
          <w:rPr>
            <w:rStyle w:val="Hyperlink"/>
            <w:noProof/>
          </w:rPr>
          <w:t>4.4</w:t>
        </w:r>
        <w:r>
          <w:rPr>
            <w:rFonts w:asciiTheme="minorHAnsi" w:eastAsiaTheme="minorEastAsia" w:hAnsiTheme="minorHAnsi" w:cstheme="minorBidi"/>
            <w:b w:val="0"/>
            <w:noProof/>
            <w:snapToGrid/>
            <w:sz w:val="22"/>
            <w:szCs w:val="22"/>
            <w:lang w:val="en-US"/>
          </w:rPr>
          <w:tab/>
        </w:r>
        <w:r w:rsidRPr="00C21824">
          <w:rPr>
            <w:rStyle w:val="Hyperlink"/>
            <w:noProof/>
          </w:rPr>
          <w:t>Mobile perspective</w:t>
        </w:r>
        <w:r>
          <w:rPr>
            <w:noProof/>
            <w:webHidden/>
          </w:rPr>
          <w:tab/>
        </w:r>
        <w:r>
          <w:rPr>
            <w:noProof/>
            <w:webHidden/>
          </w:rPr>
          <w:fldChar w:fldCharType="begin"/>
        </w:r>
        <w:r>
          <w:rPr>
            <w:noProof/>
            <w:webHidden/>
          </w:rPr>
          <w:instrText xml:space="preserve"> PAGEREF _Toc511292167 \h </w:instrText>
        </w:r>
        <w:r>
          <w:rPr>
            <w:noProof/>
            <w:webHidden/>
          </w:rPr>
        </w:r>
        <w:r>
          <w:rPr>
            <w:noProof/>
            <w:webHidden/>
          </w:rPr>
          <w:fldChar w:fldCharType="separate"/>
        </w:r>
        <w:r>
          <w:rPr>
            <w:noProof/>
            <w:webHidden/>
          </w:rPr>
          <w:t>6</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68" w:history="1">
        <w:r w:rsidRPr="00C21824">
          <w:rPr>
            <w:rStyle w:val="Hyperlink"/>
            <w:noProof/>
          </w:rPr>
          <w:t>5</w:t>
        </w:r>
        <w:r>
          <w:rPr>
            <w:rFonts w:asciiTheme="minorHAnsi" w:eastAsiaTheme="minorEastAsia" w:hAnsiTheme="minorHAnsi" w:cstheme="minorBidi"/>
            <w:b w:val="0"/>
            <w:caps w:val="0"/>
            <w:noProof/>
            <w:snapToGrid/>
            <w:sz w:val="22"/>
            <w:szCs w:val="22"/>
            <w:lang w:val="en-US"/>
          </w:rPr>
          <w:tab/>
        </w:r>
        <w:r w:rsidRPr="00C21824">
          <w:rPr>
            <w:rStyle w:val="Hyperlink"/>
            <w:noProof/>
          </w:rPr>
          <w:t>Integrity considerations</w:t>
        </w:r>
        <w:r>
          <w:rPr>
            <w:noProof/>
            <w:webHidden/>
          </w:rPr>
          <w:tab/>
        </w:r>
        <w:r>
          <w:rPr>
            <w:noProof/>
            <w:webHidden/>
          </w:rPr>
          <w:fldChar w:fldCharType="begin"/>
        </w:r>
        <w:r>
          <w:rPr>
            <w:noProof/>
            <w:webHidden/>
          </w:rPr>
          <w:instrText xml:space="preserve"> PAGEREF _Toc511292168 \h </w:instrText>
        </w:r>
        <w:r>
          <w:rPr>
            <w:noProof/>
            <w:webHidden/>
          </w:rPr>
        </w:r>
        <w:r>
          <w:rPr>
            <w:noProof/>
            <w:webHidden/>
          </w:rPr>
          <w:fldChar w:fldCharType="separate"/>
        </w:r>
        <w:r>
          <w:rPr>
            <w:noProof/>
            <w:webHidden/>
          </w:rPr>
          <w:t>6</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69" w:history="1">
        <w:r w:rsidRPr="00C21824">
          <w:rPr>
            <w:rStyle w:val="Hyperlink"/>
            <w:noProof/>
          </w:rPr>
          <w:t>5.1</w:t>
        </w:r>
        <w:r>
          <w:rPr>
            <w:rFonts w:asciiTheme="minorHAnsi" w:eastAsiaTheme="minorEastAsia" w:hAnsiTheme="minorHAnsi" w:cstheme="minorBidi"/>
            <w:b w:val="0"/>
            <w:noProof/>
            <w:snapToGrid/>
            <w:sz w:val="22"/>
            <w:szCs w:val="22"/>
            <w:lang w:val="en-US"/>
          </w:rPr>
          <w:tab/>
        </w:r>
        <w:r w:rsidRPr="00C21824">
          <w:rPr>
            <w:rStyle w:val="Hyperlink"/>
            <w:noProof/>
          </w:rPr>
          <w:t>Consistency between human versus machine readable data</w:t>
        </w:r>
        <w:r>
          <w:rPr>
            <w:noProof/>
            <w:webHidden/>
          </w:rPr>
          <w:tab/>
        </w:r>
        <w:r>
          <w:rPr>
            <w:noProof/>
            <w:webHidden/>
          </w:rPr>
          <w:fldChar w:fldCharType="begin"/>
        </w:r>
        <w:r>
          <w:rPr>
            <w:noProof/>
            <w:webHidden/>
          </w:rPr>
          <w:instrText xml:space="preserve"> PAGEREF _Toc511292169 \h </w:instrText>
        </w:r>
        <w:r>
          <w:rPr>
            <w:noProof/>
            <w:webHidden/>
          </w:rPr>
        </w:r>
        <w:r>
          <w:rPr>
            <w:noProof/>
            <w:webHidden/>
          </w:rPr>
          <w:fldChar w:fldCharType="separate"/>
        </w:r>
        <w:r>
          <w:rPr>
            <w:noProof/>
            <w:webHidden/>
          </w:rPr>
          <w:t>6</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70" w:history="1">
        <w:r w:rsidRPr="00C21824">
          <w:rPr>
            <w:rStyle w:val="Hyperlink"/>
            <w:noProof/>
          </w:rPr>
          <w:t>5.2</w:t>
        </w:r>
        <w:r>
          <w:rPr>
            <w:rFonts w:asciiTheme="minorHAnsi" w:eastAsiaTheme="minorEastAsia" w:hAnsiTheme="minorHAnsi" w:cstheme="minorBidi"/>
            <w:b w:val="0"/>
            <w:noProof/>
            <w:snapToGrid/>
            <w:sz w:val="22"/>
            <w:szCs w:val="22"/>
            <w:lang w:val="en-US"/>
          </w:rPr>
          <w:tab/>
        </w:r>
        <w:r w:rsidRPr="00C21824">
          <w:rPr>
            <w:rStyle w:val="Hyperlink"/>
            <w:noProof/>
          </w:rPr>
          <w:t>Consistency across multiple copies of the same data</w:t>
        </w:r>
        <w:r>
          <w:rPr>
            <w:noProof/>
            <w:webHidden/>
          </w:rPr>
          <w:tab/>
        </w:r>
        <w:r>
          <w:rPr>
            <w:noProof/>
            <w:webHidden/>
          </w:rPr>
          <w:fldChar w:fldCharType="begin"/>
        </w:r>
        <w:r>
          <w:rPr>
            <w:noProof/>
            <w:webHidden/>
          </w:rPr>
          <w:instrText xml:space="preserve"> PAGEREF _Toc511292170 \h </w:instrText>
        </w:r>
        <w:r>
          <w:rPr>
            <w:noProof/>
            <w:webHidden/>
          </w:rPr>
        </w:r>
        <w:r>
          <w:rPr>
            <w:noProof/>
            <w:webHidden/>
          </w:rPr>
          <w:fldChar w:fldCharType="separate"/>
        </w:r>
        <w:r>
          <w:rPr>
            <w:noProof/>
            <w:webHidden/>
          </w:rPr>
          <w:t>6</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71" w:history="1">
        <w:r w:rsidRPr="00C21824">
          <w:rPr>
            <w:rStyle w:val="Hyperlink"/>
            <w:noProof/>
          </w:rPr>
          <w:t>5.3</w:t>
        </w:r>
        <w:r>
          <w:rPr>
            <w:rFonts w:asciiTheme="minorHAnsi" w:eastAsiaTheme="minorEastAsia" w:hAnsiTheme="minorHAnsi" w:cstheme="minorBidi"/>
            <w:b w:val="0"/>
            <w:noProof/>
            <w:snapToGrid/>
            <w:sz w:val="22"/>
            <w:szCs w:val="22"/>
            <w:lang w:val="en-US"/>
          </w:rPr>
          <w:tab/>
        </w:r>
        <w:r w:rsidRPr="00C21824">
          <w:rPr>
            <w:rStyle w:val="Hyperlink"/>
            <w:noProof/>
          </w:rPr>
          <w:t>Data integrity</w:t>
        </w:r>
        <w:r>
          <w:rPr>
            <w:noProof/>
            <w:webHidden/>
          </w:rPr>
          <w:tab/>
        </w:r>
        <w:r>
          <w:rPr>
            <w:noProof/>
            <w:webHidden/>
          </w:rPr>
          <w:fldChar w:fldCharType="begin"/>
        </w:r>
        <w:r>
          <w:rPr>
            <w:noProof/>
            <w:webHidden/>
          </w:rPr>
          <w:instrText xml:space="preserve"> PAGEREF _Toc511292171 \h </w:instrText>
        </w:r>
        <w:r>
          <w:rPr>
            <w:noProof/>
            <w:webHidden/>
          </w:rPr>
        </w:r>
        <w:r>
          <w:rPr>
            <w:noProof/>
            <w:webHidden/>
          </w:rPr>
          <w:fldChar w:fldCharType="separate"/>
        </w:r>
        <w:r>
          <w:rPr>
            <w:noProof/>
            <w:webHidden/>
          </w:rPr>
          <w:t>7</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72" w:history="1">
        <w:r w:rsidRPr="00C21824">
          <w:rPr>
            <w:rStyle w:val="Hyperlink"/>
            <w:noProof/>
          </w:rPr>
          <w:t>5.4</w:t>
        </w:r>
        <w:r>
          <w:rPr>
            <w:rFonts w:asciiTheme="minorHAnsi" w:eastAsiaTheme="minorEastAsia" w:hAnsiTheme="minorHAnsi" w:cstheme="minorBidi"/>
            <w:b w:val="0"/>
            <w:noProof/>
            <w:snapToGrid/>
            <w:sz w:val="22"/>
            <w:szCs w:val="22"/>
            <w:lang w:val="en-US"/>
          </w:rPr>
          <w:tab/>
        </w:r>
        <w:r w:rsidRPr="00C21824">
          <w:rPr>
            <w:rStyle w:val="Hyperlink"/>
            <w:noProof/>
          </w:rPr>
          <w:t>Business rules</w:t>
        </w:r>
        <w:r>
          <w:rPr>
            <w:noProof/>
            <w:webHidden/>
          </w:rPr>
          <w:tab/>
        </w:r>
        <w:r>
          <w:rPr>
            <w:noProof/>
            <w:webHidden/>
          </w:rPr>
          <w:fldChar w:fldCharType="begin"/>
        </w:r>
        <w:r>
          <w:rPr>
            <w:noProof/>
            <w:webHidden/>
          </w:rPr>
          <w:instrText xml:space="preserve"> PAGEREF _Toc511292172 \h </w:instrText>
        </w:r>
        <w:r>
          <w:rPr>
            <w:noProof/>
            <w:webHidden/>
          </w:rPr>
        </w:r>
        <w:r>
          <w:rPr>
            <w:noProof/>
            <w:webHidden/>
          </w:rPr>
          <w:fldChar w:fldCharType="separate"/>
        </w:r>
        <w:r>
          <w:rPr>
            <w:noProof/>
            <w:webHidden/>
          </w:rPr>
          <w:t>8</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73" w:history="1">
        <w:r w:rsidRPr="00C21824">
          <w:rPr>
            <w:rStyle w:val="Hyperlink"/>
            <w:noProof/>
          </w:rPr>
          <w:t>6</w:t>
        </w:r>
        <w:r>
          <w:rPr>
            <w:rFonts w:asciiTheme="minorHAnsi" w:eastAsiaTheme="minorEastAsia" w:hAnsiTheme="minorHAnsi" w:cstheme="minorBidi"/>
            <w:b w:val="0"/>
            <w:caps w:val="0"/>
            <w:noProof/>
            <w:snapToGrid/>
            <w:sz w:val="22"/>
            <w:szCs w:val="22"/>
            <w:lang w:val="en-US"/>
          </w:rPr>
          <w:tab/>
        </w:r>
        <w:r w:rsidRPr="00C21824">
          <w:rPr>
            <w:rStyle w:val="Hyperlink"/>
            <w:noProof/>
          </w:rPr>
          <w:t>Data binding considerations</w:t>
        </w:r>
        <w:r>
          <w:rPr>
            <w:noProof/>
            <w:webHidden/>
          </w:rPr>
          <w:tab/>
        </w:r>
        <w:r>
          <w:rPr>
            <w:noProof/>
            <w:webHidden/>
          </w:rPr>
          <w:fldChar w:fldCharType="begin"/>
        </w:r>
        <w:r>
          <w:rPr>
            <w:noProof/>
            <w:webHidden/>
          </w:rPr>
          <w:instrText xml:space="preserve"> PAGEREF _Toc511292173 \h </w:instrText>
        </w:r>
        <w:r>
          <w:rPr>
            <w:noProof/>
            <w:webHidden/>
          </w:rPr>
        </w:r>
        <w:r>
          <w:rPr>
            <w:noProof/>
            <w:webHidden/>
          </w:rPr>
          <w:fldChar w:fldCharType="separate"/>
        </w:r>
        <w:r>
          <w:rPr>
            <w:noProof/>
            <w:webHidden/>
          </w:rPr>
          <w:t>8</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74" w:history="1">
        <w:r w:rsidRPr="00C21824">
          <w:rPr>
            <w:rStyle w:val="Hyperlink"/>
            <w:noProof/>
          </w:rPr>
          <w:t>6.1</w:t>
        </w:r>
        <w:r>
          <w:rPr>
            <w:rFonts w:asciiTheme="minorHAnsi" w:eastAsiaTheme="minorEastAsia" w:hAnsiTheme="minorHAnsi" w:cstheme="minorBidi"/>
            <w:b w:val="0"/>
            <w:noProof/>
            <w:snapToGrid/>
            <w:sz w:val="22"/>
            <w:szCs w:val="22"/>
            <w:lang w:val="en-US"/>
          </w:rPr>
          <w:tab/>
        </w:r>
        <w:r w:rsidRPr="00C21824">
          <w:rPr>
            <w:rStyle w:val="Hyperlink"/>
            <w:noProof/>
          </w:rPr>
          <w:t>Data sets and data objects</w:t>
        </w:r>
        <w:r>
          <w:rPr>
            <w:noProof/>
            <w:webHidden/>
          </w:rPr>
          <w:tab/>
        </w:r>
        <w:r>
          <w:rPr>
            <w:noProof/>
            <w:webHidden/>
          </w:rPr>
          <w:fldChar w:fldCharType="begin"/>
        </w:r>
        <w:r>
          <w:rPr>
            <w:noProof/>
            <w:webHidden/>
          </w:rPr>
          <w:instrText xml:space="preserve"> PAGEREF _Toc511292174 \h </w:instrText>
        </w:r>
        <w:r>
          <w:rPr>
            <w:noProof/>
            <w:webHidden/>
          </w:rPr>
        </w:r>
        <w:r>
          <w:rPr>
            <w:noProof/>
            <w:webHidden/>
          </w:rPr>
          <w:fldChar w:fldCharType="separate"/>
        </w:r>
        <w:r>
          <w:rPr>
            <w:noProof/>
            <w:webHidden/>
          </w:rPr>
          <w:t>8</w:t>
        </w:r>
        <w:r>
          <w:rPr>
            <w:noProof/>
            <w:webHidden/>
          </w:rPr>
          <w:fldChar w:fldCharType="end"/>
        </w:r>
      </w:hyperlink>
    </w:p>
    <w:p w:rsidR="00E95148" w:rsidRDefault="00E95148">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1292175" w:history="1">
        <w:r w:rsidRPr="00C21824">
          <w:rPr>
            <w:rStyle w:val="Hyperlink"/>
            <w:noProof/>
          </w:rPr>
          <w:t>6.2</w:t>
        </w:r>
        <w:r>
          <w:rPr>
            <w:rFonts w:asciiTheme="minorHAnsi" w:eastAsiaTheme="minorEastAsia" w:hAnsiTheme="minorHAnsi" w:cstheme="minorBidi"/>
            <w:b w:val="0"/>
            <w:noProof/>
            <w:snapToGrid/>
            <w:sz w:val="22"/>
            <w:szCs w:val="22"/>
            <w:lang w:val="en-US"/>
          </w:rPr>
          <w:tab/>
        </w:r>
        <w:r w:rsidRPr="00C21824">
          <w:rPr>
            <w:rStyle w:val="Hyperlink"/>
            <w:noProof/>
          </w:rPr>
          <w:t>Transaction management and concurrency control</w:t>
        </w:r>
        <w:r>
          <w:rPr>
            <w:noProof/>
            <w:webHidden/>
          </w:rPr>
          <w:tab/>
        </w:r>
        <w:r>
          <w:rPr>
            <w:noProof/>
            <w:webHidden/>
          </w:rPr>
          <w:fldChar w:fldCharType="begin"/>
        </w:r>
        <w:r>
          <w:rPr>
            <w:noProof/>
            <w:webHidden/>
          </w:rPr>
          <w:instrText xml:space="preserve"> PAGEREF _Toc511292175 \h </w:instrText>
        </w:r>
        <w:r>
          <w:rPr>
            <w:noProof/>
            <w:webHidden/>
          </w:rPr>
        </w:r>
        <w:r>
          <w:rPr>
            <w:noProof/>
            <w:webHidden/>
          </w:rPr>
          <w:fldChar w:fldCharType="separate"/>
        </w:r>
        <w:r>
          <w:rPr>
            <w:noProof/>
            <w:webHidden/>
          </w:rPr>
          <w:t>8</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76" w:history="1">
        <w:r w:rsidRPr="00C21824">
          <w:rPr>
            <w:rStyle w:val="Hyperlink"/>
            <w:noProof/>
          </w:rPr>
          <w:t>7</w:t>
        </w:r>
        <w:r>
          <w:rPr>
            <w:rFonts w:asciiTheme="minorHAnsi" w:eastAsiaTheme="minorEastAsia" w:hAnsiTheme="minorHAnsi" w:cstheme="minorBidi"/>
            <w:b w:val="0"/>
            <w:caps w:val="0"/>
            <w:noProof/>
            <w:snapToGrid/>
            <w:sz w:val="22"/>
            <w:szCs w:val="22"/>
            <w:lang w:val="en-US"/>
          </w:rPr>
          <w:tab/>
        </w:r>
        <w:r w:rsidRPr="00C21824">
          <w:rPr>
            <w:rStyle w:val="Hyperlink"/>
            <w:noProof/>
          </w:rPr>
          <w:t>Data security considerations</w:t>
        </w:r>
        <w:r>
          <w:rPr>
            <w:noProof/>
            <w:webHidden/>
          </w:rPr>
          <w:tab/>
        </w:r>
        <w:r>
          <w:rPr>
            <w:noProof/>
            <w:webHidden/>
          </w:rPr>
          <w:fldChar w:fldCharType="begin"/>
        </w:r>
        <w:r>
          <w:rPr>
            <w:noProof/>
            <w:webHidden/>
          </w:rPr>
          <w:instrText xml:space="preserve"> PAGEREF _Toc511292176 \h </w:instrText>
        </w:r>
        <w:r>
          <w:rPr>
            <w:noProof/>
            <w:webHidden/>
          </w:rPr>
        </w:r>
        <w:r>
          <w:rPr>
            <w:noProof/>
            <w:webHidden/>
          </w:rPr>
          <w:fldChar w:fldCharType="separate"/>
        </w:r>
        <w:r>
          <w:rPr>
            <w:noProof/>
            <w:webHidden/>
          </w:rPr>
          <w:t>9</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77" w:history="1">
        <w:r w:rsidRPr="00C21824">
          <w:rPr>
            <w:rStyle w:val="Hyperlink"/>
            <w:noProof/>
          </w:rPr>
          <w:t>8</w:t>
        </w:r>
        <w:r>
          <w:rPr>
            <w:rFonts w:asciiTheme="minorHAnsi" w:eastAsiaTheme="minorEastAsia" w:hAnsiTheme="minorHAnsi" w:cstheme="minorBidi"/>
            <w:b w:val="0"/>
            <w:caps w:val="0"/>
            <w:noProof/>
            <w:snapToGrid/>
            <w:sz w:val="22"/>
            <w:szCs w:val="22"/>
            <w:lang w:val="en-US"/>
          </w:rPr>
          <w:tab/>
        </w:r>
        <w:r w:rsidRPr="00C21824">
          <w:rPr>
            <w:rStyle w:val="Hyperlink"/>
            <w:noProof/>
          </w:rPr>
          <w:t>Economies of opportunity considerations</w:t>
        </w:r>
        <w:r>
          <w:rPr>
            <w:noProof/>
            <w:webHidden/>
          </w:rPr>
          <w:tab/>
        </w:r>
        <w:r>
          <w:rPr>
            <w:noProof/>
            <w:webHidden/>
          </w:rPr>
          <w:fldChar w:fldCharType="begin"/>
        </w:r>
        <w:r>
          <w:rPr>
            <w:noProof/>
            <w:webHidden/>
          </w:rPr>
          <w:instrText xml:space="preserve"> PAGEREF _Toc511292177 \h </w:instrText>
        </w:r>
        <w:r>
          <w:rPr>
            <w:noProof/>
            <w:webHidden/>
          </w:rPr>
        </w:r>
        <w:r>
          <w:rPr>
            <w:noProof/>
            <w:webHidden/>
          </w:rPr>
          <w:fldChar w:fldCharType="separate"/>
        </w:r>
        <w:r>
          <w:rPr>
            <w:noProof/>
            <w:webHidden/>
          </w:rPr>
          <w:t>9</w:t>
        </w:r>
        <w:r>
          <w:rPr>
            <w:noProof/>
            <w:webHidden/>
          </w:rPr>
          <w:fldChar w:fldCharType="end"/>
        </w:r>
      </w:hyperlink>
    </w:p>
    <w:p w:rsidR="00E95148" w:rsidRDefault="00E95148">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1292178" w:history="1">
        <w:r w:rsidRPr="00C21824">
          <w:rPr>
            <w:rStyle w:val="Hyperlink"/>
            <w:noProof/>
          </w:rPr>
          <w:t>9</w:t>
        </w:r>
        <w:r>
          <w:rPr>
            <w:rFonts w:asciiTheme="minorHAnsi" w:eastAsiaTheme="minorEastAsia" w:hAnsiTheme="minorHAnsi" w:cstheme="minorBidi"/>
            <w:b w:val="0"/>
            <w:caps w:val="0"/>
            <w:noProof/>
            <w:snapToGrid/>
            <w:sz w:val="22"/>
            <w:szCs w:val="22"/>
            <w:lang w:val="en-US"/>
          </w:rPr>
          <w:tab/>
        </w:r>
        <w:r w:rsidRPr="00C21824">
          <w:rPr>
            <w:rStyle w:val="Hyperlink"/>
            <w:noProof/>
          </w:rPr>
          <w:t>Big picture</w:t>
        </w:r>
        <w:r>
          <w:rPr>
            <w:noProof/>
            <w:webHidden/>
          </w:rPr>
          <w:tab/>
        </w:r>
        <w:r>
          <w:rPr>
            <w:noProof/>
            <w:webHidden/>
          </w:rPr>
          <w:fldChar w:fldCharType="begin"/>
        </w:r>
        <w:r>
          <w:rPr>
            <w:noProof/>
            <w:webHidden/>
          </w:rPr>
          <w:instrText xml:space="preserve"> PAGEREF _Toc511292178 \h </w:instrText>
        </w:r>
        <w:r>
          <w:rPr>
            <w:noProof/>
            <w:webHidden/>
          </w:rPr>
        </w:r>
        <w:r>
          <w:rPr>
            <w:noProof/>
            <w:webHidden/>
          </w:rPr>
          <w:fldChar w:fldCharType="separate"/>
        </w:r>
        <w:r>
          <w:rPr>
            <w:noProof/>
            <w:webHidden/>
          </w:rPr>
          <w:t>9</w:t>
        </w:r>
        <w:r>
          <w:rPr>
            <w:noProof/>
            <w:webHidden/>
          </w:rPr>
          <w:fldChar w:fldCharType="end"/>
        </w:r>
      </w:hyperlink>
    </w:p>
    <w:p w:rsidR="00340D21" w:rsidRDefault="00C1451F">
      <w:pPr>
        <w:pStyle w:val="Header"/>
        <w:rPr>
          <w:i/>
          <w:caps/>
        </w:rPr>
      </w:pPr>
      <w:r>
        <w:rPr>
          <w:b/>
          <w:i/>
        </w:rPr>
        <w:fldChar w:fldCharType="end"/>
      </w:r>
    </w:p>
    <w:p w:rsidR="00340D21" w:rsidRDefault="00340D21">
      <w:pPr>
        <w:pStyle w:val="Header"/>
        <w:rPr>
          <w:i/>
          <w:caps/>
        </w:rPr>
      </w:pPr>
    </w:p>
    <w:p w:rsidR="00340D21" w:rsidRDefault="00340D21">
      <w:pPr>
        <w:pStyle w:val="Header"/>
      </w:pPr>
    </w:p>
    <w:p w:rsidR="00340D21" w:rsidRDefault="00340D21">
      <w:pPr>
        <w:jc w:val="both"/>
        <w:sectPr w:rsidR="00340D21" w:rsidSect="00EF2840">
          <w:footerReference w:type="even" r:id="rId8"/>
          <w:footerReference w:type="default" r:id="rId9"/>
          <w:headerReference w:type="first" r:id="rId10"/>
          <w:footnotePr>
            <w:numRestart w:val="eachSect"/>
          </w:footnotePr>
          <w:pgSz w:w="16840" w:h="11907" w:orient="landscape" w:code="9"/>
          <w:pgMar w:top="567" w:right="567" w:bottom="567" w:left="1440" w:header="720" w:footer="720" w:gutter="0"/>
          <w:pgNumType w:start="0"/>
          <w:cols w:space="720"/>
          <w:titlePg/>
          <w:docGrid w:linePitch="326"/>
        </w:sectPr>
      </w:pPr>
    </w:p>
    <w:p w:rsidR="00721D9B" w:rsidRDefault="00917868" w:rsidP="00917868">
      <w:pPr>
        <w:pStyle w:val="Heading1"/>
      </w:pPr>
      <w:bookmarkStart w:id="1" w:name="_Toc511292151"/>
      <w:r>
        <w:lastRenderedPageBreak/>
        <w:t>Introduction</w:t>
      </w:r>
      <w:bookmarkEnd w:id="1"/>
    </w:p>
    <w:p w:rsidR="00917868" w:rsidRDefault="00917868" w:rsidP="00721D9B"/>
    <w:p w:rsidR="00E90A02" w:rsidRDefault="00E90A02" w:rsidP="00721D9B">
      <w:r>
        <w:t xml:space="preserve">Under </w:t>
      </w:r>
      <w:r w:rsidRPr="00E90A02">
        <w:rPr>
          <w:b/>
        </w:rPr>
        <w:t>eco-system</w:t>
      </w:r>
      <w:r>
        <w:t xml:space="preserve">, I understand the drive to look at the bigger picture, at the role of the parts in the bigger wholes. </w:t>
      </w:r>
    </w:p>
    <w:p w:rsidR="00E90A02" w:rsidRDefault="00E90A02" w:rsidP="00721D9B"/>
    <w:p w:rsidR="00641E62" w:rsidRDefault="00641E62" w:rsidP="00721D9B">
      <w:r>
        <w:t>This is not an exhaustive coverage of all the architectural considerations for the whole cluster of MIMS systems</w:t>
      </w:r>
      <w:r w:rsidR="00E90A02">
        <w:t xml:space="preserve">, nor of the environment in which it operates. </w:t>
      </w:r>
    </w:p>
    <w:p w:rsidR="00E90A02" w:rsidRDefault="00E90A02" w:rsidP="00721D9B"/>
    <w:p w:rsidR="00B16918" w:rsidRDefault="00641E62" w:rsidP="00721D9B">
      <w:r>
        <w:t xml:space="preserve">It is somewhat biased towards the issue of deciding how to integrate the MIMS SHOP to the existing cluster.  </w:t>
      </w:r>
    </w:p>
    <w:p w:rsidR="00641E62" w:rsidRDefault="00641E62" w:rsidP="00721D9B">
      <w:r>
        <w:t>This does not exclude the possibility that we might stumble upon considerations that ha</w:t>
      </w:r>
      <w:r w:rsidR="00B16918">
        <w:t>ve</w:t>
      </w:r>
      <w:r>
        <w:t xml:space="preserve"> a wider scope of applicability. </w:t>
      </w:r>
    </w:p>
    <w:p w:rsidR="00641E62" w:rsidRDefault="00641E62" w:rsidP="00721D9B"/>
    <w:p w:rsidR="007D67BE" w:rsidRDefault="00E50449" w:rsidP="00721D9B">
      <w:r>
        <w:t xml:space="preserve">This presentation is aimed at highlighting the difference between an </w:t>
      </w:r>
      <w:r w:rsidRPr="00E50449">
        <w:rPr>
          <w:b/>
        </w:rPr>
        <w:t>API interface</w:t>
      </w:r>
      <w:r>
        <w:t xml:space="preserve"> and </w:t>
      </w:r>
    </w:p>
    <w:p w:rsidR="007D67BE" w:rsidRDefault="007D67BE" w:rsidP="00721D9B">
      <w:pPr>
        <w:rPr>
          <w:b/>
        </w:rPr>
      </w:pPr>
      <w:r>
        <w:t xml:space="preserve">                                                                                                       </w:t>
      </w:r>
      <w:proofErr w:type="gramStart"/>
      <w:r w:rsidR="00E50449">
        <w:t>a</w:t>
      </w:r>
      <w:proofErr w:type="gramEnd"/>
      <w:r w:rsidR="00E50449">
        <w:t xml:space="preserve"> </w:t>
      </w:r>
      <w:r w:rsidR="00E50449" w:rsidRPr="00E50449">
        <w:rPr>
          <w:b/>
        </w:rPr>
        <w:t>service oriented interface</w:t>
      </w:r>
      <w:r w:rsidR="00523EA1">
        <w:rPr>
          <w:b/>
        </w:rPr>
        <w:t>.</w:t>
      </w:r>
      <w:r w:rsidR="00E50449">
        <w:rPr>
          <w:b/>
        </w:rPr>
        <w:t xml:space="preserve"> </w:t>
      </w:r>
    </w:p>
    <w:p w:rsidR="004C4CB7" w:rsidRDefault="004C4CB7" w:rsidP="00721D9B">
      <w:r>
        <w:t>In addition, I will also touch on the selection of various GUI interfaces at the presentation layer.</w:t>
      </w:r>
    </w:p>
    <w:p w:rsidR="00057884" w:rsidRDefault="00057884" w:rsidP="00721D9B"/>
    <w:p w:rsidR="00057884" w:rsidRDefault="004C4CB7" w:rsidP="00721D9B">
      <w:r>
        <w:t xml:space="preserve">All of this </w:t>
      </w:r>
      <w:r w:rsidR="00057884">
        <w:t xml:space="preserve">is an attempt to elaborate on the theme of what it means, in this context, to use </w:t>
      </w:r>
      <w:r w:rsidR="004262E5">
        <w:t xml:space="preserve">the </w:t>
      </w:r>
      <w:r w:rsidR="004262E5" w:rsidRPr="004262E5">
        <w:rPr>
          <w:u w:val="single"/>
        </w:rPr>
        <w:t xml:space="preserve">right </w:t>
      </w:r>
      <w:r w:rsidR="00057884" w:rsidRPr="004262E5">
        <w:rPr>
          <w:u w:val="single"/>
        </w:rPr>
        <w:t xml:space="preserve">horses </w:t>
      </w:r>
      <w:r w:rsidR="004262E5" w:rsidRPr="004262E5">
        <w:rPr>
          <w:u w:val="single"/>
        </w:rPr>
        <w:t xml:space="preserve">for the right </w:t>
      </w:r>
      <w:r w:rsidR="00057884" w:rsidRPr="004262E5">
        <w:rPr>
          <w:u w:val="single"/>
        </w:rPr>
        <w:t>courses</w:t>
      </w:r>
      <w:r w:rsidR="00057884">
        <w:t xml:space="preserve">. </w:t>
      </w:r>
    </w:p>
    <w:p w:rsidR="007D67BE" w:rsidRDefault="00C722AD" w:rsidP="00721D9B">
      <w:r>
        <w:t>What this boils down to is to find the optimal trade-off between many considerations, including:</w:t>
      </w:r>
    </w:p>
    <w:p w:rsidR="00C722AD" w:rsidRDefault="00C722AD" w:rsidP="004C4CB7">
      <w:pPr>
        <w:pStyle w:val="ListParagraph"/>
        <w:numPr>
          <w:ilvl w:val="0"/>
          <w:numId w:val="41"/>
        </w:numPr>
      </w:pPr>
      <w:r>
        <w:t>Economies of expertise</w:t>
      </w:r>
    </w:p>
    <w:p w:rsidR="00C722AD" w:rsidRDefault="00C722AD" w:rsidP="004C4CB7">
      <w:pPr>
        <w:pStyle w:val="ListParagraph"/>
        <w:numPr>
          <w:ilvl w:val="0"/>
          <w:numId w:val="41"/>
        </w:numPr>
      </w:pPr>
      <w:r>
        <w:t>Economies of scale</w:t>
      </w:r>
    </w:p>
    <w:p w:rsidR="004262E5" w:rsidRDefault="004262E5" w:rsidP="004C4CB7">
      <w:pPr>
        <w:pStyle w:val="ListParagraph"/>
        <w:numPr>
          <w:ilvl w:val="0"/>
          <w:numId w:val="41"/>
        </w:numPr>
      </w:pPr>
      <w:r>
        <w:t>Economies of opportunity</w:t>
      </w:r>
    </w:p>
    <w:p w:rsidR="00C722AD" w:rsidRDefault="00C722AD" w:rsidP="004C4CB7">
      <w:pPr>
        <w:pStyle w:val="ListParagraph"/>
        <w:numPr>
          <w:ilvl w:val="0"/>
          <w:numId w:val="41"/>
        </w:numPr>
      </w:pPr>
      <w:r>
        <w:t>Minimisation of technological debt</w:t>
      </w:r>
    </w:p>
    <w:p w:rsidR="00C722AD" w:rsidRDefault="00C722AD" w:rsidP="004C4CB7">
      <w:pPr>
        <w:pStyle w:val="ListParagraph"/>
        <w:numPr>
          <w:ilvl w:val="0"/>
          <w:numId w:val="41"/>
        </w:numPr>
      </w:pPr>
      <w:r>
        <w:t>Functionality</w:t>
      </w:r>
    </w:p>
    <w:p w:rsidR="00C722AD" w:rsidRDefault="00C722AD" w:rsidP="004C4CB7">
      <w:pPr>
        <w:pStyle w:val="ListParagraph"/>
        <w:numPr>
          <w:ilvl w:val="0"/>
          <w:numId w:val="41"/>
        </w:numPr>
      </w:pPr>
      <w:r>
        <w:t>Reliability</w:t>
      </w:r>
    </w:p>
    <w:p w:rsidR="00C722AD" w:rsidRDefault="00C722AD" w:rsidP="004C4CB7">
      <w:pPr>
        <w:pStyle w:val="ListParagraph"/>
        <w:numPr>
          <w:ilvl w:val="0"/>
          <w:numId w:val="41"/>
        </w:numPr>
      </w:pPr>
      <w:r>
        <w:t>Adaptability…..</w:t>
      </w:r>
    </w:p>
    <w:p w:rsidR="00C722AD" w:rsidRDefault="00C722AD" w:rsidP="00721D9B"/>
    <w:p w:rsidR="00C722AD" w:rsidRDefault="00C722AD" w:rsidP="00721D9B"/>
    <w:p w:rsidR="00E50449" w:rsidRDefault="000910DD" w:rsidP="00E50449">
      <w:pPr>
        <w:pStyle w:val="Heading1"/>
      </w:pPr>
      <w:bookmarkStart w:id="2" w:name="_Toc511292152"/>
      <w:r>
        <w:t xml:space="preserve">API and </w:t>
      </w:r>
      <w:r w:rsidR="00E50449">
        <w:t>Service interfaces</w:t>
      </w:r>
      <w:bookmarkEnd w:id="2"/>
    </w:p>
    <w:p w:rsidR="00E50449" w:rsidRDefault="00E50449" w:rsidP="00E50449"/>
    <w:p w:rsidR="00523EA1" w:rsidRDefault="00B16918" w:rsidP="00E50449">
      <w:r>
        <w:t xml:space="preserve">As a very broad guideline one would expect to find service oriented interfaces </w:t>
      </w:r>
      <w:r w:rsidRPr="00523EA1">
        <w:rPr>
          <w:u w:val="single"/>
        </w:rPr>
        <w:t>between</w:t>
      </w:r>
      <w:r>
        <w:t xml:space="preserve"> tiers, and </w:t>
      </w:r>
    </w:p>
    <w:p w:rsidR="00B16918" w:rsidRDefault="00523EA1" w:rsidP="00E50449">
      <w:r>
        <w:t xml:space="preserve">                                                                                  </w:t>
      </w:r>
      <w:r w:rsidR="00B16918">
        <w:t xml:space="preserve">API interfaces </w:t>
      </w:r>
      <w:r w:rsidR="00B16918" w:rsidRPr="00523EA1">
        <w:rPr>
          <w:u w:val="single"/>
        </w:rPr>
        <w:t>within</w:t>
      </w:r>
      <w:r w:rsidR="00B16918">
        <w:t xml:space="preserve"> tiers.</w:t>
      </w:r>
    </w:p>
    <w:p w:rsidR="00B16918" w:rsidRDefault="00B16918" w:rsidP="00E50449">
      <w:r>
        <w:t>In practice, it turns out to</w:t>
      </w:r>
      <w:r w:rsidR="007D67BE">
        <w:t xml:space="preserve"> be a bit more complicated than that. </w:t>
      </w:r>
      <w:r>
        <w:t xml:space="preserve">  </w:t>
      </w:r>
    </w:p>
    <w:p w:rsidR="00B16918" w:rsidRDefault="00B16918" w:rsidP="00E50449"/>
    <w:p w:rsidR="00B16918" w:rsidRDefault="00B16918" w:rsidP="00B16918">
      <w:pPr>
        <w:pStyle w:val="Heading2"/>
      </w:pPr>
      <w:bookmarkStart w:id="3" w:name="_Toc511292153"/>
      <w:r>
        <w:t>Service interfaces</w:t>
      </w:r>
      <w:bookmarkEnd w:id="3"/>
    </w:p>
    <w:p w:rsidR="00B16918" w:rsidRDefault="00B16918" w:rsidP="00E50449"/>
    <w:p w:rsidR="000B4DC2" w:rsidRDefault="00057884" w:rsidP="00E50449">
      <w:r>
        <w:t xml:space="preserve">From a design perspective, </w:t>
      </w:r>
      <w:r w:rsidRPr="00057884">
        <w:rPr>
          <w:b/>
        </w:rPr>
        <w:t>service orientation</w:t>
      </w:r>
      <w:r>
        <w:t xml:space="preserve"> can be seen as an extreme form of reductionism </w:t>
      </w:r>
    </w:p>
    <w:p w:rsidR="00057884" w:rsidRDefault="000B4DC2" w:rsidP="00E50449">
      <w:r>
        <w:t xml:space="preserve">                                                                                                                                      </w:t>
      </w:r>
      <w:proofErr w:type="gramStart"/>
      <w:r w:rsidR="00057884">
        <w:t>as</w:t>
      </w:r>
      <w:proofErr w:type="gramEnd"/>
      <w:r w:rsidR="00057884">
        <w:t xml:space="preserve"> opposed to </w:t>
      </w:r>
      <w:r w:rsidR="00523EA1">
        <w:t xml:space="preserve">creating </w:t>
      </w:r>
      <w:r w:rsidR="00057884">
        <w:t xml:space="preserve">monolithic systems. </w:t>
      </w:r>
    </w:p>
    <w:p w:rsidR="00057884" w:rsidRDefault="00057884" w:rsidP="00E50449">
      <w:r>
        <w:lastRenderedPageBreak/>
        <w:t xml:space="preserve">I.e. all systems can be seen as a set of </w:t>
      </w:r>
      <w:r w:rsidR="000B4DC2">
        <w:t xml:space="preserve">atomic and yet </w:t>
      </w:r>
      <w:r>
        <w:t xml:space="preserve">cooperating services. </w:t>
      </w:r>
    </w:p>
    <w:p w:rsidR="00057884" w:rsidRDefault="00BD4D15" w:rsidP="00E50449">
      <w:r>
        <w:t>↑</w:t>
      </w:r>
      <w:r>
        <w:tab/>
      </w:r>
      <w:proofErr w:type="gramStart"/>
      <w:r w:rsidR="00523EA1">
        <w:t>This</w:t>
      </w:r>
      <w:proofErr w:type="gramEnd"/>
      <w:r w:rsidR="00523EA1">
        <w:t xml:space="preserve"> approach is </w:t>
      </w:r>
      <w:r w:rsidR="00057884">
        <w:t>attractive in the sense that you get the impression that you can combine anything in any way anywhere at any time.</w:t>
      </w:r>
    </w:p>
    <w:p w:rsidR="00057884" w:rsidRDefault="00057884" w:rsidP="00E50449"/>
    <w:p w:rsidR="00057884" w:rsidRDefault="00057884" w:rsidP="00E50449">
      <w:r>
        <w:t xml:space="preserve"> </w:t>
      </w:r>
    </w:p>
    <w:p w:rsidR="00057884" w:rsidRDefault="000B4DC2" w:rsidP="00057884">
      <w:r>
        <w:t xml:space="preserve">Technically, service orientation </w:t>
      </w:r>
      <w:r w:rsidR="00BD4D15">
        <w:t xml:space="preserve">comes to its own </w:t>
      </w:r>
      <w:r>
        <w:t xml:space="preserve">as </w:t>
      </w:r>
      <w:r w:rsidR="00057884">
        <w:t xml:space="preserve">a bridge between disparate and otherwise incompatible technologies. </w:t>
      </w:r>
    </w:p>
    <w:p w:rsidR="007D67BE" w:rsidRDefault="000B4DC2" w:rsidP="00E50449">
      <w:r>
        <w:t>In these cases, s</w:t>
      </w:r>
      <w:r w:rsidR="00E50449">
        <w:t xml:space="preserve">ervice interfaces are implemented via web services, WPF services etc. </w:t>
      </w:r>
    </w:p>
    <w:p w:rsidR="00D735A2" w:rsidRDefault="000B4DC2" w:rsidP="000B4DC2">
      <w:r>
        <w:t xml:space="preserve">As could have been expected, this entails that each of these pieces of data have to be </w:t>
      </w:r>
      <w:r w:rsidRPr="00BD4D15">
        <w:rPr>
          <w:u w:val="single"/>
        </w:rPr>
        <w:t>converted</w:t>
      </w:r>
      <w:r>
        <w:t xml:space="preserve"> to and from a format</w:t>
      </w:r>
      <w:r w:rsidR="00D735A2">
        <w:t>,</w:t>
      </w:r>
    </w:p>
    <w:p w:rsidR="000B4DC2" w:rsidRDefault="00D735A2" w:rsidP="000B4DC2">
      <w:r>
        <w:t>A format that can be p</w:t>
      </w:r>
      <w:r w:rsidR="000B4DC2">
        <w:t xml:space="preserve">rocessed by the </w:t>
      </w:r>
      <w:r>
        <w:t xml:space="preserve">respective </w:t>
      </w:r>
      <w:r w:rsidR="000B4DC2">
        <w:t xml:space="preserve">end points. </w:t>
      </w:r>
    </w:p>
    <w:p w:rsidR="000B4DC2" w:rsidRDefault="000B4DC2" w:rsidP="000B4DC2">
      <w:r>
        <w:t xml:space="preserve">One way to make this as universal or open ended as possible, is to transport the data in as technology </w:t>
      </w:r>
      <w:r w:rsidRPr="00BD4D15">
        <w:rPr>
          <w:u w:val="single"/>
        </w:rPr>
        <w:t>neutral</w:t>
      </w:r>
      <w:r>
        <w:t xml:space="preserve"> form as possible. </w:t>
      </w:r>
    </w:p>
    <w:p w:rsidR="00E50449" w:rsidRDefault="00E50449" w:rsidP="00E50449">
      <w:r>
        <w:t>Hence, the use of data contracts, JSON and XML, SOAP packages, amongst others.</w:t>
      </w:r>
    </w:p>
    <w:p w:rsidR="00E50449" w:rsidRDefault="00E50449" w:rsidP="00E50449"/>
    <w:p w:rsidR="000B4DC2" w:rsidRDefault="00171C9B" w:rsidP="00E50449">
      <w:r>
        <w:t>→</w:t>
      </w:r>
      <w:r>
        <w:tab/>
      </w:r>
      <w:proofErr w:type="gramStart"/>
      <w:r w:rsidR="000B4DC2">
        <w:t>This</w:t>
      </w:r>
      <w:proofErr w:type="gramEnd"/>
      <w:r w:rsidR="000B4DC2">
        <w:t xml:space="preserve"> approach could be seen as being pregnant with possibility, not committed to anything in particular. </w:t>
      </w:r>
    </w:p>
    <w:p w:rsidR="00171C9B" w:rsidRDefault="000B4DC2" w:rsidP="00E50449">
      <w:r>
        <w:t xml:space="preserve">Some people experience power, not so much in the </w:t>
      </w:r>
      <w:r w:rsidRPr="00171C9B">
        <w:rPr>
          <w:u w:val="single"/>
        </w:rPr>
        <w:t>actuality</w:t>
      </w:r>
      <w:r>
        <w:t xml:space="preserve"> of what they own,</w:t>
      </w:r>
    </w:p>
    <w:p w:rsidR="00171C9B" w:rsidRDefault="00171C9B" w:rsidP="00E50449">
      <w:r>
        <w:t xml:space="preserve">                                                     </w:t>
      </w:r>
      <w:proofErr w:type="gramStart"/>
      <w:r w:rsidR="000B4DC2">
        <w:t>but</w:t>
      </w:r>
      <w:proofErr w:type="gramEnd"/>
      <w:r w:rsidR="000B4DC2">
        <w:t xml:space="preserve"> rather in the </w:t>
      </w:r>
      <w:r w:rsidR="000B4DC2" w:rsidRPr="00171C9B">
        <w:rPr>
          <w:u w:val="single"/>
        </w:rPr>
        <w:t>potentia</w:t>
      </w:r>
      <w:r>
        <w:rPr>
          <w:u w:val="single"/>
        </w:rPr>
        <w:t>l</w:t>
      </w:r>
      <w:r w:rsidRPr="00171C9B">
        <w:rPr>
          <w:u w:val="single"/>
        </w:rPr>
        <w:t>ity</w:t>
      </w:r>
      <w:r w:rsidR="000B4DC2">
        <w:t xml:space="preserve"> of what they own </w:t>
      </w:r>
    </w:p>
    <w:p w:rsidR="000B4DC2" w:rsidRDefault="00BD4D15" w:rsidP="00E50449">
      <w:r>
        <w:t xml:space="preserve">                                                     </w:t>
      </w:r>
      <w:proofErr w:type="gramStart"/>
      <w:r w:rsidR="000B4DC2">
        <w:t>leaving</w:t>
      </w:r>
      <w:proofErr w:type="gramEnd"/>
      <w:r w:rsidR="000B4DC2">
        <w:t xml:space="preserve"> the process of converting the possible to the actual on the back-burner – for now. </w:t>
      </w:r>
    </w:p>
    <w:p w:rsidR="007D67BE" w:rsidRDefault="007D67BE" w:rsidP="00E50449"/>
    <w:p w:rsidR="00B16918" w:rsidRDefault="00B16918" w:rsidP="00B16918">
      <w:pPr>
        <w:pStyle w:val="Heading2"/>
      </w:pPr>
      <w:bookmarkStart w:id="4" w:name="_Toc511292154"/>
      <w:r>
        <w:t>API interfaces</w:t>
      </w:r>
      <w:bookmarkEnd w:id="4"/>
    </w:p>
    <w:p w:rsidR="00057884" w:rsidRDefault="00057884" w:rsidP="00057884"/>
    <w:p w:rsidR="00171C9B" w:rsidRDefault="00171C9B" w:rsidP="00057884">
      <w:r>
        <w:t xml:space="preserve">Application programming interfaces also support modularity, but generally use </w:t>
      </w:r>
      <w:r w:rsidRPr="00171C9B">
        <w:rPr>
          <w:u w:val="single"/>
        </w:rPr>
        <w:t>larger</w:t>
      </w:r>
      <w:r>
        <w:t xml:space="preserve"> building blocks,</w:t>
      </w:r>
    </w:p>
    <w:p w:rsidR="00171C9B" w:rsidRDefault="00171C9B" w:rsidP="00057884">
      <w:r>
        <w:t xml:space="preserve">                                                                                                                             </w:t>
      </w:r>
      <w:proofErr w:type="gramStart"/>
      <w:r>
        <w:t>that</w:t>
      </w:r>
      <w:proofErr w:type="gramEnd"/>
      <w:r>
        <w:t xml:space="preserve"> can be tied together much more </w:t>
      </w:r>
      <w:r w:rsidRPr="00171C9B">
        <w:rPr>
          <w:u w:val="single"/>
        </w:rPr>
        <w:t>intimately</w:t>
      </w:r>
      <w:r>
        <w:t>.</w:t>
      </w:r>
    </w:p>
    <w:p w:rsidR="00171C9B" w:rsidRDefault="00171C9B" w:rsidP="00057884">
      <w:r>
        <w:t xml:space="preserve">In practice this is achieved by creating assemblies of code that can be integrated as link libraries. </w:t>
      </w:r>
    </w:p>
    <w:p w:rsidR="00171C9B" w:rsidRDefault="00171C9B" w:rsidP="00057884"/>
    <w:p w:rsidR="00D735A2" w:rsidRDefault="00171C9B" w:rsidP="00057884">
      <w:r>
        <w:t xml:space="preserve">In the Microsoft </w:t>
      </w:r>
      <w:proofErr w:type="spellStart"/>
      <w:r w:rsidR="00D735A2">
        <w:t>Dotnet</w:t>
      </w:r>
      <w:proofErr w:type="spellEnd"/>
      <w:r w:rsidR="00D735A2">
        <w:t xml:space="preserve"> </w:t>
      </w:r>
      <w:r>
        <w:t xml:space="preserve">world it is referred to as dynamic link libraries. </w:t>
      </w:r>
    </w:p>
    <w:p w:rsidR="00D735A2" w:rsidRDefault="00171C9B" w:rsidP="00057884">
      <w:r>
        <w:t xml:space="preserve">The code is stored in an intermediate format called MSIL. </w:t>
      </w:r>
    </w:p>
    <w:p w:rsidR="00672CB0" w:rsidRDefault="00171C9B" w:rsidP="00057884">
      <w:r>
        <w:t xml:space="preserve">As such, it can be generated </w:t>
      </w:r>
      <w:r w:rsidRPr="00D735A2">
        <w:rPr>
          <w:u w:val="single"/>
        </w:rPr>
        <w:t>from</w:t>
      </w:r>
      <w:r>
        <w:t xml:space="preserve"> many different programming languages, and yet </w:t>
      </w:r>
      <w:r w:rsidR="00D735A2">
        <w:t xml:space="preserve">be </w:t>
      </w:r>
      <w:r>
        <w:t xml:space="preserve">integrated with each other. </w:t>
      </w:r>
    </w:p>
    <w:p w:rsidR="002B49EE" w:rsidRDefault="002B49EE" w:rsidP="00057884"/>
    <w:p w:rsidR="002B49EE" w:rsidRDefault="002B49EE" w:rsidP="002B49EE">
      <w:pPr>
        <w:pStyle w:val="Heading2"/>
      </w:pPr>
      <w:bookmarkStart w:id="5" w:name="_Toc511292155"/>
      <w:r>
        <w:t>Firewall considerations</w:t>
      </w:r>
      <w:bookmarkEnd w:id="5"/>
    </w:p>
    <w:p w:rsidR="002B49EE" w:rsidRDefault="002B49EE" w:rsidP="00057884"/>
    <w:p w:rsidR="002B49EE" w:rsidRDefault="002B49EE" w:rsidP="002B49EE">
      <w:r>
        <w:t>In the case of the MIMS shop, the whole system operation can be implemented on the same platform using the same technology.</w:t>
      </w:r>
    </w:p>
    <w:p w:rsidR="002B49EE" w:rsidRDefault="002B49EE" w:rsidP="002B49EE">
      <w:r>
        <w:t xml:space="preserve">Even so, it is necessary to use a service interface to the SQL server and to </w:t>
      </w:r>
      <w:proofErr w:type="spellStart"/>
      <w:r>
        <w:t>MobiMims</w:t>
      </w:r>
      <w:proofErr w:type="spellEnd"/>
      <w:r>
        <w:t>.</w:t>
      </w:r>
    </w:p>
    <w:p w:rsidR="002B49EE" w:rsidRDefault="002B49EE" w:rsidP="002B49EE"/>
    <w:p w:rsidR="002B49EE" w:rsidRDefault="002B49EE" w:rsidP="002B49EE">
      <w:r>
        <w:t xml:space="preserve">There is also a service interface between the CPD website and the MIMS Subscription system. Note that the Website resides outside of the firewall. One would not like to give an external entity direct access to the SQL database. So we give the external Website access to the subscription system service only via the WCF service, whereas we give it SQL access to the CPD database. </w:t>
      </w:r>
    </w:p>
    <w:p w:rsidR="002B49EE" w:rsidRDefault="002B49EE" w:rsidP="002B49EE">
      <w:r>
        <w:t xml:space="preserve">This discrepancy should be revisited. </w:t>
      </w:r>
    </w:p>
    <w:p w:rsidR="00DC08B0" w:rsidRDefault="00E412E2" w:rsidP="00B16918">
      <w:pPr>
        <w:pStyle w:val="Heading2"/>
      </w:pPr>
      <w:bookmarkStart w:id="6" w:name="_Toc511292156"/>
      <w:r>
        <w:lastRenderedPageBreak/>
        <w:t>Conclusion</w:t>
      </w:r>
      <w:bookmarkEnd w:id="6"/>
    </w:p>
    <w:p w:rsidR="00B16918" w:rsidRDefault="00B16918" w:rsidP="00E50449"/>
    <w:p w:rsidR="007D67BE" w:rsidRDefault="00171C9B" w:rsidP="007D67BE">
      <w:r>
        <w:t>With Service Orientation,</w:t>
      </w:r>
      <w:r w:rsidR="007D67BE">
        <w:t xml:space="preserve"> a lot is gained in inter-operability but </w:t>
      </w:r>
      <w:proofErr w:type="gramStart"/>
      <w:r w:rsidR="007D67BE">
        <w:t>a of</w:t>
      </w:r>
      <w:proofErr w:type="gramEnd"/>
      <w:r w:rsidR="007D67BE">
        <w:t xml:space="preserve"> lot is also lost in transmission and translation</w:t>
      </w:r>
      <w:r>
        <w:t>.</w:t>
      </w:r>
    </w:p>
    <w:p w:rsidR="007D67BE" w:rsidRDefault="007D67BE" w:rsidP="007D67BE">
      <w:r>
        <w:t>When you are forced to work across different technologies, this is the price you have to pay</w:t>
      </w:r>
      <w:r w:rsidR="00171C9B">
        <w:t xml:space="preserve"> for the benefit to be gained.</w:t>
      </w:r>
      <w:r>
        <w:t xml:space="preserve"> </w:t>
      </w:r>
    </w:p>
    <w:p w:rsidR="00171C9B" w:rsidRDefault="00171C9B" w:rsidP="007D67BE"/>
    <w:p w:rsidR="00B16918" w:rsidRDefault="00B16918" w:rsidP="00E50449"/>
    <w:p w:rsidR="00DC08B0" w:rsidRDefault="00DC08B0" w:rsidP="00DC08B0">
      <w:pPr>
        <w:pStyle w:val="Heading1"/>
      </w:pPr>
      <w:bookmarkStart w:id="7" w:name="_Toc511292157"/>
      <w:r>
        <w:t>Language considerations</w:t>
      </w:r>
      <w:bookmarkEnd w:id="7"/>
    </w:p>
    <w:p w:rsidR="00DC08B0" w:rsidRDefault="00DC08B0" w:rsidP="00E50449"/>
    <w:p w:rsidR="00D7712E" w:rsidRDefault="00D7712E" w:rsidP="00E50449">
      <w:r>
        <w:t xml:space="preserve">When choosing between scripting languages and full blown languages, and between Services and APIs, the following considerations might be relevant. </w:t>
      </w:r>
    </w:p>
    <w:p w:rsidR="00D7712E" w:rsidRDefault="00D7712E" w:rsidP="00E50449"/>
    <w:p w:rsidR="00D7712E" w:rsidRDefault="001E7682" w:rsidP="00D7712E">
      <w:pPr>
        <w:pStyle w:val="Heading3"/>
      </w:pPr>
      <w:bookmarkStart w:id="8" w:name="_Toc511292158"/>
      <w:r>
        <w:t>Administration versus programming</w:t>
      </w:r>
      <w:bookmarkEnd w:id="8"/>
    </w:p>
    <w:p w:rsidR="00D7712E" w:rsidRDefault="00D7712E" w:rsidP="00D7712E"/>
    <w:p w:rsidR="00E412E2" w:rsidRDefault="00D7712E" w:rsidP="00D7712E">
      <w:r>
        <w:t xml:space="preserve">When </w:t>
      </w:r>
      <w:r w:rsidR="001E7682">
        <w:t xml:space="preserve">you have a system that </w:t>
      </w:r>
      <w:r w:rsidR="00E412E2">
        <w:t>provides</w:t>
      </w:r>
      <w:r w:rsidR="001E7682">
        <w:t xml:space="preserve"> most of the required functionality, one could get away by having an administrative interface by which you can fine-tune the system to your requirements.  </w:t>
      </w:r>
    </w:p>
    <w:p w:rsidR="001E7682" w:rsidRDefault="00E412E2" w:rsidP="00D7712E">
      <w:r>
        <w:t>When you need procedural changes</w:t>
      </w:r>
      <w:r w:rsidR="001E7682">
        <w:t xml:space="preserve"> you need a little more than parameter twitching, in which case a scripting languages and command languages </w:t>
      </w:r>
      <w:r>
        <w:t>becomes necessary.</w:t>
      </w:r>
    </w:p>
    <w:p w:rsidR="001E7682" w:rsidRDefault="001E7682" w:rsidP="00D7712E"/>
    <w:p w:rsidR="00D7712E" w:rsidRPr="00D7712E" w:rsidRDefault="001E7682" w:rsidP="00D7712E">
      <w:r>
        <w:t xml:space="preserve">As soon as you have to develop large chunks of new functionality that cannot be assembled out of the existing modules, a full grown development language might be more appropriate.  </w:t>
      </w:r>
    </w:p>
    <w:p w:rsidR="00D7712E" w:rsidRDefault="00D7712E" w:rsidP="00E50449"/>
    <w:p w:rsidR="00DC08B0" w:rsidRDefault="00DC08B0" w:rsidP="00DC08B0">
      <w:pPr>
        <w:pStyle w:val="Heading3"/>
      </w:pPr>
      <w:bookmarkStart w:id="9" w:name="_Toc511292159"/>
      <w:r>
        <w:t>Data driven versus function driven versus object driven metaphors</w:t>
      </w:r>
      <w:bookmarkEnd w:id="9"/>
    </w:p>
    <w:p w:rsidR="00DC08B0" w:rsidRDefault="00DC08B0" w:rsidP="00DC08B0"/>
    <w:p w:rsidR="00E412E2" w:rsidRDefault="00DC08B0" w:rsidP="00DC08B0">
      <w:r>
        <w:t xml:space="preserve">The semantics of services can cater for function or operation expressions. </w:t>
      </w:r>
    </w:p>
    <w:p w:rsidR="00E412E2" w:rsidRDefault="00DC08B0" w:rsidP="00DC08B0">
      <w:r>
        <w:t xml:space="preserve">RESTFUL services are largely restricted to data-centric approaches. </w:t>
      </w:r>
    </w:p>
    <w:p w:rsidR="00E412E2" w:rsidRDefault="00E412E2" w:rsidP="00E412E2">
      <w:r>
        <w:t>Service orientation, as far as I understand it, forfeit some of the advantages of object orientation.</w:t>
      </w:r>
    </w:p>
    <w:p w:rsidR="00E412E2" w:rsidRDefault="00E412E2" w:rsidP="00E412E2"/>
    <w:p w:rsidR="00443F92" w:rsidRDefault="00E412E2" w:rsidP="00E412E2">
      <w:pPr>
        <w:pStyle w:val="Heading3"/>
      </w:pPr>
      <w:r>
        <w:t xml:space="preserve"> </w:t>
      </w:r>
      <w:bookmarkStart w:id="10" w:name="_Toc511292160"/>
      <w:r w:rsidR="00443F92">
        <w:t>Environment based modelling versus technology based modelling</w:t>
      </w:r>
      <w:bookmarkEnd w:id="10"/>
    </w:p>
    <w:p w:rsidR="0014619B" w:rsidRDefault="0014619B" w:rsidP="0014619B"/>
    <w:p w:rsidR="00775B11" w:rsidRDefault="001E7682" w:rsidP="0014619B">
      <w:r>
        <w:t xml:space="preserve">Whatever kind of notation you use, </w:t>
      </w:r>
      <w:r w:rsidR="00DC08B0">
        <w:t>maintenance and adaptability can be improved by</w:t>
      </w:r>
    </w:p>
    <w:p w:rsidR="00775B11" w:rsidRDefault="00DC08B0" w:rsidP="0014619B">
      <w:proofErr w:type="gramStart"/>
      <w:r>
        <w:t>expressing</w:t>
      </w:r>
      <w:proofErr w:type="gramEnd"/>
      <w:r>
        <w:t xml:space="preserve"> the system in </w:t>
      </w:r>
      <w:r w:rsidRPr="00775B11">
        <w:rPr>
          <w:b/>
        </w:rPr>
        <w:t>business environment terminology</w:t>
      </w:r>
      <w:r>
        <w:t xml:space="preserve">, </w:t>
      </w:r>
    </w:p>
    <w:p w:rsidR="00775B11" w:rsidRDefault="00775B11" w:rsidP="0014619B">
      <w:r>
        <w:rPr>
          <w:i/>
        </w:rPr>
        <w:t xml:space="preserve">                                        </w:t>
      </w:r>
      <w:proofErr w:type="gramStart"/>
      <w:r w:rsidR="00DC08B0" w:rsidRPr="00775B11">
        <w:rPr>
          <w:i/>
        </w:rPr>
        <w:t>rather</w:t>
      </w:r>
      <w:proofErr w:type="gramEnd"/>
      <w:r w:rsidR="00DC08B0" w:rsidRPr="00775B11">
        <w:rPr>
          <w:i/>
        </w:rPr>
        <w:t xml:space="preserve"> than</w:t>
      </w:r>
      <w:r w:rsidR="00DC08B0">
        <w:t xml:space="preserve"> </w:t>
      </w:r>
      <w:r w:rsidR="00DC08B0" w:rsidRPr="00775B11">
        <w:rPr>
          <w:b/>
        </w:rPr>
        <w:t>computer technical terminology</w:t>
      </w:r>
      <w:r w:rsidR="00DC08B0">
        <w:t>.</w:t>
      </w:r>
    </w:p>
    <w:p w:rsidR="00775B11" w:rsidRDefault="00775B11" w:rsidP="0014619B"/>
    <w:p w:rsidR="00DC08B0" w:rsidRDefault="00DC08B0" w:rsidP="0014619B">
      <w:r>
        <w:lastRenderedPageBreak/>
        <w:t xml:space="preserve">If code is written 5 times, it is read 50 times, and if the reader has to translate the technical terms into business terms every time he reads it, 50% of the productivity is already lost. </w:t>
      </w:r>
    </w:p>
    <w:p w:rsidR="0014619B" w:rsidRDefault="0014619B" w:rsidP="0014619B"/>
    <w:p w:rsidR="00775B11" w:rsidRDefault="001E7682" w:rsidP="0014619B">
      <w:r>
        <w:t xml:space="preserve">Some language and technologies lends themselves more to environment based modelling than others. </w:t>
      </w:r>
    </w:p>
    <w:p w:rsidR="0014619B" w:rsidRDefault="001E7682" w:rsidP="0014619B">
      <w:r>
        <w:t>What seems key, however, is to strive towards the minimum distortion of the essential model</w:t>
      </w:r>
      <w:r w:rsidR="00B97709">
        <w:t xml:space="preserve"> due to accidental </w:t>
      </w:r>
      <w:r w:rsidR="00775B11">
        <w:t xml:space="preserve">language </w:t>
      </w:r>
      <w:r w:rsidR="004C4CB7">
        <w:t>considerations</w:t>
      </w:r>
      <w:r>
        <w:t>.</w:t>
      </w:r>
    </w:p>
    <w:p w:rsidR="00443F92" w:rsidRDefault="00443F92" w:rsidP="00E50449"/>
    <w:p w:rsidR="00E50449" w:rsidRDefault="00E50449" w:rsidP="00E50449"/>
    <w:p w:rsidR="00E50449" w:rsidRPr="00E50449" w:rsidRDefault="00641E62" w:rsidP="00E50449">
      <w:pPr>
        <w:pStyle w:val="Heading1"/>
      </w:pPr>
      <w:bookmarkStart w:id="11" w:name="_Toc511292161"/>
      <w:r>
        <w:t>Location of access considerations</w:t>
      </w:r>
      <w:bookmarkEnd w:id="11"/>
    </w:p>
    <w:p w:rsidR="00775B11" w:rsidRDefault="00775B11" w:rsidP="00721D9B">
      <w:r>
        <w:t xml:space="preserve">The CPD test system and </w:t>
      </w:r>
      <w:proofErr w:type="spellStart"/>
      <w:r>
        <w:t>MobiMims</w:t>
      </w:r>
      <w:proofErr w:type="spellEnd"/>
      <w:r>
        <w:t xml:space="preserve"> and the MIMS shop are accessed by the public, so there is no doubt those should provide internet access.</w:t>
      </w:r>
    </w:p>
    <w:p w:rsidR="00326FDA" w:rsidRDefault="00326FDA" w:rsidP="00721D9B"/>
    <w:p w:rsidR="00326FDA" w:rsidRDefault="00326FDA" w:rsidP="00721D9B">
      <w:r>
        <w:t xml:space="preserve">What could be done is to upgrade it to </w:t>
      </w:r>
      <w:proofErr w:type="spellStart"/>
      <w:r>
        <w:t>Dotnet</w:t>
      </w:r>
      <w:proofErr w:type="spellEnd"/>
      <w:r>
        <w:t xml:space="preserve"> 4 MVC technology.</w:t>
      </w:r>
    </w:p>
    <w:p w:rsidR="00775B11" w:rsidRDefault="00775B11" w:rsidP="00721D9B"/>
    <w:p w:rsidR="00326FDA" w:rsidRDefault="00326FDA" w:rsidP="00326FDA">
      <w:r>
        <w:t>What might be discussed is:</w:t>
      </w:r>
    </w:p>
    <w:p w:rsidR="00326FDA" w:rsidRDefault="00326FDA" w:rsidP="00326FDA">
      <w:pPr>
        <w:pStyle w:val="ListParagraph"/>
        <w:numPr>
          <w:ilvl w:val="0"/>
          <w:numId w:val="42"/>
        </w:numPr>
      </w:pPr>
      <w:proofErr w:type="gramStart"/>
      <w:r>
        <w:t>what</w:t>
      </w:r>
      <w:proofErr w:type="gramEnd"/>
      <w:r>
        <w:t xml:space="preserve"> portion of the user data should be captured via the MIMS Shop, as opposed to the MIMS Administration system.</w:t>
      </w:r>
    </w:p>
    <w:p w:rsidR="00326FDA" w:rsidRDefault="00326FDA" w:rsidP="00326FDA">
      <w:pPr>
        <w:pStyle w:val="ListParagraph"/>
        <w:numPr>
          <w:ilvl w:val="0"/>
          <w:numId w:val="42"/>
        </w:numPr>
      </w:pPr>
      <w:proofErr w:type="gramStart"/>
      <w:r>
        <w:t>whether</w:t>
      </w:r>
      <w:proofErr w:type="gramEnd"/>
      <w:r>
        <w:t xml:space="preserve"> the </w:t>
      </w:r>
      <w:r w:rsidRPr="0041778F">
        <w:rPr>
          <w:u w:val="single"/>
        </w:rPr>
        <w:t>MIMS Administration</w:t>
      </w:r>
      <w:r>
        <w:t xml:space="preserve"> system should </w:t>
      </w:r>
      <w:r w:rsidRPr="003745D3">
        <w:rPr>
          <w:u w:val="single"/>
        </w:rPr>
        <w:t>also</w:t>
      </w:r>
      <w:r>
        <w:t xml:space="preserve"> be a web GUI.</w:t>
      </w:r>
    </w:p>
    <w:p w:rsidR="00326FDA" w:rsidRDefault="00326FDA" w:rsidP="00326FDA">
      <w:pPr>
        <w:pStyle w:val="ListParagraph"/>
        <w:numPr>
          <w:ilvl w:val="0"/>
          <w:numId w:val="42"/>
        </w:numPr>
      </w:pPr>
      <w:r>
        <w:t>Whether the CPD test capture system should happen via a browser</w:t>
      </w:r>
    </w:p>
    <w:p w:rsidR="00326FDA" w:rsidRDefault="00326FDA" w:rsidP="00326FDA">
      <w:pPr>
        <w:pStyle w:val="ListParagraph"/>
        <w:numPr>
          <w:ilvl w:val="0"/>
          <w:numId w:val="42"/>
        </w:numPr>
      </w:pPr>
      <w:proofErr w:type="gramStart"/>
      <w:r>
        <w:t>whether</w:t>
      </w:r>
      <w:proofErr w:type="gramEnd"/>
      <w:r>
        <w:t xml:space="preserve"> the </w:t>
      </w:r>
      <w:r w:rsidRPr="0041778F">
        <w:rPr>
          <w:u w:val="single"/>
        </w:rPr>
        <w:t>MIMS medical GUI</w:t>
      </w:r>
      <w:r>
        <w:t xml:space="preserve"> should be on a browser, or a desktop or a tablet or all. </w:t>
      </w:r>
    </w:p>
    <w:p w:rsidR="00326FDA" w:rsidRDefault="00326FDA" w:rsidP="00721D9B"/>
    <w:p w:rsidR="004C4CB7" w:rsidRDefault="004C4CB7" w:rsidP="004C4CB7"/>
    <w:p w:rsidR="0041778F" w:rsidRDefault="00475ABA" w:rsidP="00326FDA">
      <w:pPr>
        <w:pStyle w:val="Heading2"/>
      </w:pPr>
      <w:bookmarkStart w:id="12" w:name="_Toc511292162"/>
      <w:r>
        <w:t>General c</w:t>
      </w:r>
      <w:r w:rsidR="0041778F">
        <w:t>onsiderations:</w:t>
      </w:r>
      <w:bookmarkEnd w:id="12"/>
    </w:p>
    <w:p w:rsidR="0041778F" w:rsidRDefault="0041778F" w:rsidP="004C4CB7"/>
    <w:p w:rsidR="0041778F" w:rsidRDefault="0041778F" w:rsidP="00475ABA">
      <w:pPr>
        <w:pStyle w:val="Heading3"/>
      </w:pPr>
      <w:bookmarkStart w:id="13" w:name="_Toc511292163"/>
      <w:r>
        <w:t>Economies of expertise.</w:t>
      </w:r>
      <w:bookmarkEnd w:id="13"/>
      <w:r>
        <w:t xml:space="preserve"> </w:t>
      </w:r>
    </w:p>
    <w:p w:rsidR="0041778F" w:rsidRDefault="0041778F" w:rsidP="0041778F"/>
    <w:p w:rsidR="00326FDA" w:rsidRDefault="004C4CB7" w:rsidP="0041778F">
      <w:r>
        <w:t xml:space="preserve">If </w:t>
      </w:r>
      <w:r w:rsidRPr="00326FDA">
        <w:rPr>
          <w:u w:val="single"/>
        </w:rPr>
        <w:t>all</w:t>
      </w:r>
      <w:r>
        <w:t xml:space="preserve"> GUIs could run </w:t>
      </w:r>
      <w:r w:rsidR="00326FDA">
        <w:t>on browsers</w:t>
      </w:r>
      <w:r>
        <w:t xml:space="preserve">, one could achieve </w:t>
      </w:r>
      <w:r w:rsidRPr="0041778F">
        <w:rPr>
          <w:u w:val="single"/>
        </w:rPr>
        <w:t>economies of expertise</w:t>
      </w:r>
      <w:r>
        <w:t>, because you do not need</w:t>
      </w:r>
      <w:r w:rsidR="00326FDA">
        <w:t>:</w:t>
      </w:r>
    </w:p>
    <w:p w:rsidR="004C4CB7" w:rsidRPr="00672CB0" w:rsidRDefault="00326FDA" w:rsidP="0041778F">
      <w:r>
        <w:t>W</w:t>
      </w:r>
      <w:r w:rsidR="004C4CB7">
        <w:t xml:space="preserve">eb </w:t>
      </w:r>
      <w:r>
        <w:t xml:space="preserve">developers </w:t>
      </w:r>
      <w:r w:rsidR="004C4CB7" w:rsidRPr="00326FDA">
        <w:rPr>
          <w:u w:val="single"/>
        </w:rPr>
        <w:t>and</w:t>
      </w:r>
      <w:r w:rsidR="004C4CB7">
        <w:t xml:space="preserve"> Desktop </w:t>
      </w:r>
      <w:r w:rsidR="004C4CB7" w:rsidRPr="00326FDA">
        <w:rPr>
          <w:u w:val="single"/>
        </w:rPr>
        <w:t>and</w:t>
      </w:r>
      <w:r w:rsidR="004C4CB7">
        <w:t xml:space="preserve"> Android developers.  </w:t>
      </w:r>
    </w:p>
    <w:p w:rsidR="004C4CB7" w:rsidRDefault="004C4CB7" w:rsidP="004C4CB7"/>
    <w:p w:rsidR="00326FDA" w:rsidRDefault="00326FDA" w:rsidP="004C4CB7">
      <w:r>
        <w:t xml:space="preserve">To adjudicate on this matter, one will need a good understanding of all the applications and of all the technologies. </w:t>
      </w:r>
    </w:p>
    <w:p w:rsidR="004C4CB7" w:rsidRDefault="004C4CB7" w:rsidP="004C4CB7">
      <w:r>
        <w:t xml:space="preserve">Selecting any particular technology purely on the basis that that is the only technology you know might not </w:t>
      </w:r>
      <w:r w:rsidR="00326FDA">
        <w:t>suffice</w:t>
      </w:r>
      <w:r>
        <w:t xml:space="preserve">. </w:t>
      </w:r>
    </w:p>
    <w:p w:rsidR="004C4CB7" w:rsidRDefault="004C4CB7" w:rsidP="004C4CB7"/>
    <w:p w:rsidR="0041778F" w:rsidRDefault="0041778F" w:rsidP="00475ABA">
      <w:pPr>
        <w:pStyle w:val="Heading3"/>
      </w:pPr>
      <w:bookmarkStart w:id="14" w:name="_Toc511292164"/>
      <w:r>
        <w:t>Essential complexity</w:t>
      </w:r>
      <w:bookmarkEnd w:id="14"/>
    </w:p>
    <w:p w:rsidR="0041778F" w:rsidRDefault="0041778F" w:rsidP="004C4CB7"/>
    <w:p w:rsidR="003745D3" w:rsidRDefault="003745D3" w:rsidP="004C4CB7">
      <w:r>
        <w:t xml:space="preserve">Keep in mind that the current </w:t>
      </w:r>
      <w:r w:rsidR="00326FDA">
        <w:t>MIMS cluster d</w:t>
      </w:r>
      <w:r>
        <w:t xml:space="preserve">oes not only capture subscriptions. It also handles the delivery of the products, stock control, marketing </w:t>
      </w:r>
      <w:r w:rsidR="00326FDA">
        <w:t>and</w:t>
      </w:r>
      <w:r>
        <w:t xml:space="preserve"> the financial accounting.</w:t>
      </w:r>
    </w:p>
    <w:p w:rsidR="003745D3" w:rsidRDefault="003745D3" w:rsidP="004C4CB7"/>
    <w:p w:rsidR="004C4CB7" w:rsidRDefault="004C4CB7" w:rsidP="004C4CB7">
      <w:r>
        <w:t>Whether one can</w:t>
      </w:r>
      <w:r w:rsidR="00326FDA">
        <w:t xml:space="preserve"> and should implement</w:t>
      </w:r>
      <w:r>
        <w:t xml:space="preserve"> the </w:t>
      </w:r>
      <w:r w:rsidRPr="000910DD">
        <w:rPr>
          <w:u w:val="single"/>
        </w:rPr>
        <w:t>same</w:t>
      </w:r>
      <w:r>
        <w:t xml:space="preserve"> complexity and power of functionality on a web interface versus </w:t>
      </w:r>
    </w:p>
    <w:p w:rsidR="004C4CB7" w:rsidRDefault="004C4CB7" w:rsidP="004C4CB7">
      <w:r>
        <w:t xml:space="preserve">                                                                                                                          </w:t>
      </w:r>
      <w:r w:rsidR="00326FDA">
        <w:t xml:space="preserve">                      </w:t>
      </w:r>
      <w:r>
        <w:t xml:space="preserve"> </w:t>
      </w:r>
      <w:proofErr w:type="gramStart"/>
      <w:r>
        <w:t>a</w:t>
      </w:r>
      <w:proofErr w:type="gramEnd"/>
      <w:r>
        <w:t xml:space="preserve"> desktop interface versus </w:t>
      </w:r>
    </w:p>
    <w:p w:rsidR="004C4CB7" w:rsidRDefault="004C4CB7" w:rsidP="004C4CB7">
      <w:r>
        <w:t xml:space="preserve">                                                                                                                           </w:t>
      </w:r>
      <w:r w:rsidR="00326FDA">
        <w:t xml:space="preserve">                      </w:t>
      </w:r>
      <w:proofErr w:type="gramStart"/>
      <w:r>
        <w:t>an</w:t>
      </w:r>
      <w:proofErr w:type="gramEnd"/>
      <w:r>
        <w:t xml:space="preserve"> Android app  is </w:t>
      </w:r>
      <w:r w:rsidR="00326FDA">
        <w:t xml:space="preserve">what has </w:t>
      </w:r>
      <w:r>
        <w:t>to be investigated.</w:t>
      </w:r>
    </w:p>
    <w:p w:rsidR="004C4CB7" w:rsidRDefault="004C4CB7" w:rsidP="004C4CB7">
      <w:r>
        <w:t xml:space="preserve">                                                                                                                   </w:t>
      </w:r>
    </w:p>
    <w:p w:rsidR="00326FDA" w:rsidRDefault="00E41D61" w:rsidP="004C4CB7">
      <w:r>
        <w:t>a)</w:t>
      </w:r>
      <w:r>
        <w:tab/>
      </w:r>
      <w:r w:rsidR="004C4CB7">
        <w:t xml:space="preserve">Broadly speaking, it might hinge on the difference between a </w:t>
      </w:r>
      <w:r w:rsidR="004C4CB7" w:rsidRPr="00326FDA">
        <w:rPr>
          <w:u w:val="single"/>
        </w:rPr>
        <w:t>transaction system</w:t>
      </w:r>
      <w:r w:rsidR="004C4CB7">
        <w:t xml:space="preserve"> on the one hand and </w:t>
      </w:r>
    </w:p>
    <w:p w:rsidR="0041778F" w:rsidRDefault="00326FDA" w:rsidP="004C4CB7">
      <w:r>
        <w:t xml:space="preserve">                                                                                                          </w:t>
      </w:r>
      <w:proofErr w:type="gramStart"/>
      <w:r>
        <w:t>a</w:t>
      </w:r>
      <w:proofErr w:type="gramEnd"/>
      <w:r>
        <w:t xml:space="preserve"> </w:t>
      </w:r>
      <w:r w:rsidR="004C4CB7" w:rsidRPr="00326FDA">
        <w:rPr>
          <w:u w:val="single"/>
        </w:rPr>
        <w:t xml:space="preserve">content </w:t>
      </w:r>
      <w:r w:rsidRPr="00326FDA">
        <w:rPr>
          <w:u w:val="single"/>
        </w:rPr>
        <w:t>rendering</w:t>
      </w:r>
      <w:r>
        <w:t xml:space="preserve"> system </w:t>
      </w:r>
      <w:r w:rsidR="004C4CB7">
        <w:t>on the other hand.</w:t>
      </w:r>
    </w:p>
    <w:p w:rsidR="004C4CB7" w:rsidRDefault="004C4CB7" w:rsidP="004C4CB7">
      <w:r>
        <w:t xml:space="preserve">  </w:t>
      </w:r>
    </w:p>
    <w:p w:rsidR="00326FDA" w:rsidRDefault="00E41D61" w:rsidP="004C4CB7">
      <w:r>
        <w:t>b)</w:t>
      </w:r>
      <w:r>
        <w:tab/>
      </w:r>
      <w:r w:rsidR="004C4CB7">
        <w:t xml:space="preserve">It might also be somewhat related to whether you want a </w:t>
      </w:r>
      <w:r w:rsidR="004C4CB7" w:rsidRPr="00475ABA">
        <w:rPr>
          <w:u w:val="single"/>
        </w:rPr>
        <w:t>wizard driven</w:t>
      </w:r>
      <w:r w:rsidR="004C4CB7">
        <w:t xml:space="preserve"> system as opposed to an </w:t>
      </w:r>
    </w:p>
    <w:p w:rsidR="00475ABA" w:rsidRDefault="00326FDA" w:rsidP="004C4CB7">
      <w:r>
        <w:t xml:space="preserve">                                                                                                    </w:t>
      </w:r>
      <w:r w:rsidR="00475ABA">
        <w:t xml:space="preserve">  </w:t>
      </w:r>
      <w:r>
        <w:t xml:space="preserve"> </w:t>
      </w:r>
      <w:proofErr w:type="gramStart"/>
      <w:r w:rsidR="004C4CB7" w:rsidRPr="00475ABA">
        <w:rPr>
          <w:u w:val="single"/>
        </w:rPr>
        <w:t>event</w:t>
      </w:r>
      <w:proofErr w:type="gramEnd"/>
      <w:r w:rsidR="004C4CB7" w:rsidRPr="00475ABA">
        <w:rPr>
          <w:u w:val="single"/>
        </w:rPr>
        <w:t xml:space="preserve"> driven</w:t>
      </w:r>
      <w:r w:rsidR="004C4CB7">
        <w:t xml:space="preserve"> system, and </w:t>
      </w:r>
    </w:p>
    <w:p w:rsidR="00475ABA" w:rsidRDefault="00475ABA" w:rsidP="004C4CB7">
      <w:r>
        <w:t xml:space="preserve">                                                                      </w:t>
      </w:r>
      <w:proofErr w:type="gramStart"/>
      <w:r w:rsidR="004C4CB7">
        <w:t>whether</w:t>
      </w:r>
      <w:proofErr w:type="gramEnd"/>
      <w:r w:rsidR="004C4CB7">
        <w:t xml:space="preserve"> you want the client side to stateless or</w:t>
      </w:r>
    </w:p>
    <w:p w:rsidR="004C4CB7" w:rsidRDefault="00475ABA" w:rsidP="004C4CB7">
      <w:r>
        <w:t xml:space="preserve">                                                                                                                             </w:t>
      </w:r>
      <w:r w:rsidR="004C4CB7">
        <w:t xml:space="preserve"> </w:t>
      </w:r>
      <w:proofErr w:type="spellStart"/>
      <w:proofErr w:type="gramStart"/>
      <w:r w:rsidR="004C4CB7">
        <w:t>stateful</w:t>
      </w:r>
      <w:proofErr w:type="spellEnd"/>
      <w:proofErr w:type="gramEnd"/>
      <w:r w:rsidR="004C4CB7">
        <w:t>.</w:t>
      </w:r>
    </w:p>
    <w:p w:rsidR="004C4CB7" w:rsidRDefault="004C4CB7" w:rsidP="004C4CB7"/>
    <w:p w:rsidR="004C4CB7" w:rsidRDefault="004C4CB7" w:rsidP="004C4CB7">
      <w:r>
        <w:t xml:space="preserve">In what follows, an attempt will be made to at least list the functionality required by and used by the current system. </w:t>
      </w:r>
    </w:p>
    <w:p w:rsidR="004C4CB7" w:rsidRDefault="004C4CB7" w:rsidP="004C4CB7"/>
    <w:p w:rsidR="003E1BA7" w:rsidRDefault="004C4CB7" w:rsidP="003E1BA7">
      <w:pPr>
        <w:pStyle w:val="Heading2"/>
      </w:pPr>
      <w:bookmarkStart w:id="15" w:name="_Toc511292165"/>
      <w:r>
        <w:t>Browser</w:t>
      </w:r>
      <w:r w:rsidR="003E1BA7">
        <w:t xml:space="preserve"> perspective</w:t>
      </w:r>
      <w:bookmarkEnd w:id="15"/>
    </w:p>
    <w:p w:rsidR="003E1BA7" w:rsidRDefault="003E1BA7" w:rsidP="00721D9B"/>
    <w:p w:rsidR="00475ABA" w:rsidRDefault="00361804" w:rsidP="00721D9B">
      <w:r>
        <w:t xml:space="preserve">From the perspective of the web shop, </w:t>
      </w:r>
      <w:r w:rsidR="00881AAF">
        <w:t xml:space="preserve">one proposal </w:t>
      </w:r>
      <w:r>
        <w:t xml:space="preserve">is to implement the MVC pattern. </w:t>
      </w:r>
    </w:p>
    <w:p w:rsidR="00475ABA" w:rsidRDefault="00475ABA" w:rsidP="00721D9B"/>
    <w:p w:rsidR="00475ABA" w:rsidRDefault="00361804" w:rsidP="00721D9B">
      <w:r>
        <w:t>What that boils down to is that the presentation layer is split up into</w:t>
      </w:r>
      <w:r w:rsidR="003E1BA7">
        <w:t xml:space="preserve"> the </w:t>
      </w:r>
      <w:r w:rsidR="003E1BA7" w:rsidRPr="00475ABA">
        <w:rPr>
          <w:b/>
        </w:rPr>
        <w:t>View</w:t>
      </w:r>
      <w:r w:rsidR="003E1BA7">
        <w:t xml:space="preserve"> that handles the presentation on the browser, and </w:t>
      </w:r>
    </w:p>
    <w:p w:rsidR="00361804" w:rsidRDefault="00475ABA" w:rsidP="00721D9B">
      <w:r>
        <w:t xml:space="preserve">                                                                                                           </w:t>
      </w:r>
      <w:proofErr w:type="gramStart"/>
      <w:r w:rsidR="003E1BA7">
        <w:t>the</w:t>
      </w:r>
      <w:proofErr w:type="gramEnd"/>
      <w:r w:rsidR="003E1BA7">
        <w:t xml:space="preserve"> </w:t>
      </w:r>
      <w:r w:rsidR="003E1BA7" w:rsidRPr="00475ABA">
        <w:rPr>
          <w:b/>
        </w:rPr>
        <w:t>Controller</w:t>
      </w:r>
      <w:r w:rsidR="003E1BA7">
        <w:t xml:space="preserve"> that handles the communication between the browsers The </w:t>
      </w:r>
      <w:r w:rsidRPr="00475ABA">
        <w:rPr>
          <w:b/>
        </w:rPr>
        <w:t>M</w:t>
      </w:r>
      <w:r w:rsidR="003E1BA7" w:rsidRPr="00475ABA">
        <w:rPr>
          <w:b/>
        </w:rPr>
        <w:t>odel</w:t>
      </w:r>
      <w:r w:rsidR="003E1BA7">
        <w:t xml:space="preserve"> of the MVC is implemented as a combination of the Data and Business Tier in the classic three tier architecture.  </w:t>
      </w:r>
      <w:r w:rsidR="00361804">
        <w:t xml:space="preserve"> </w:t>
      </w:r>
    </w:p>
    <w:p w:rsidR="00361804" w:rsidRDefault="00361804" w:rsidP="00721D9B"/>
    <w:p w:rsidR="00475ABA" w:rsidRDefault="00475ABA" w:rsidP="00475ABA">
      <w:r>
        <w:t>As for the View, it seems that one should standardise on HTML5 and CSS3.</w:t>
      </w:r>
    </w:p>
    <w:p w:rsidR="00475ABA" w:rsidRDefault="00475ABA" w:rsidP="00721D9B"/>
    <w:p w:rsidR="003E1BA7" w:rsidRDefault="003E1BA7" w:rsidP="003E1BA7">
      <w:pPr>
        <w:pStyle w:val="Heading2"/>
      </w:pPr>
      <w:bookmarkStart w:id="16" w:name="_Toc511292166"/>
      <w:r>
        <w:t>Desktop perspective</w:t>
      </w:r>
      <w:bookmarkEnd w:id="16"/>
    </w:p>
    <w:p w:rsidR="003E1BA7" w:rsidRDefault="003E1BA7" w:rsidP="003E1BA7"/>
    <w:p w:rsidR="00475ABA" w:rsidRDefault="003E1BA7" w:rsidP="00EA523A">
      <w:r>
        <w:t xml:space="preserve">The desktop is implemented with the MVVM design pattern, which is a variant of the MVC pattern. </w:t>
      </w:r>
    </w:p>
    <w:p w:rsidR="0041778F" w:rsidRDefault="0041778F" w:rsidP="00EA523A"/>
    <w:p w:rsidR="00475ABA" w:rsidRDefault="00475ABA" w:rsidP="00EA523A">
      <w:r>
        <w:t>The current system is already aligned to fit in with both the MVC and the MVVM design patterns.</w:t>
      </w:r>
    </w:p>
    <w:p w:rsidR="00475ABA" w:rsidRDefault="00475ABA" w:rsidP="00EA523A"/>
    <w:p w:rsidR="00475ABA" w:rsidRDefault="00475ABA" w:rsidP="00EA523A"/>
    <w:p w:rsidR="0041778F" w:rsidRDefault="0041778F" w:rsidP="00EA523A">
      <w:r>
        <w:t xml:space="preserve">There are currently doctors who prefer E-MIMS above </w:t>
      </w:r>
      <w:proofErr w:type="spellStart"/>
      <w:r>
        <w:t>Mobi</w:t>
      </w:r>
      <w:proofErr w:type="spellEnd"/>
      <w:r>
        <w:t>-</w:t>
      </w:r>
      <w:r w:rsidR="008619E0">
        <w:t>Mi</w:t>
      </w:r>
      <w:r>
        <w:t xml:space="preserve">ms, since they do not have network connectivity, and they want the information </w:t>
      </w:r>
      <w:r w:rsidR="008619E0">
        <w:t>stored on their computer.</w:t>
      </w:r>
    </w:p>
    <w:p w:rsidR="004C4CB7" w:rsidRDefault="004C4CB7" w:rsidP="00EA523A"/>
    <w:p w:rsidR="003E1BA7" w:rsidRDefault="004C4CB7" w:rsidP="003D0BEB">
      <w:pPr>
        <w:pStyle w:val="Heading2"/>
      </w:pPr>
      <w:bookmarkStart w:id="17" w:name="_Toc511292167"/>
      <w:r>
        <w:lastRenderedPageBreak/>
        <w:t>Mobile perspective</w:t>
      </w:r>
      <w:bookmarkEnd w:id="17"/>
    </w:p>
    <w:p w:rsidR="00641E62" w:rsidRDefault="00641E62" w:rsidP="00EA523A"/>
    <w:p w:rsidR="00C05B66" w:rsidRDefault="008619E0" w:rsidP="00EA523A">
      <w:r>
        <w:t xml:space="preserve">I would imagine that some would want to look at the medical information on </w:t>
      </w:r>
      <w:r w:rsidR="00C05B66">
        <w:t>a</w:t>
      </w:r>
      <w:r w:rsidRPr="00C05B66">
        <w:rPr>
          <w:b/>
        </w:rPr>
        <w:t xml:space="preserve"> browser</w:t>
      </w:r>
      <w:r>
        <w:t xml:space="preserve"> on a mobile device.</w:t>
      </w:r>
    </w:p>
    <w:p w:rsidR="00C05B66" w:rsidRDefault="008619E0" w:rsidP="00EA523A">
      <w:r>
        <w:t xml:space="preserve">Yet others would want to use an </w:t>
      </w:r>
      <w:r w:rsidR="00C05B66">
        <w:t xml:space="preserve">Android </w:t>
      </w:r>
      <w:r>
        <w:t xml:space="preserve">app, since they want to take advantage of the functionality on the device </w:t>
      </w:r>
    </w:p>
    <w:p w:rsidR="008619E0" w:rsidRDefault="00C05B66" w:rsidP="00EA523A">
      <w:r>
        <w:t xml:space="preserve">                                                                                                                                     </w:t>
      </w:r>
      <w:proofErr w:type="gramStart"/>
      <w:r w:rsidR="008619E0">
        <w:t>that</w:t>
      </w:r>
      <w:proofErr w:type="gramEnd"/>
      <w:r w:rsidR="008619E0">
        <w:t xml:space="preserve"> goes beyond what can be provided by the browser.  </w:t>
      </w:r>
    </w:p>
    <w:p w:rsidR="008619E0" w:rsidRDefault="008619E0" w:rsidP="00EA523A"/>
    <w:p w:rsidR="00C05B66" w:rsidRDefault="00475ABA" w:rsidP="00475ABA">
      <w:r>
        <w:t xml:space="preserve">For Android access, we might indeed make use of a web service or WCF service, connected to the common Database, </w:t>
      </w:r>
    </w:p>
    <w:p w:rsidR="00475ABA" w:rsidRDefault="00475ABA" w:rsidP="00475ABA">
      <w:proofErr w:type="gramStart"/>
      <w:r>
        <w:t>since</w:t>
      </w:r>
      <w:proofErr w:type="gramEnd"/>
      <w:r>
        <w:t xml:space="preserve"> in this case we are trying to integrate disparate technologies. </w:t>
      </w:r>
    </w:p>
    <w:p w:rsidR="00C05B66" w:rsidRDefault="00C05B66" w:rsidP="00475ABA">
      <w:r>
        <w:t xml:space="preserve">It seems as though Android supports Restful Services. </w:t>
      </w:r>
    </w:p>
    <w:p w:rsidR="00C05B66" w:rsidRDefault="00C05B66" w:rsidP="00475ABA">
      <w:r>
        <w:t>I do not know whether Android apps can connect directly to MS SQL databases?</w:t>
      </w:r>
    </w:p>
    <w:p w:rsidR="00475ABA" w:rsidRDefault="00475ABA" w:rsidP="00475ABA"/>
    <w:p w:rsidR="008619E0" w:rsidRDefault="008619E0" w:rsidP="00EA523A"/>
    <w:p w:rsidR="00EA523A" w:rsidRDefault="00EA523A" w:rsidP="00EA523A"/>
    <w:p w:rsidR="00EA523A" w:rsidRDefault="00EA523A" w:rsidP="00641E62">
      <w:pPr>
        <w:pStyle w:val="Heading1"/>
      </w:pPr>
      <w:bookmarkStart w:id="18" w:name="_Toc511292168"/>
      <w:r>
        <w:t>Integrity considerations</w:t>
      </w:r>
      <w:bookmarkEnd w:id="18"/>
    </w:p>
    <w:p w:rsidR="00EA523A" w:rsidRDefault="00EA523A" w:rsidP="003E1BA7"/>
    <w:p w:rsidR="00C05B66" w:rsidRDefault="00653ECF" w:rsidP="003E1BA7">
      <w:r>
        <w:t xml:space="preserve">As soon as an application is to </w:t>
      </w:r>
      <w:r w:rsidRPr="00653ECF">
        <w:rPr>
          <w:u w:val="single"/>
        </w:rPr>
        <w:t>update</w:t>
      </w:r>
      <w:r>
        <w:t xml:space="preserve"> the database, </w:t>
      </w:r>
      <w:r w:rsidRPr="00C05B66">
        <w:rPr>
          <w:u w:val="single"/>
        </w:rPr>
        <w:t>integrity checking</w:t>
      </w:r>
      <w:r>
        <w:t xml:space="preserve"> and </w:t>
      </w:r>
    </w:p>
    <w:p w:rsidR="00653ECF" w:rsidRDefault="00C05B66" w:rsidP="003E1BA7">
      <w:r>
        <w:t xml:space="preserve">                                                                                     </w:t>
      </w:r>
      <w:proofErr w:type="gramStart"/>
      <w:r w:rsidR="00653ECF" w:rsidRPr="00C05B66">
        <w:rPr>
          <w:u w:val="single"/>
        </w:rPr>
        <w:t>user</w:t>
      </w:r>
      <w:proofErr w:type="gramEnd"/>
      <w:r w:rsidR="00653ECF" w:rsidRPr="00C05B66">
        <w:rPr>
          <w:u w:val="single"/>
        </w:rPr>
        <w:t xml:space="preserve"> guidance</w:t>
      </w:r>
      <w:r w:rsidR="00653ECF">
        <w:t xml:space="preserve"> becomes important. </w:t>
      </w:r>
    </w:p>
    <w:p w:rsidR="00653ECF" w:rsidRDefault="00653ECF" w:rsidP="003E1BA7"/>
    <w:p w:rsidR="00653ECF" w:rsidRDefault="00653ECF" w:rsidP="00653ECF">
      <w:r>
        <w:t>One should enforce integrity via:</w:t>
      </w:r>
      <w:r>
        <w:tab/>
        <w:t>Controls, properties, as well as via the DBMS constraints.</w:t>
      </w:r>
    </w:p>
    <w:p w:rsidR="00C05B66" w:rsidRDefault="00C05B66" w:rsidP="00653ECF"/>
    <w:p w:rsidR="00C05B66" w:rsidRDefault="00C05B66" w:rsidP="00653ECF">
      <w:r>
        <w:t>Consistency has to be enforced across many dimensions:</w:t>
      </w:r>
    </w:p>
    <w:p w:rsidR="00C05B66" w:rsidRDefault="00C05B66" w:rsidP="00653ECF"/>
    <w:p w:rsidR="00CC648D" w:rsidRDefault="006C6F85" w:rsidP="00641E62">
      <w:pPr>
        <w:pStyle w:val="Heading2"/>
      </w:pPr>
      <w:bookmarkStart w:id="19" w:name="_Toc511292169"/>
      <w:r>
        <w:t>Consistency between h</w:t>
      </w:r>
      <w:r w:rsidR="00CC648D">
        <w:t>uman versus machine readable data</w:t>
      </w:r>
      <w:bookmarkEnd w:id="19"/>
    </w:p>
    <w:p w:rsidR="00653ECF" w:rsidRDefault="00653ECF" w:rsidP="00653ECF"/>
    <w:p w:rsidR="00F6751A" w:rsidRDefault="00F6751A" w:rsidP="00653ECF">
      <w:r>
        <w:t>In order to enforce uniqueness, data often have to be encoded into keys, rather than using plain text.</w:t>
      </w:r>
    </w:p>
    <w:p w:rsidR="00F6751A" w:rsidRDefault="00F6751A" w:rsidP="00653ECF">
      <w:r>
        <w:t xml:space="preserve">Conversely, in order to for humans to understand data, it often has to be in the form of </w:t>
      </w:r>
      <w:r w:rsidR="00C05B66">
        <w:t>plain text</w:t>
      </w:r>
      <w:r>
        <w:t>.</w:t>
      </w:r>
    </w:p>
    <w:p w:rsidR="00C05B66" w:rsidRDefault="00C05B66" w:rsidP="00653ECF"/>
    <w:p w:rsidR="00C05B66" w:rsidRDefault="00F6751A" w:rsidP="00653ECF">
      <w:r>
        <w:t xml:space="preserve">At any point in time, </w:t>
      </w:r>
      <w:r w:rsidR="00C05B66">
        <w:t>the run time environment might host</w:t>
      </w:r>
      <w:r>
        <w:t xml:space="preserve"> a machine </w:t>
      </w:r>
      <w:r w:rsidRPr="00C05B66">
        <w:rPr>
          <w:u w:val="single"/>
        </w:rPr>
        <w:t>and</w:t>
      </w:r>
      <w:r>
        <w:t xml:space="preserve"> a human readable version of the same data. </w:t>
      </w:r>
    </w:p>
    <w:p w:rsidR="00F6751A" w:rsidRDefault="00C05B66" w:rsidP="00653ECF">
      <w:r>
        <w:t>T</w:t>
      </w:r>
      <w:r w:rsidR="00F6751A">
        <w:t xml:space="preserve">hese two have to be kept in synch. </w:t>
      </w:r>
    </w:p>
    <w:p w:rsidR="00F6751A" w:rsidRDefault="00F6751A" w:rsidP="00653ECF"/>
    <w:p w:rsidR="0020703A" w:rsidRDefault="0020703A" w:rsidP="00653ECF">
      <w:r>
        <w:t xml:space="preserve">A similar argument applies within the programming environment where </w:t>
      </w:r>
      <w:proofErr w:type="spellStart"/>
      <w:r w:rsidRPr="00C05B66">
        <w:rPr>
          <w:b/>
        </w:rPr>
        <w:t>enums</w:t>
      </w:r>
      <w:proofErr w:type="spellEnd"/>
      <w:r>
        <w:t xml:space="preserve"> are used to </w:t>
      </w:r>
      <w:r w:rsidR="00C05B66">
        <w:t>cater for human and machine readable data.</w:t>
      </w:r>
      <w:r>
        <w:t xml:space="preserve"> </w:t>
      </w:r>
    </w:p>
    <w:p w:rsidR="00C05B66" w:rsidRDefault="00C05B66" w:rsidP="00653ECF"/>
    <w:p w:rsidR="0020703A" w:rsidRDefault="00C05B66" w:rsidP="00653ECF">
      <w:r>
        <w:t xml:space="preserve">To add insult to injury, there needs to be consistency between the keys used in the database and the </w:t>
      </w:r>
      <w:proofErr w:type="spellStart"/>
      <w:r>
        <w:t>enums</w:t>
      </w:r>
      <w:proofErr w:type="spellEnd"/>
      <w:r>
        <w:t xml:space="preserve"> used in the code.</w:t>
      </w:r>
    </w:p>
    <w:p w:rsidR="0020703A" w:rsidRDefault="0020703A" w:rsidP="00653ECF"/>
    <w:p w:rsidR="006C6F85" w:rsidRDefault="006C6F85" w:rsidP="00F1129A">
      <w:pPr>
        <w:pStyle w:val="Heading2"/>
      </w:pPr>
      <w:bookmarkStart w:id="20" w:name="_Toc511292170"/>
      <w:r>
        <w:t xml:space="preserve">Consistency across multiple copies of the </w:t>
      </w:r>
      <w:r w:rsidR="007C4887">
        <w:t xml:space="preserve">same </w:t>
      </w:r>
      <w:r>
        <w:t>data</w:t>
      </w:r>
      <w:bookmarkEnd w:id="20"/>
    </w:p>
    <w:p w:rsidR="006C6F85" w:rsidRDefault="006C6F85" w:rsidP="00653ECF"/>
    <w:p w:rsidR="00C05B66" w:rsidRDefault="00F4295C" w:rsidP="00653ECF">
      <w:r>
        <w:t>A</w:t>
      </w:r>
      <w:r w:rsidR="00F6751A">
        <w:t xml:space="preserve">t any point in time, the same data item might exist </w:t>
      </w:r>
      <w:r w:rsidR="00C05B66">
        <w:tab/>
      </w:r>
      <w:r w:rsidR="00F6751A">
        <w:t xml:space="preserve">in a </w:t>
      </w:r>
      <w:r w:rsidR="00F6751A" w:rsidRPr="000A349B">
        <w:rPr>
          <w:b/>
        </w:rPr>
        <w:t>GUI control</w:t>
      </w:r>
      <w:r w:rsidR="00F6751A">
        <w:t xml:space="preserve">, </w:t>
      </w:r>
    </w:p>
    <w:p w:rsidR="00C05B66" w:rsidRDefault="00C05B66" w:rsidP="00653ECF">
      <w:r>
        <w:t xml:space="preserve">                                                                                  </w:t>
      </w:r>
      <w:r>
        <w:tab/>
      </w:r>
      <w:proofErr w:type="gramStart"/>
      <w:r w:rsidR="00F6751A">
        <w:t>in</w:t>
      </w:r>
      <w:proofErr w:type="gramEnd"/>
      <w:r w:rsidR="00F6751A">
        <w:t xml:space="preserve"> </w:t>
      </w:r>
      <w:r>
        <w:t xml:space="preserve">a </w:t>
      </w:r>
      <w:r w:rsidRPr="000A349B">
        <w:rPr>
          <w:b/>
        </w:rPr>
        <w:t>data object</w:t>
      </w:r>
      <w:r>
        <w:t xml:space="preserve"> in </w:t>
      </w:r>
      <w:r w:rsidR="000A349B">
        <w:t>volatile</w:t>
      </w:r>
      <w:r w:rsidR="00F6751A">
        <w:t xml:space="preserve"> memory and </w:t>
      </w:r>
    </w:p>
    <w:p w:rsidR="00C05B66" w:rsidRDefault="00C05B66" w:rsidP="00653ECF">
      <w:r>
        <w:t xml:space="preserve">                                                                                  </w:t>
      </w:r>
      <w:r>
        <w:tab/>
      </w:r>
      <w:proofErr w:type="gramStart"/>
      <w:r w:rsidR="00F6751A">
        <w:t>in</w:t>
      </w:r>
      <w:proofErr w:type="gramEnd"/>
      <w:r w:rsidR="00F6751A">
        <w:t xml:space="preserve"> the </w:t>
      </w:r>
      <w:r w:rsidR="00F6751A" w:rsidRPr="000A349B">
        <w:rPr>
          <w:b/>
        </w:rPr>
        <w:t>database</w:t>
      </w:r>
      <w:r w:rsidR="000A349B">
        <w:rPr>
          <w:b/>
        </w:rPr>
        <w:t xml:space="preserve"> </w:t>
      </w:r>
      <w:r w:rsidR="000A349B" w:rsidRPr="000A349B">
        <w:t>in</w:t>
      </w:r>
      <w:r w:rsidR="000A349B">
        <w:t xml:space="preserve"> persisted memory</w:t>
      </w:r>
      <w:r w:rsidR="00F6751A" w:rsidRPr="000A349B">
        <w:t>.</w:t>
      </w:r>
      <w:r w:rsidR="00F6751A">
        <w:t xml:space="preserve"> </w:t>
      </w:r>
    </w:p>
    <w:p w:rsidR="00F6751A" w:rsidRDefault="00F6751A" w:rsidP="00653ECF">
      <w:r>
        <w:t>These three have to be kept in sync.</w:t>
      </w:r>
    </w:p>
    <w:p w:rsidR="00F6751A" w:rsidRDefault="00F6751A" w:rsidP="00653ECF"/>
    <w:p w:rsidR="00C05B66" w:rsidRDefault="00F6751A" w:rsidP="00653ECF">
      <w:r>
        <w:t xml:space="preserve">Copying data between these three layers can become unmanageable complex. </w:t>
      </w:r>
    </w:p>
    <w:p w:rsidR="00F6751A" w:rsidRDefault="00F6751A" w:rsidP="00653ECF">
      <w:r>
        <w:t xml:space="preserve">It is for this reason that </w:t>
      </w:r>
      <w:r w:rsidRPr="00F6751A">
        <w:rPr>
          <w:b/>
        </w:rPr>
        <w:t>data binding</w:t>
      </w:r>
      <w:r>
        <w:t xml:space="preserve"> and </w:t>
      </w:r>
      <w:r w:rsidRPr="00F6751A">
        <w:rPr>
          <w:b/>
        </w:rPr>
        <w:t>database adapters</w:t>
      </w:r>
      <w:r w:rsidR="009E50A3">
        <w:t xml:space="preserve"> and </w:t>
      </w:r>
      <w:r w:rsidR="009E50A3">
        <w:rPr>
          <w:b/>
        </w:rPr>
        <w:t>data sets</w:t>
      </w:r>
      <w:r>
        <w:t xml:space="preserve"> become crucial.    </w:t>
      </w:r>
    </w:p>
    <w:p w:rsidR="00F6751A" w:rsidRDefault="00F6751A" w:rsidP="00653ECF"/>
    <w:p w:rsidR="008214B4" w:rsidRDefault="008214B4" w:rsidP="00653ECF">
      <w:r>
        <w:t>The ability to represent</w:t>
      </w:r>
      <w:r w:rsidR="007F6E56">
        <w:t xml:space="preserve"> data in </w:t>
      </w:r>
      <w:r>
        <w:t>different ways</w:t>
      </w:r>
      <w:r w:rsidR="007F6E56">
        <w:t xml:space="preserve"> lies at the heart of reasoning or problem solving. </w:t>
      </w:r>
    </w:p>
    <w:p w:rsidR="007F6E56" w:rsidRDefault="007F6E56" w:rsidP="00653ECF">
      <w:r>
        <w:t>It relies on the ability to bring physically dispersed information into cognitive proximity.</w:t>
      </w:r>
    </w:p>
    <w:p w:rsidR="007F6E56" w:rsidRDefault="007F6E56" w:rsidP="00653ECF">
      <w:r>
        <w:t>So the way data is organised in a database is different from the ways it has to be organised on the GUI.</w:t>
      </w:r>
    </w:p>
    <w:p w:rsidR="007F6E56" w:rsidRDefault="007F6E56" w:rsidP="00653ECF"/>
    <w:p w:rsidR="007F6E56" w:rsidRDefault="007F6E56" w:rsidP="00653ECF">
      <w:r>
        <w:t xml:space="preserve">In addition to displaying the relevant data, the system should also provide the tools to action the decisions made on the basis of the data. </w:t>
      </w:r>
    </w:p>
    <w:p w:rsidR="007F6E56" w:rsidRDefault="007F6E56" w:rsidP="00653ECF">
      <w:r>
        <w:t>Such actions could have ripple effects on the data currently displayed on the screen.</w:t>
      </w:r>
    </w:p>
    <w:p w:rsidR="007F6E56" w:rsidRDefault="007F6E56" w:rsidP="00653ECF">
      <w:r>
        <w:t>The challenge is to keep all of this in sync.</w:t>
      </w:r>
    </w:p>
    <w:p w:rsidR="007F6E56" w:rsidRDefault="007F6E56" w:rsidP="00653ECF"/>
    <w:p w:rsidR="007F6E56" w:rsidRDefault="007F6E56" w:rsidP="00653ECF">
      <w:r>
        <w:t xml:space="preserve">After all the what-if scenarios have been played out, the end result has to be persisted back to the database. </w:t>
      </w:r>
    </w:p>
    <w:p w:rsidR="008214B4" w:rsidRDefault="008214B4" w:rsidP="00653ECF"/>
    <w:p w:rsidR="00F6751A" w:rsidRDefault="006C6F85" w:rsidP="00653ECF">
      <w:r>
        <w:t xml:space="preserve">This introduces the need for </w:t>
      </w:r>
      <w:r w:rsidRPr="006C6F85">
        <w:rPr>
          <w:b/>
        </w:rPr>
        <w:t>transaction management</w:t>
      </w:r>
      <w:r>
        <w:t xml:space="preserve"> and </w:t>
      </w:r>
      <w:r w:rsidRPr="006C6F85">
        <w:rPr>
          <w:b/>
        </w:rPr>
        <w:t>concurrency control</w:t>
      </w:r>
      <w:r>
        <w:t xml:space="preserve">.  </w:t>
      </w:r>
    </w:p>
    <w:p w:rsidR="00881AAF" w:rsidRDefault="00881AAF" w:rsidP="00653ECF"/>
    <w:p w:rsidR="00881AAF" w:rsidRDefault="00881AAF" w:rsidP="00F1129A">
      <w:pPr>
        <w:pStyle w:val="Heading2"/>
      </w:pPr>
      <w:bookmarkStart w:id="21" w:name="_Toc511292171"/>
      <w:r>
        <w:t>Data integrity</w:t>
      </w:r>
      <w:bookmarkEnd w:id="21"/>
    </w:p>
    <w:p w:rsidR="00881AAF" w:rsidRDefault="00881AAF" w:rsidP="00881AAF"/>
    <w:p w:rsidR="006C0070" w:rsidRDefault="00881AAF" w:rsidP="00881AAF">
      <w:r>
        <w:t xml:space="preserve">Data integrity pertains to what values the data are allowed to assume, under </w:t>
      </w:r>
      <w:r w:rsidRPr="007F6E56">
        <w:rPr>
          <w:u w:val="single"/>
        </w:rPr>
        <w:t>any</w:t>
      </w:r>
      <w:r>
        <w:t xml:space="preserve"> circumstances. </w:t>
      </w:r>
    </w:p>
    <w:p w:rsidR="00443F92" w:rsidRDefault="00443F92" w:rsidP="00881AAF"/>
    <w:p w:rsidR="006C0070" w:rsidRDefault="006C0070" w:rsidP="00881AAF">
      <w:r>
        <w:t>T</w:t>
      </w:r>
      <w:r w:rsidR="00443F92">
        <w:t xml:space="preserve">he sooner you can intercept invalid data, the better. If you can intercept it in the GUI, the user can rectify it immediately. </w:t>
      </w:r>
    </w:p>
    <w:p w:rsidR="006C0070" w:rsidRDefault="00443F92" w:rsidP="00881AAF">
      <w:r>
        <w:t>The next level is in the Data tier objects as discussed previously.</w:t>
      </w:r>
    </w:p>
    <w:p w:rsidR="00443F92" w:rsidRDefault="00443F92" w:rsidP="00881AAF">
      <w:r>
        <w:t xml:space="preserve">The final check is applied by the DBMS, at the cost of having to have a round-trip to the database. The database can of course span its nets to a wider context when doing its checks.  </w:t>
      </w:r>
    </w:p>
    <w:p w:rsidR="006C0070" w:rsidRDefault="006C0070" w:rsidP="00881AAF"/>
    <w:p w:rsidR="006C0070" w:rsidRDefault="006C0070" w:rsidP="00881AAF">
      <w:r>
        <w:t xml:space="preserve">In the current system the data tier classes have been improved so as to act as </w:t>
      </w:r>
      <w:r w:rsidRPr="006C0070">
        <w:rPr>
          <w:b/>
        </w:rPr>
        <w:t>domain models</w:t>
      </w:r>
      <w:r>
        <w:t xml:space="preserve"> in both the MVC and the MVVM design patterns. </w:t>
      </w:r>
    </w:p>
    <w:p w:rsidR="006C0070" w:rsidRDefault="006C0070" w:rsidP="00881AAF">
      <w:r>
        <w:t xml:space="preserve">This is achieved by making use of properties, code attributes, as well as the built-in properties in the dataset and data table classes. </w:t>
      </w:r>
    </w:p>
    <w:p w:rsidR="00881AAF" w:rsidRDefault="006C0070" w:rsidP="00881AAF">
      <w:r>
        <w:t xml:space="preserve">The data objects thus contains both the data as well as the constraints applicable to the data as well as the mechanisms to inform the views of violations. </w:t>
      </w:r>
      <w:r w:rsidR="00881AAF">
        <w:t xml:space="preserve"> </w:t>
      </w:r>
    </w:p>
    <w:p w:rsidR="00881AAF" w:rsidRDefault="00881AAF" w:rsidP="00881AAF"/>
    <w:p w:rsidR="00881AAF" w:rsidRPr="00881AAF" w:rsidRDefault="00881AAF" w:rsidP="00F1129A">
      <w:pPr>
        <w:pStyle w:val="Heading2"/>
      </w:pPr>
      <w:bookmarkStart w:id="22" w:name="_Toc511292172"/>
      <w:r>
        <w:lastRenderedPageBreak/>
        <w:t>Business rules</w:t>
      </w:r>
      <w:bookmarkEnd w:id="22"/>
    </w:p>
    <w:p w:rsidR="00881AAF" w:rsidRDefault="00881AAF" w:rsidP="00653ECF"/>
    <w:p w:rsidR="006C0070" w:rsidRDefault="00443F92" w:rsidP="00653ECF">
      <w:r>
        <w:t xml:space="preserve">In addition to the data checks that constraints the </w:t>
      </w:r>
      <w:r w:rsidRPr="006C0070">
        <w:rPr>
          <w:u w:val="single"/>
        </w:rPr>
        <w:t>values</w:t>
      </w:r>
      <w:r>
        <w:t xml:space="preserve"> of the data, </w:t>
      </w:r>
    </w:p>
    <w:p w:rsidR="006C0070" w:rsidRDefault="00443F92" w:rsidP="00653ECF">
      <w:proofErr w:type="gramStart"/>
      <w:r>
        <w:t>the</w:t>
      </w:r>
      <w:proofErr w:type="gramEnd"/>
      <w:r>
        <w:t xml:space="preserve"> system should also cater for constraints in the </w:t>
      </w:r>
      <w:r w:rsidRPr="006C0070">
        <w:rPr>
          <w:u w:val="single"/>
        </w:rPr>
        <w:t>transitions</w:t>
      </w:r>
      <w:r>
        <w:t xml:space="preserve"> between the values in the data. </w:t>
      </w:r>
    </w:p>
    <w:p w:rsidR="00881AAF" w:rsidRDefault="00443F92" w:rsidP="00653ECF">
      <w:r>
        <w:t>This is supplied by the Business tier.</w:t>
      </w:r>
    </w:p>
    <w:p w:rsidR="00F6751A" w:rsidRDefault="00F6751A" w:rsidP="00653ECF"/>
    <w:p w:rsidR="00653ECF" w:rsidRDefault="00653ECF" w:rsidP="00641E62">
      <w:pPr>
        <w:pStyle w:val="Heading1"/>
      </w:pPr>
      <w:bookmarkStart w:id="23" w:name="_Toc511292173"/>
      <w:r>
        <w:t>Data binding</w:t>
      </w:r>
      <w:r w:rsidR="00641E62">
        <w:t xml:space="preserve"> considerations</w:t>
      </w:r>
      <w:bookmarkEnd w:id="23"/>
    </w:p>
    <w:p w:rsidR="00653ECF" w:rsidRDefault="00653ECF" w:rsidP="00653ECF"/>
    <w:p w:rsidR="006C0070" w:rsidRDefault="009E50A3" w:rsidP="00653ECF">
      <w:r>
        <w:t xml:space="preserve">Both WPF and Razor provide mechanisms to support data binding, i.e. determining </w:t>
      </w:r>
      <w:r w:rsidRPr="006C0070">
        <w:rPr>
          <w:u w:val="single"/>
        </w:rPr>
        <w:t>when</w:t>
      </w:r>
      <w:r>
        <w:t xml:space="preserve"> data should be copied, as well as </w:t>
      </w:r>
    </w:p>
    <w:p w:rsidR="00653ECF" w:rsidRDefault="006C0070" w:rsidP="00653ECF">
      <w:r>
        <w:t xml:space="preserve">                                                                                                                                     </w:t>
      </w:r>
      <w:proofErr w:type="gramStart"/>
      <w:r w:rsidR="009E50A3">
        <w:t>in</w:t>
      </w:r>
      <w:proofErr w:type="gramEnd"/>
      <w:r w:rsidR="009E50A3">
        <w:t xml:space="preserve"> which </w:t>
      </w:r>
      <w:r w:rsidR="009E50A3" w:rsidRPr="006C0070">
        <w:rPr>
          <w:u w:val="single"/>
        </w:rPr>
        <w:t>directions</w:t>
      </w:r>
      <w:r w:rsidR="009E50A3">
        <w:t>.</w:t>
      </w:r>
    </w:p>
    <w:p w:rsidR="00881AAF" w:rsidRDefault="00F4295C" w:rsidP="00653ECF">
      <w:r>
        <w:t>Note that data binding</w:t>
      </w:r>
      <w:r w:rsidR="00881AAF">
        <w:t xml:space="preserve"> </w:t>
      </w:r>
      <w:r w:rsidR="006F0D7C">
        <w:t>applies to</w:t>
      </w:r>
      <w:r w:rsidR="00881AAF">
        <w:t>:</w:t>
      </w:r>
    </w:p>
    <w:p w:rsidR="00881AAF" w:rsidRDefault="00881AAF" w:rsidP="00881AAF">
      <w:pPr>
        <w:pStyle w:val="ListParagraph"/>
        <w:numPr>
          <w:ilvl w:val="0"/>
          <w:numId w:val="39"/>
        </w:numPr>
      </w:pPr>
      <w:r>
        <w:t>Machine readable data</w:t>
      </w:r>
    </w:p>
    <w:p w:rsidR="00881AAF" w:rsidRDefault="00881AAF" w:rsidP="00881AAF">
      <w:pPr>
        <w:pStyle w:val="ListParagraph"/>
        <w:numPr>
          <w:ilvl w:val="0"/>
          <w:numId w:val="39"/>
        </w:numPr>
      </w:pPr>
      <w:r>
        <w:t>Human readable data</w:t>
      </w:r>
    </w:p>
    <w:p w:rsidR="00F4295C" w:rsidRDefault="004262E5" w:rsidP="00881AAF">
      <w:pPr>
        <w:pStyle w:val="ListParagraph"/>
        <w:numPr>
          <w:ilvl w:val="0"/>
          <w:numId w:val="39"/>
        </w:numPr>
      </w:pPr>
      <w:r>
        <w:t xml:space="preserve">GUI </w:t>
      </w:r>
      <w:r w:rsidR="00881AAF">
        <w:t xml:space="preserve">state data. </w:t>
      </w:r>
    </w:p>
    <w:p w:rsidR="00F4295C" w:rsidRDefault="00F4295C" w:rsidP="00653ECF"/>
    <w:p w:rsidR="009E50A3" w:rsidRDefault="009E50A3" w:rsidP="009E50A3">
      <w:pPr>
        <w:pStyle w:val="Heading2"/>
      </w:pPr>
      <w:bookmarkStart w:id="24" w:name="_Toc511292174"/>
      <w:r>
        <w:t>Data sets and data objects</w:t>
      </w:r>
      <w:bookmarkEnd w:id="24"/>
    </w:p>
    <w:p w:rsidR="009E50A3" w:rsidRDefault="009E50A3" w:rsidP="009E50A3"/>
    <w:p w:rsidR="006F0D7C" w:rsidRDefault="009E50A3" w:rsidP="009E50A3">
      <w:r>
        <w:t xml:space="preserve">Whereas </w:t>
      </w:r>
      <w:r w:rsidRPr="006F0D7C">
        <w:rPr>
          <w:b/>
        </w:rPr>
        <w:t>SQL tables</w:t>
      </w:r>
      <w:r>
        <w:t xml:space="preserve"> satisfy the requirements of </w:t>
      </w:r>
      <w:r w:rsidRPr="006F0D7C">
        <w:rPr>
          <w:u w:val="single"/>
        </w:rPr>
        <w:t>normalisation</w:t>
      </w:r>
      <w:r>
        <w:t xml:space="preserve">, </w:t>
      </w:r>
    </w:p>
    <w:p w:rsidR="006F0D7C" w:rsidRDefault="009E50A3" w:rsidP="009E50A3">
      <w:proofErr w:type="gramStart"/>
      <w:r w:rsidRPr="006F0D7C">
        <w:rPr>
          <w:b/>
        </w:rPr>
        <w:t>datasets</w:t>
      </w:r>
      <w:proofErr w:type="gramEnd"/>
      <w:r>
        <w:t xml:space="preserve"> satisfy the requirements of </w:t>
      </w:r>
      <w:r w:rsidR="006F0D7C" w:rsidRPr="006F0D7C">
        <w:rPr>
          <w:u w:val="single"/>
        </w:rPr>
        <w:t>conceptualisation</w:t>
      </w:r>
      <w:r>
        <w:t>.</w:t>
      </w:r>
    </w:p>
    <w:p w:rsidR="006F0D7C" w:rsidRDefault="006F0D7C" w:rsidP="009E50A3"/>
    <w:p w:rsidR="009E50A3" w:rsidRDefault="009E50A3" w:rsidP="009E50A3">
      <w:r>
        <w:t>Thus, for query purposes, there need not be a one to one relationship between SQL tables and Datasets.</w:t>
      </w:r>
    </w:p>
    <w:p w:rsidR="006F0D7C" w:rsidRDefault="006F0D7C" w:rsidP="009E50A3">
      <w:r>
        <w:t xml:space="preserve">Much of the trick lies in </w:t>
      </w:r>
      <w:r w:rsidRPr="006F0D7C">
        <w:rPr>
          <w:u w:val="single"/>
        </w:rPr>
        <w:t>translating</w:t>
      </w:r>
      <w:r>
        <w:t xml:space="preserve"> between the different representations of the data.</w:t>
      </w:r>
    </w:p>
    <w:p w:rsidR="006F0D7C" w:rsidRDefault="006F0D7C" w:rsidP="009E50A3"/>
    <w:p w:rsidR="00F4295C" w:rsidRDefault="006F0D7C" w:rsidP="00F4295C">
      <w:r>
        <w:t>D</w:t>
      </w:r>
      <w:r w:rsidR="00583DB2">
        <w:t xml:space="preserve">ata objects also function as the parameters that is passed to and from the static business tier types. </w:t>
      </w:r>
    </w:p>
    <w:p w:rsidR="00641E62" w:rsidRDefault="00641E62" w:rsidP="00F4295C"/>
    <w:p w:rsidR="00443F92" w:rsidRDefault="00443F92" w:rsidP="00F4295C">
      <w:r>
        <w:t xml:space="preserve">Data objects can be grouped into collection objects, which immediately gives you all the power of </w:t>
      </w:r>
      <w:proofErr w:type="spellStart"/>
      <w:r>
        <w:t>Dotnet</w:t>
      </w:r>
      <w:proofErr w:type="spellEnd"/>
      <w:r>
        <w:t xml:space="preserve"> to manipulate data in collections, including LINQ.</w:t>
      </w:r>
    </w:p>
    <w:p w:rsidR="009E50A3" w:rsidRDefault="009E50A3" w:rsidP="00653ECF"/>
    <w:p w:rsidR="00443F92" w:rsidRDefault="00443F92" w:rsidP="00653ECF"/>
    <w:p w:rsidR="00653ECF" w:rsidRPr="00653ECF" w:rsidRDefault="00583DB2" w:rsidP="00653ECF">
      <w:pPr>
        <w:pStyle w:val="Heading2"/>
      </w:pPr>
      <w:bookmarkStart w:id="25" w:name="_Toc511292175"/>
      <w:r>
        <w:t>Transaction management and concurrency control</w:t>
      </w:r>
      <w:bookmarkEnd w:id="25"/>
    </w:p>
    <w:p w:rsidR="00653ECF" w:rsidRDefault="00653ECF" w:rsidP="003E1BA7"/>
    <w:p w:rsidR="00583DB2" w:rsidRDefault="00583DB2" w:rsidP="003E1BA7">
      <w:r>
        <w:t>Transaction management is implemented in the Business tier.</w:t>
      </w:r>
      <w:r w:rsidR="00F4295C">
        <w:t xml:space="preserve"> Every successful transaction is also logged to the Transaction log. </w:t>
      </w:r>
    </w:p>
    <w:p w:rsidR="00583DB2" w:rsidRDefault="00583DB2" w:rsidP="003E1BA7"/>
    <w:p w:rsidR="00583DB2" w:rsidRDefault="00F4295C" w:rsidP="003E1BA7">
      <w:r>
        <w:lastRenderedPageBreak/>
        <w:t xml:space="preserve">Concurrency control is enforced by the technology inherent in the Data table construct. </w:t>
      </w:r>
      <w:r w:rsidR="006F0D7C">
        <w:t xml:space="preserve">At the moment we implement optimistic concurrency control. </w:t>
      </w:r>
      <w:r>
        <w:t>Clashing updates have to be resubmitted.</w:t>
      </w:r>
    </w:p>
    <w:p w:rsidR="00583DB2" w:rsidRDefault="00583DB2" w:rsidP="003E1BA7"/>
    <w:p w:rsidR="002B78C4" w:rsidRDefault="002B78C4"/>
    <w:p w:rsidR="0020703A" w:rsidRDefault="0020703A" w:rsidP="0020703A">
      <w:pPr>
        <w:pStyle w:val="Heading1"/>
      </w:pPr>
      <w:bookmarkStart w:id="26" w:name="_Toc511292176"/>
      <w:r>
        <w:t xml:space="preserve">Data security </w:t>
      </w:r>
      <w:r w:rsidR="008619E0">
        <w:t>considerations</w:t>
      </w:r>
      <w:bookmarkEnd w:id="26"/>
    </w:p>
    <w:p w:rsidR="0020703A" w:rsidRDefault="0020703A" w:rsidP="0020703A"/>
    <w:p w:rsidR="006F0D7C" w:rsidRDefault="0020703A" w:rsidP="0020703A">
      <w:r>
        <w:t xml:space="preserve">Access to data is generally controlled at </w:t>
      </w:r>
      <w:r w:rsidRPr="0088368D">
        <w:rPr>
          <w:u w:val="single"/>
        </w:rPr>
        <w:t>table</w:t>
      </w:r>
      <w:r>
        <w:t xml:space="preserve"> level</w:t>
      </w:r>
      <w:r w:rsidR="006F0D7C">
        <w:t xml:space="preserve"> and the stored procedure level</w:t>
      </w:r>
      <w:r>
        <w:t xml:space="preserve">, using Windows integrated security. </w:t>
      </w:r>
    </w:p>
    <w:p w:rsidR="0020703A" w:rsidRDefault="0020703A" w:rsidP="0020703A">
      <w:r>
        <w:t xml:space="preserve">In addition to this, all database records are stamped by two fields, called </w:t>
      </w:r>
    </w:p>
    <w:p w:rsidR="0020703A" w:rsidRDefault="0020703A" w:rsidP="0020703A">
      <w:pPr>
        <w:numPr>
          <w:ilvl w:val="0"/>
          <w:numId w:val="4"/>
        </w:numPr>
      </w:pPr>
      <w:proofErr w:type="spellStart"/>
      <w:r>
        <w:t>ModifiedBy</w:t>
      </w:r>
      <w:proofErr w:type="spellEnd"/>
    </w:p>
    <w:p w:rsidR="0020703A" w:rsidRDefault="0020703A" w:rsidP="0020703A">
      <w:pPr>
        <w:numPr>
          <w:ilvl w:val="0"/>
          <w:numId w:val="4"/>
        </w:numPr>
      </w:pPr>
      <w:proofErr w:type="spellStart"/>
      <w:r>
        <w:t>ModifiedOn</w:t>
      </w:r>
      <w:proofErr w:type="spellEnd"/>
      <w:r>
        <w:t xml:space="preserve"> </w:t>
      </w:r>
    </w:p>
    <w:p w:rsidR="0020703A" w:rsidRDefault="0020703A" w:rsidP="0020703A"/>
    <w:p w:rsidR="0020703A" w:rsidRPr="0020703A" w:rsidRDefault="0020703A" w:rsidP="0020703A">
      <w:r>
        <w:t xml:space="preserve">The Windows </w:t>
      </w:r>
      <w:proofErr w:type="spellStart"/>
      <w:proofErr w:type="gramStart"/>
      <w:r>
        <w:t>user</w:t>
      </w:r>
      <w:r>
        <w:rPr>
          <w:i/>
        </w:rPr>
        <w:t>d</w:t>
      </w:r>
      <w:proofErr w:type="spellEnd"/>
      <w:r>
        <w:rPr>
          <w:i/>
        </w:rPr>
        <w:t xml:space="preserve"> </w:t>
      </w:r>
      <w:r>
        <w:t xml:space="preserve"> is</w:t>
      </w:r>
      <w:proofErr w:type="gramEnd"/>
      <w:r>
        <w:t xml:space="preserve"> also recorded in the Exception table. This helps one to follow up on bugs and on inappropriate training. </w:t>
      </w:r>
    </w:p>
    <w:p w:rsidR="0020703A" w:rsidRDefault="0020703A" w:rsidP="0020703A"/>
    <w:p w:rsidR="003D0BEB" w:rsidRDefault="006F0D7C" w:rsidP="0020703A">
      <w:r>
        <w:t>It stands to reason that one will want to keep stricter control over actions that have wide and far ranging effects as opposed to changes that have limited impact.</w:t>
      </w:r>
    </w:p>
    <w:p w:rsidR="003D0BEB" w:rsidRDefault="003D0BEB" w:rsidP="0020703A"/>
    <w:p w:rsidR="006F0D7C" w:rsidRDefault="006F0D7C" w:rsidP="0020703A">
      <w:r>
        <w:t xml:space="preserve">For stricter control, I use Windows based authentication and </w:t>
      </w:r>
      <w:r w:rsidR="003D0BEB">
        <w:t>authorisation</w:t>
      </w:r>
      <w:r>
        <w:t xml:space="preserve">, </w:t>
      </w:r>
      <w:r w:rsidR="003D0BEB">
        <w:t>whereas the outside world requires a separate security system, based on different considerations.</w:t>
      </w:r>
    </w:p>
    <w:p w:rsidR="00E90A02" w:rsidRDefault="00E90A02" w:rsidP="0020703A"/>
    <w:p w:rsidR="006F0D7C" w:rsidRDefault="006F0D7C" w:rsidP="0020703A"/>
    <w:p w:rsidR="00E90A02" w:rsidRDefault="00D82515" w:rsidP="00E90A02">
      <w:pPr>
        <w:pStyle w:val="Heading1"/>
      </w:pPr>
      <w:bookmarkStart w:id="27" w:name="_Toc511292177"/>
      <w:r>
        <w:t>Economies of o</w:t>
      </w:r>
      <w:r w:rsidR="00E90A02">
        <w:t>pportunity considerations</w:t>
      </w:r>
      <w:bookmarkEnd w:id="27"/>
    </w:p>
    <w:p w:rsidR="00E90A02" w:rsidRDefault="00E90A02" w:rsidP="0020703A"/>
    <w:p w:rsidR="00E90A02" w:rsidRDefault="00E90A02" w:rsidP="0020703A">
      <w:r>
        <w:t>The ideal is for the different parts of the MIMS cluster to derive some benefit out of it being integrated.</w:t>
      </w:r>
    </w:p>
    <w:p w:rsidR="00E90A02" w:rsidRDefault="00E90A02" w:rsidP="0020703A">
      <w:r>
        <w:t>For a start, that would suggest that the architecture is such that the parts are integrat</w:t>
      </w:r>
      <w:r w:rsidR="00872A5E">
        <w:t>e-able</w:t>
      </w:r>
      <w:r>
        <w:t xml:space="preserve"> or inter-operable.  </w:t>
      </w:r>
    </w:p>
    <w:p w:rsidR="00E90A02" w:rsidRDefault="00E90A02" w:rsidP="0020703A"/>
    <w:p w:rsidR="0020703A" w:rsidRDefault="0020703A" w:rsidP="0020703A"/>
    <w:p w:rsidR="008619E0" w:rsidRDefault="00917868" w:rsidP="00917868">
      <w:pPr>
        <w:pStyle w:val="Heading1"/>
      </w:pPr>
      <w:bookmarkStart w:id="28" w:name="_Toc511292178"/>
      <w:r>
        <w:t>Big picture</w:t>
      </w:r>
      <w:bookmarkEnd w:id="28"/>
    </w:p>
    <w:p w:rsidR="00917868" w:rsidRDefault="00917868" w:rsidP="00917868"/>
    <w:p w:rsidR="00917868" w:rsidRDefault="00917868" w:rsidP="00917868">
      <w:r>
        <w:t>What counts for profitability is:</w:t>
      </w:r>
    </w:p>
    <w:p w:rsidR="00917868" w:rsidRDefault="00917868" w:rsidP="00917868">
      <w:pPr>
        <w:pStyle w:val="ListParagraph"/>
        <w:numPr>
          <w:ilvl w:val="0"/>
          <w:numId w:val="40"/>
        </w:numPr>
      </w:pPr>
      <w:r>
        <w:t>not information technology</w:t>
      </w:r>
    </w:p>
    <w:p w:rsidR="00917868" w:rsidRDefault="00917868" w:rsidP="00917868">
      <w:pPr>
        <w:pStyle w:val="ListParagraph"/>
        <w:numPr>
          <w:ilvl w:val="0"/>
          <w:numId w:val="40"/>
        </w:numPr>
      </w:pPr>
      <w:r>
        <w:t xml:space="preserve">not </w:t>
      </w:r>
      <w:r w:rsidR="00D83BEA">
        <w:t xml:space="preserve">the accumulation of </w:t>
      </w:r>
      <w:r>
        <w:t>information</w:t>
      </w:r>
    </w:p>
    <w:p w:rsidR="00917868" w:rsidRDefault="00917868" w:rsidP="00917868">
      <w:pPr>
        <w:pStyle w:val="ListParagraph"/>
        <w:numPr>
          <w:ilvl w:val="0"/>
          <w:numId w:val="40"/>
        </w:numPr>
      </w:pPr>
      <w:r>
        <w:t xml:space="preserve">but the </w:t>
      </w:r>
      <w:r w:rsidRPr="00672CB0">
        <w:rPr>
          <w:u w:val="single"/>
        </w:rPr>
        <w:t>use of information</w:t>
      </w:r>
    </w:p>
    <w:p w:rsidR="00917868" w:rsidRDefault="00917868" w:rsidP="00917868"/>
    <w:p w:rsidR="00917868" w:rsidRDefault="00917868" w:rsidP="00917868">
      <w:r>
        <w:t xml:space="preserve">An Achilles heel of a publisher is to gauge the value of the information it is publishing. </w:t>
      </w:r>
    </w:p>
    <w:p w:rsidR="00917868" w:rsidRDefault="00917868" w:rsidP="00917868">
      <w:r>
        <w:t xml:space="preserve">That would determine what they would be willing to pay for it. </w:t>
      </w:r>
    </w:p>
    <w:p w:rsidR="00917868" w:rsidRDefault="00917868" w:rsidP="00917868"/>
    <w:p w:rsidR="002E3023" w:rsidRDefault="00917868" w:rsidP="00917868">
      <w:r>
        <w:t xml:space="preserve">Since the subscription system is the centre of the hub of the MIMS cluster of systems, it should contribute towards determining </w:t>
      </w:r>
    </w:p>
    <w:p w:rsidR="002E3023" w:rsidRDefault="00917868" w:rsidP="002E3023">
      <w:pPr>
        <w:pStyle w:val="ListParagraph"/>
        <w:numPr>
          <w:ilvl w:val="0"/>
          <w:numId w:val="44"/>
        </w:numPr>
      </w:pPr>
      <w:r>
        <w:lastRenderedPageBreak/>
        <w:t xml:space="preserve">what to publish, </w:t>
      </w:r>
    </w:p>
    <w:p w:rsidR="002E3023" w:rsidRDefault="002E3023" w:rsidP="002E3023">
      <w:pPr>
        <w:pStyle w:val="ListParagraph"/>
        <w:numPr>
          <w:ilvl w:val="0"/>
          <w:numId w:val="44"/>
        </w:numPr>
      </w:pPr>
      <w:r>
        <w:t>to whom</w:t>
      </w:r>
    </w:p>
    <w:p w:rsidR="002E3023" w:rsidRDefault="002E3023" w:rsidP="002E3023">
      <w:pPr>
        <w:pStyle w:val="ListParagraph"/>
        <w:numPr>
          <w:ilvl w:val="0"/>
          <w:numId w:val="44"/>
        </w:numPr>
      </w:pPr>
      <w:r>
        <w:t>when</w:t>
      </w:r>
    </w:p>
    <w:p w:rsidR="003745D3" w:rsidRDefault="002E3023" w:rsidP="002E3023">
      <w:pPr>
        <w:pStyle w:val="ListParagraph"/>
        <w:numPr>
          <w:ilvl w:val="0"/>
          <w:numId w:val="44"/>
        </w:numPr>
      </w:pPr>
      <w:proofErr w:type="gramStart"/>
      <w:r>
        <w:t>how</w:t>
      </w:r>
      <w:proofErr w:type="gramEnd"/>
      <w:r>
        <w:t xml:space="preserve"> - </w:t>
      </w:r>
      <w:r w:rsidR="00917868">
        <w:t>on paper and</w:t>
      </w:r>
      <w:r>
        <w:t>/or</w:t>
      </w:r>
      <w:r w:rsidR="00917868">
        <w:t xml:space="preserve"> on the web.</w:t>
      </w:r>
    </w:p>
    <w:p w:rsidR="00917868" w:rsidRDefault="00917868" w:rsidP="00917868">
      <w:r>
        <w:t>This is another way of saying that the data in the subscription system should be subjected to B</w:t>
      </w:r>
      <w:r w:rsidR="00D83BEA">
        <w:t xml:space="preserve">usiness </w:t>
      </w:r>
      <w:r>
        <w:t>I</w:t>
      </w:r>
      <w:r w:rsidR="00D83BEA">
        <w:t>ntelligence</w:t>
      </w:r>
      <w:r>
        <w:t xml:space="preserve"> processing.</w:t>
      </w:r>
      <w:r w:rsidR="00D83BEA">
        <w:t xml:space="preserve"> </w:t>
      </w:r>
    </w:p>
    <w:p w:rsidR="00D83BEA" w:rsidRDefault="00D83BEA" w:rsidP="00917868"/>
    <w:p w:rsidR="003D0BEB" w:rsidRDefault="002E3023" w:rsidP="00917868">
      <w:r>
        <w:t>As soon as we start considering Business Intelligence, the question of how much data about our customers we want to capture becomes relevant</w:t>
      </w:r>
      <w:r w:rsidR="003D0BEB">
        <w:t>, and that in turn has an impact on the complexity of the MIMS shop GUI.</w:t>
      </w:r>
      <w:r>
        <w:t xml:space="preserve"> </w:t>
      </w:r>
    </w:p>
    <w:p w:rsidR="002E3023" w:rsidRDefault="003D0BEB" w:rsidP="00917868">
      <w:r>
        <w:t xml:space="preserve">Whether you are going to apply business intelligence on the </w:t>
      </w:r>
      <w:r w:rsidR="006B34C1">
        <w:t>captured</w:t>
      </w:r>
      <w:r>
        <w:t xml:space="preserve"> data will also determine the kind of </w:t>
      </w:r>
      <w:r w:rsidR="002E3023">
        <w:t xml:space="preserve">database technology to use. </w:t>
      </w:r>
    </w:p>
    <w:p w:rsidR="002E3023" w:rsidRDefault="002E3023" w:rsidP="00917868"/>
    <w:p w:rsidR="003D0BEB" w:rsidRDefault="00917868" w:rsidP="00917868">
      <w:r>
        <w:t xml:space="preserve">Failing to </w:t>
      </w:r>
      <w:r w:rsidR="002E3023">
        <w:t>apply business intelligence</w:t>
      </w:r>
      <w:r>
        <w:t xml:space="preserve"> could result in </w:t>
      </w:r>
      <w:proofErr w:type="spellStart"/>
      <w:r>
        <w:t>Tiso</w:t>
      </w:r>
      <w:proofErr w:type="spellEnd"/>
      <w:r>
        <w:t xml:space="preserve">, and in IT in particular, dumping masses of effort into a bottomless pit, </w:t>
      </w:r>
    </w:p>
    <w:p w:rsidR="00E90A02" w:rsidRDefault="003D0BEB" w:rsidP="00917868">
      <w:r>
        <w:t xml:space="preserve">                                                                                                                               </w:t>
      </w:r>
      <w:proofErr w:type="gramStart"/>
      <w:r w:rsidR="00917868">
        <w:t>without</w:t>
      </w:r>
      <w:proofErr w:type="gramEnd"/>
      <w:r w:rsidR="00917868">
        <w:t xml:space="preserve"> yielding any profit. </w:t>
      </w:r>
    </w:p>
    <w:p w:rsidR="00917868" w:rsidRDefault="00E90A02" w:rsidP="00E90A02">
      <w:r>
        <w:t>If you are not really going to exploit the data, we might as well drop the integrity and security controls mentioned above.</w:t>
      </w:r>
      <w:r w:rsidR="00917868">
        <w:t xml:space="preserve"> </w:t>
      </w:r>
    </w:p>
    <w:p w:rsidR="00D83BEA" w:rsidRDefault="00D83BEA" w:rsidP="00917868"/>
    <w:p w:rsidR="00D83BEA" w:rsidRDefault="00D83BEA" w:rsidP="00D83BEA">
      <w:r>
        <w:t>BI processing is not really currently done on th</w:t>
      </w:r>
      <w:r w:rsidR="002E3023">
        <w:t>e MIMS systems</w:t>
      </w:r>
      <w:r>
        <w:t>.</w:t>
      </w:r>
      <w:r w:rsidR="003D0BEB">
        <w:t xml:space="preserve"> </w:t>
      </w:r>
    </w:p>
    <w:p w:rsidR="002E3023" w:rsidRDefault="002E3023" w:rsidP="00917868"/>
    <w:p w:rsidR="00D83BEA" w:rsidRPr="00917868" w:rsidRDefault="00D83BEA" w:rsidP="00917868">
      <w:r>
        <w:t xml:space="preserve">So much for </w:t>
      </w:r>
      <w:r w:rsidR="003745D3">
        <w:t>a</w:t>
      </w:r>
      <w:r>
        <w:t xml:space="preserve"> MIMS eco system!</w:t>
      </w:r>
      <w:r w:rsidR="003D0BEB">
        <w:t xml:space="preserve"> </w:t>
      </w:r>
    </w:p>
    <w:sectPr w:rsidR="00D83BEA" w:rsidRPr="00917868" w:rsidSect="00EF2840">
      <w:footnotePr>
        <w:numRestart w:val="eachSect"/>
      </w:footnotePr>
      <w:pgSz w:w="16840" w:h="11907" w:orient="landscape" w:code="9"/>
      <w:pgMar w:top="567" w:right="567" w:bottom="567"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4A0" w:rsidRDefault="008934A0">
      <w:r>
        <w:separator/>
      </w:r>
    </w:p>
  </w:endnote>
  <w:endnote w:type="continuationSeparator" w:id="0">
    <w:p w:rsidR="008934A0" w:rsidRDefault="0089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EB" w:rsidRDefault="003D0B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BEB" w:rsidRDefault="003D0B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EB" w:rsidRDefault="003D0B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5148">
      <w:rPr>
        <w:rStyle w:val="PageNumber"/>
        <w:noProof/>
      </w:rPr>
      <w:t>10</w:t>
    </w:r>
    <w:r>
      <w:rPr>
        <w:rStyle w:val="PageNumber"/>
      </w:rPr>
      <w:fldChar w:fldCharType="end"/>
    </w:r>
  </w:p>
  <w:p w:rsidR="003D0BEB" w:rsidRDefault="003D0B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4A0" w:rsidRDefault="008934A0">
      <w:r>
        <w:separator/>
      </w:r>
    </w:p>
  </w:footnote>
  <w:footnote w:type="continuationSeparator" w:id="0">
    <w:p w:rsidR="008934A0" w:rsidRDefault="00893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EB" w:rsidRDefault="00B10276">
    <w:pPr>
      <w:pStyle w:val="Header"/>
    </w:pPr>
    <w:fldSimple w:instr=" FILENAME  \* FirstCap ">
      <w:r w:rsidR="003D0BEB">
        <w:rPr>
          <w:noProof/>
        </w:rPr>
        <w:t>MIMS Ecosystem.docx</w:t>
      </w:r>
    </w:fldSimple>
    <w:r w:rsidR="003D0BEB">
      <w:t xml:space="preserve">                                                                                                      Printed </w:t>
    </w:r>
    <w:proofErr w:type="gramStart"/>
    <w:r w:rsidR="003D0BEB">
      <w:t xml:space="preserve">on  </w:t>
    </w:r>
    <w:proofErr w:type="gramEnd"/>
    <w:r w:rsidR="003D0BEB">
      <w:fldChar w:fldCharType="begin"/>
    </w:r>
    <w:r w:rsidR="003D0BEB">
      <w:instrText xml:space="preserve"> PRINTDATE  \@ "d MMMM yyyy" </w:instrText>
    </w:r>
    <w:r w:rsidR="003D0BEB">
      <w:fldChar w:fldCharType="separate"/>
    </w:r>
    <w:r w:rsidR="003D0BEB">
      <w:rPr>
        <w:noProof/>
      </w:rPr>
      <w:t>5 April 2018</w:t>
    </w:r>
    <w:r w:rsidR="003D0BE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4191"/>
    <w:multiLevelType w:val="hybridMultilevel"/>
    <w:tmpl w:val="2CC04F0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77A7792"/>
    <w:multiLevelType w:val="hybridMultilevel"/>
    <w:tmpl w:val="5A1422D2"/>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
    <w:nsid w:val="089C7D19"/>
    <w:multiLevelType w:val="hybridMultilevel"/>
    <w:tmpl w:val="0D000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95718D"/>
    <w:multiLevelType w:val="hybridMultilevel"/>
    <w:tmpl w:val="38044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E894A6C"/>
    <w:multiLevelType w:val="hybridMultilevel"/>
    <w:tmpl w:val="928EEF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34471E"/>
    <w:multiLevelType w:val="hybridMultilevel"/>
    <w:tmpl w:val="3A66A4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983FB6"/>
    <w:multiLevelType w:val="hybridMultilevel"/>
    <w:tmpl w:val="D0BC57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D338F4"/>
    <w:multiLevelType w:val="hybridMultilevel"/>
    <w:tmpl w:val="4350DB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1F495E50"/>
    <w:multiLevelType w:val="hybridMultilevel"/>
    <w:tmpl w:val="D06A0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3F42D3"/>
    <w:multiLevelType w:val="hybridMultilevel"/>
    <w:tmpl w:val="C6867A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7D24C0D"/>
    <w:multiLevelType w:val="hybridMultilevel"/>
    <w:tmpl w:val="BC3E240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nsid w:val="2C073F6A"/>
    <w:multiLevelType w:val="hybridMultilevel"/>
    <w:tmpl w:val="168A0AB6"/>
    <w:lvl w:ilvl="0" w:tplc="F67207B4">
      <w:start w:val="1"/>
      <w:numFmt w:val="bullet"/>
      <w:lvlText w:val=""/>
      <w:lvlJc w:val="left"/>
      <w:pPr>
        <w:tabs>
          <w:tab w:val="num" w:pos="360"/>
        </w:tabs>
        <w:ind w:left="360" w:hanging="360"/>
      </w:pPr>
      <w:rPr>
        <w:rFonts w:ascii="Symbol" w:hAnsi="Symbol" w:hint="default"/>
      </w:rPr>
    </w:lvl>
    <w:lvl w:ilvl="1" w:tplc="CF7437EE" w:tentative="1">
      <w:start w:val="1"/>
      <w:numFmt w:val="bullet"/>
      <w:lvlText w:val="o"/>
      <w:lvlJc w:val="left"/>
      <w:pPr>
        <w:tabs>
          <w:tab w:val="num" w:pos="1080"/>
        </w:tabs>
        <w:ind w:left="1080" w:hanging="360"/>
      </w:pPr>
      <w:rPr>
        <w:rFonts w:ascii="Courier New" w:hAnsi="Courier New" w:cs="Courier New" w:hint="default"/>
      </w:rPr>
    </w:lvl>
    <w:lvl w:ilvl="2" w:tplc="F44A6E64" w:tentative="1">
      <w:start w:val="1"/>
      <w:numFmt w:val="bullet"/>
      <w:lvlText w:val=""/>
      <w:lvlJc w:val="left"/>
      <w:pPr>
        <w:tabs>
          <w:tab w:val="num" w:pos="1800"/>
        </w:tabs>
        <w:ind w:left="1800" w:hanging="360"/>
      </w:pPr>
      <w:rPr>
        <w:rFonts w:ascii="Wingdings" w:hAnsi="Wingdings" w:hint="default"/>
      </w:rPr>
    </w:lvl>
    <w:lvl w:ilvl="3" w:tplc="633C76B4" w:tentative="1">
      <w:start w:val="1"/>
      <w:numFmt w:val="bullet"/>
      <w:lvlText w:val=""/>
      <w:lvlJc w:val="left"/>
      <w:pPr>
        <w:tabs>
          <w:tab w:val="num" w:pos="2520"/>
        </w:tabs>
        <w:ind w:left="2520" w:hanging="360"/>
      </w:pPr>
      <w:rPr>
        <w:rFonts w:ascii="Symbol" w:hAnsi="Symbol" w:hint="default"/>
      </w:rPr>
    </w:lvl>
    <w:lvl w:ilvl="4" w:tplc="4DFE8894" w:tentative="1">
      <w:start w:val="1"/>
      <w:numFmt w:val="bullet"/>
      <w:lvlText w:val="o"/>
      <w:lvlJc w:val="left"/>
      <w:pPr>
        <w:tabs>
          <w:tab w:val="num" w:pos="3240"/>
        </w:tabs>
        <w:ind w:left="3240" w:hanging="360"/>
      </w:pPr>
      <w:rPr>
        <w:rFonts w:ascii="Courier New" w:hAnsi="Courier New" w:cs="Courier New" w:hint="default"/>
      </w:rPr>
    </w:lvl>
    <w:lvl w:ilvl="5" w:tplc="372CEF46" w:tentative="1">
      <w:start w:val="1"/>
      <w:numFmt w:val="bullet"/>
      <w:lvlText w:val=""/>
      <w:lvlJc w:val="left"/>
      <w:pPr>
        <w:tabs>
          <w:tab w:val="num" w:pos="3960"/>
        </w:tabs>
        <w:ind w:left="3960" w:hanging="360"/>
      </w:pPr>
      <w:rPr>
        <w:rFonts w:ascii="Wingdings" w:hAnsi="Wingdings" w:hint="default"/>
      </w:rPr>
    </w:lvl>
    <w:lvl w:ilvl="6" w:tplc="E334EA24" w:tentative="1">
      <w:start w:val="1"/>
      <w:numFmt w:val="bullet"/>
      <w:lvlText w:val=""/>
      <w:lvlJc w:val="left"/>
      <w:pPr>
        <w:tabs>
          <w:tab w:val="num" w:pos="4680"/>
        </w:tabs>
        <w:ind w:left="4680" w:hanging="360"/>
      </w:pPr>
      <w:rPr>
        <w:rFonts w:ascii="Symbol" w:hAnsi="Symbol" w:hint="default"/>
      </w:rPr>
    </w:lvl>
    <w:lvl w:ilvl="7" w:tplc="ECDEADE0" w:tentative="1">
      <w:start w:val="1"/>
      <w:numFmt w:val="bullet"/>
      <w:lvlText w:val="o"/>
      <w:lvlJc w:val="left"/>
      <w:pPr>
        <w:tabs>
          <w:tab w:val="num" w:pos="5400"/>
        </w:tabs>
        <w:ind w:left="5400" w:hanging="360"/>
      </w:pPr>
      <w:rPr>
        <w:rFonts w:ascii="Courier New" w:hAnsi="Courier New" w:cs="Courier New" w:hint="default"/>
      </w:rPr>
    </w:lvl>
    <w:lvl w:ilvl="8" w:tplc="15F0E104" w:tentative="1">
      <w:start w:val="1"/>
      <w:numFmt w:val="bullet"/>
      <w:lvlText w:val=""/>
      <w:lvlJc w:val="left"/>
      <w:pPr>
        <w:tabs>
          <w:tab w:val="num" w:pos="6120"/>
        </w:tabs>
        <w:ind w:left="6120" w:hanging="360"/>
      </w:pPr>
      <w:rPr>
        <w:rFonts w:ascii="Wingdings" w:hAnsi="Wingdings" w:hint="default"/>
      </w:rPr>
    </w:lvl>
  </w:abstractNum>
  <w:abstractNum w:abstractNumId="12">
    <w:nsid w:val="2E5D578D"/>
    <w:multiLevelType w:val="hybridMultilevel"/>
    <w:tmpl w:val="F954D2D2"/>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3">
    <w:nsid w:val="2E6B0A5C"/>
    <w:multiLevelType w:val="hybridMultilevel"/>
    <w:tmpl w:val="1B92F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580DA8"/>
    <w:multiLevelType w:val="hybridMultilevel"/>
    <w:tmpl w:val="40E4D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A96FCA"/>
    <w:multiLevelType w:val="hybridMultilevel"/>
    <w:tmpl w:val="C3DA1C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26D3FD6"/>
    <w:multiLevelType w:val="hybridMultilevel"/>
    <w:tmpl w:val="78B2C8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495060E"/>
    <w:multiLevelType w:val="hybridMultilevel"/>
    <w:tmpl w:val="EBB083F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8">
    <w:nsid w:val="358618D9"/>
    <w:multiLevelType w:val="hybridMultilevel"/>
    <w:tmpl w:val="E21CC60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9">
    <w:nsid w:val="3CCB01BD"/>
    <w:multiLevelType w:val="hybridMultilevel"/>
    <w:tmpl w:val="A2AC125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0">
    <w:nsid w:val="40AD62E8"/>
    <w:multiLevelType w:val="hybridMultilevel"/>
    <w:tmpl w:val="5DAAA2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nsid w:val="40D20B2D"/>
    <w:multiLevelType w:val="hybridMultilevel"/>
    <w:tmpl w:val="BB2623D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2">
    <w:nsid w:val="4C355552"/>
    <w:multiLevelType w:val="hybridMultilevel"/>
    <w:tmpl w:val="BE181BE4"/>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3">
    <w:nsid w:val="4C6205EC"/>
    <w:multiLevelType w:val="hybridMultilevel"/>
    <w:tmpl w:val="A508A6E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4">
    <w:nsid w:val="4CC27789"/>
    <w:multiLevelType w:val="hybridMultilevel"/>
    <w:tmpl w:val="32F8A95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5">
    <w:nsid w:val="4DF15BFD"/>
    <w:multiLevelType w:val="hybridMultilevel"/>
    <w:tmpl w:val="896EBBA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6">
    <w:nsid w:val="512952B5"/>
    <w:multiLevelType w:val="hybridMultilevel"/>
    <w:tmpl w:val="755A8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24A36C4"/>
    <w:multiLevelType w:val="hybridMultilevel"/>
    <w:tmpl w:val="8774CEB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nsid w:val="573310E5"/>
    <w:multiLevelType w:val="hybridMultilevel"/>
    <w:tmpl w:val="CD62AA8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9">
    <w:nsid w:val="5A786736"/>
    <w:multiLevelType w:val="hybridMultilevel"/>
    <w:tmpl w:val="C1CC48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B5E6CC3"/>
    <w:multiLevelType w:val="hybridMultilevel"/>
    <w:tmpl w:val="1E621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F4F89"/>
    <w:multiLevelType w:val="hybridMultilevel"/>
    <w:tmpl w:val="13560C5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2">
    <w:nsid w:val="627F7373"/>
    <w:multiLevelType w:val="hybridMultilevel"/>
    <w:tmpl w:val="842606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785359D"/>
    <w:multiLevelType w:val="hybridMultilevel"/>
    <w:tmpl w:val="2B06E50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4">
    <w:nsid w:val="688807F7"/>
    <w:multiLevelType w:val="hybridMultilevel"/>
    <w:tmpl w:val="8B8C17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FC22514"/>
    <w:multiLevelType w:val="hybridMultilevel"/>
    <w:tmpl w:val="6352C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27429C5"/>
    <w:multiLevelType w:val="hybridMultilevel"/>
    <w:tmpl w:val="5E64B88C"/>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7">
    <w:nsid w:val="72766A8B"/>
    <w:multiLevelType w:val="hybridMultilevel"/>
    <w:tmpl w:val="4122335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8">
    <w:nsid w:val="75A93136"/>
    <w:multiLevelType w:val="hybridMultilevel"/>
    <w:tmpl w:val="38C8B3F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nsid w:val="77845C34"/>
    <w:multiLevelType w:val="multilevel"/>
    <w:tmpl w:val="0C1E4D6A"/>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1440"/>
        </w:tabs>
        <w:ind w:left="144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728"/>
        </w:tabs>
        <w:ind w:left="1728" w:hanging="1008"/>
      </w:pPr>
    </w:lvl>
    <w:lvl w:ilvl="5">
      <w:start w:val="1"/>
      <w:numFmt w:val="decimal"/>
      <w:pStyle w:val="Heading6"/>
      <w:lvlText w:val="%1.%2.%3.%4.%5.%6"/>
      <w:lvlJc w:val="left"/>
      <w:pPr>
        <w:tabs>
          <w:tab w:val="num" w:pos="1872"/>
        </w:tabs>
        <w:ind w:left="1872" w:hanging="1152"/>
      </w:pPr>
    </w:lvl>
    <w:lvl w:ilvl="6">
      <w:start w:val="1"/>
      <w:numFmt w:val="decimal"/>
      <w:pStyle w:val="Heading7"/>
      <w:lvlText w:val="%1.%2.%3.%4.%5.%6.%7"/>
      <w:lvlJc w:val="left"/>
      <w:pPr>
        <w:tabs>
          <w:tab w:val="num" w:pos="2016"/>
        </w:tabs>
        <w:ind w:left="2016"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304"/>
        </w:tabs>
        <w:ind w:left="2304" w:hanging="1584"/>
      </w:pPr>
    </w:lvl>
  </w:abstractNum>
  <w:abstractNum w:abstractNumId="40">
    <w:nsid w:val="7A777136"/>
    <w:multiLevelType w:val="hybridMultilevel"/>
    <w:tmpl w:val="A6BAB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570C22"/>
    <w:multiLevelType w:val="hybridMultilevel"/>
    <w:tmpl w:val="630A040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nsid w:val="7DF87991"/>
    <w:multiLevelType w:val="hybridMultilevel"/>
    <w:tmpl w:val="04A44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C7436D"/>
    <w:multiLevelType w:val="hybridMultilevel"/>
    <w:tmpl w:val="F6466E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9"/>
  </w:num>
  <w:num w:numId="2">
    <w:abstractNumId w:val="31"/>
  </w:num>
  <w:num w:numId="3">
    <w:abstractNumId w:val="33"/>
  </w:num>
  <w:num w:numId="4">
    <w:abstractNumId w:val="18"/>
  </w:num>
  <w:num w:numId="5">
    <w:abstractNumId w:val="17"/>
  </w:num>
  <w:num w:numId="6">
    <w:abstractNumId w:val="21"/>
  </w:num>
  <w:num w:numId="7">
    <w:abstractNumId w:val="25"/>
  </w:num>
  <w:num w:numId="8">
    <w:abstractNumId w:val="24"/>
  </w:num>
  <w:num w:numId="9">
    <w:abstractNumId w:val="1"/>
  </w:num>
  <w:num w:numId="10">
    <w:abstractNumId w:val="22"/>
  </w:num>
  <w:num w:numId="11">
    <w:abstractNumId w:val="16"/>
  </w:num>
  <w:num w:numId="12">
    <w:abstractNumId w:val="36"/>
  </w:num>
  <w:num w:numId="13">
    <w:abstractNumId w:val="32"/>
  </w:num>
  <w:num w:numId="14">
    <w:abstractNumId w:val="28"/>
  </w:num>
  <w:num w:numId="15">
    <w:abstractNumId w:val="23"/>
  </w:num>
  <w:num w:numId="16">
    <w:abstractNumId w:val="35"/>
  </w:num>
  <w:num w:numId="17">
    <w:abstractNumId w:val="19"/>
  </w:num>
  <w:num w:numId="18">
    <w:abstractNumId w:val="11"/>
  </w:num>
  <w:num w:numId="19">
    <w:abstractNumId w:val="37"/>
  </w:num>
  <w:num w:numId="20">
    <w:abstractNumId w:val="5"/>
  </w:num>
  <w:num w:numId="21">
    <w:abstractNumId w:val="12"/>
  </w:num>
  <w:num w:numId="22">
    <w:abstractNumId w:val="4"/>
  </w:num>
  <w:num w:numId="23">
    <w:abstractNumId w:val="6"/>
  </w:num>
  <w:num w:numId="24">
    <w:abstractNumId w:val="9"/>
  </w:num>
  <w:num w:numId="25">
    <w:abstractNumId w:val="34"/>
  </w:num>
  <w:num w:numId="26">
    <w:abstractNumId w:val="3"/>
  </w:num>
  <w:num w:numId="27">
    <w:abstractNumId w:val="8"/>
  </w:num>
  <w:num w:numId="28">
    <w:abstractNumId w:val="29"/>
  </w:num>
  <w:num w:numId="29">
    <w:abstractNumId w:val="14"/>
  </w:num>
  <w:num w:numId="30">
    <w:abstractNumId w:val="15"/>
  </w:num>
  <w:num w:numId="31">
    <w:abstractNumId w:val="43"/>
  </w:num>
  <w:num w:numId="32">
    <w:abstractNumId w:val="7"/>
  </w:num>
  <w:num w:numId="33">
    <w:abstractNumId w:val="41"/>
  </w:num>
  <w:num w:numId="34">
    <w:abstractNumId w:val="38"/>
  </w:num>
  <w:num w:numId="35">
    <w:abstractNumId w:val="10"/>
  </w:num>
  <w:num w:numId="36">
    <w:abstractNumId w:val="27"/>
  </w:num>
  <w:num w:numId="37">
    <w:abstractNumId w:val="20"/>
  </w:num>
  <w:num w:numId="38">
    <w:abstractNumId w:val="0"/>
  </w:num>
  <w:num w:numId="39">
    <w:abstractNumId w:val="26"/>
  </w:num>
  <w:num w:numId="40">
    <w:abstractNumId w:val="2"/>
  </w:num>
  <w:num w:numId="41">
    <w:abstractNumId w:val="13"/>
  </w:num>
  <w:num w:numId="42">
    <w:abstractNumId w:val="42"/>
  </w:num>
  <w:num w:numId="43">
    <w:abstractNumId w:val="3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5A"/>
    <w:rsid w:val="00004F40"/>
    <w:rsid w:val="00005A66"/>
    <w:rsid w:val="00037F39"/>
    <w:rsid w:val="00057884"/>
    <w:rsid w:val="00066799"/>
    <w:rsid w:val="00066F10"/>
    <w:rsid w:val="000825A8"/>
    <w:rsid w:val="0008573A"/>
    <w:rsid w:val="000910DD"/>
    <w:rsid w:val="000A349B"/>
    <w:rsid w:val="000B2480"/>
    <w:rsid w:val="000B4DC2"/>
    <w:rsid w:val="000B580D"/>
    <w:rsid w:val="000E514C"/>
    <w:rsid w:val="000E5952"/>
    <w:rsid w:val="000F04F7"/>
    <w:rsid w:val="000F4527"/>
    <w:rsid w:val="001029C8"/>
    <w:rsid w:val="001076FC"/>
    <w:rsid w:val="001141F9"/>
    <w:rsid w:val="00114262"/>
    <w:rsid w:val="00125EE1"/>
    <w:rsid w:val="0012795A"/>
    <w:rsid w:val="00145E1D"/>
    <w:rsid w:val="0014619B"/>
    <w:rsid w:val="00150C42"/>
    <w:rsid w:val="0015212D"/>
    <w:rsid w:val="0015320D"/>
    <w:rsid w:val="00156272"/>
    <w:rsid w:val="00167379"/>
    <w:rsid w:val="00171C9B"/>
    <w:rsid w:val="00172926"/>
    <w:rsid w:val="001927AF"/>
    <w:rsid w:val="001A5B0C"/>
    <w:rsid w:val="001A5FC8"/>
    <w:rsid w:val="001A6290"/>
    <w:rsid w:val="001A782E"/>
    <w:rsid w:val="001B30F1"/>
    <w:rsid w:val="001B486A"/>
    <w:rsid w:val="001D0D2C"/>
    <w:rsid w:val="001D16C9"/>
    <w:rsid w:val="001E4F43"/>
    <w:rsid w:val="001E7453"/>
    <w:rsid w:val="001E7682"/>
    <w:rsid w:val="00205B80"/>
    <w:rsid w:val="00206591"/>
    <w:rsid w:val="0020703A"/>
    <w:rsid w:val="00217611"/>
    <w:rsid w:val="00227697"/>
    <w:rsid w:val="00244D8D"/>
    <w:rsid w:val="0024603F"/>
    <w:rsid w:val="0025510B"/>
    <w:rsid w:val="00264617"/>
    <w:rsid w:val="00270646"/>
    <w:rsid w:val="00280009"/>
    <w:rsid w:val="002A6820"/>
    <w:rsid w:val="002B49EE"/>
    <w:rsid w:val="002B78C4"/>
    <w:rsid w:val="002B7CF8"/>
    <w:rsid w:val="002C2F7E"/>
    <w:rsid w:val="002C317D"/>
    <w:rsid w:val="002C3CEB"/>
    <w:rsid w:val="002E1CC8"/>
    <w:rsid w:val="002E3023"/>
    <w:rsid w:val="002F384D"/>
    <w:rsid w:val="002F49E1"/>
    <w:rsid w:val="00302F1F"/>
    <w:rsid w:val="00316C60"/>
    <w:rsid w:val="00326FDA"/>
    <w:rsid w:val="00332652"/>
    <w:rsid w:val="00340D21"/>
    <w:rsid w:val="00343897"/>
    <w:rsid w:val="0034464B"/>
    <w:rsid w:val="00350104"/>
    <w:rsid w:val="00351F89"/>
    <w:rsid w:val="00352ABC"/>
    <w:rsid w:val="00355F32"/>
    <w:rsid w:val="00361804"/>
    <w:rsid w:val="0036565A"/>
    <w:rsid w:val="003745D3"/>
    <w:rsid w:val="00386B25"/>
    <w:rsid w:val="003907CC"/>
    <w:rsid w:val="003A3EAC"/>
    <w:rsid w:val="003A5B75"/>
    <w:rsid w:val="003B123E"/>
    <w:rsid w:val="003B58B1"/>
    <w:rsid w:val="003B67A1"/>
    <w:rsid w:val="003C3602"/>
    <w:rsid w:val="003C6467"/>
    <w:rsid w:val="003C733B"/>
    <w:rsid w:val="003D0BEB"/>
    <w:rsid w:val="003D7D41"/>
    <w:rsid w:val="003E1BA7"/>
    <w:rsid w:val="003E2190"/>
    <w:rsid w:val="003E4200"/>
    <w:rsid w:val="003E710D"/>
    <w:rsid w:val="003E7716"/>
    <w:rsid w:val="003F3580"/>
    <w:rsid w:val="003F3F70"/>
    <w:rsid w:val="004032E0"/>
    <w:rsid w:val="00404FA4"/>
    <w:rsid w:val="00406662"/>
    <w:rsid w:val="00412C57"/>
    <w:rsid w:val="0041703D"/>
    <w:rsid w:val="0041778F"/>
    <w:rsid w:val="00422C8F"/>
    <w:rsid w:val="004262E5"/>
    <w:rsid w:val="00430B4C"/>
    <w:rsid w:val="00433126"/>
    <w:rsid w:val="004341C1"/>
    <w:rsid w:val="0043637C"/>
    <w:rsid w:val="00443F92"/>
    <w:rsid w:val="00457B94"/>
    <w:rsid w:val="00475ABA"/>
    <w:rsid w:val="00493BAE"/>
    <w:rsid w:val="004A1473"/>
    <w:rsid w:val="004A2B35"/>
    <w:rsid w:val="004A3322"/>
    <w:rsid w:val="004C4CB7"/>
    <w:rsid w:val="004D5AAF"/>
    <w:rsid w:val="004E1CCB"/>
    <w:rsid w:val="004E3B3E"/>
    <w:rsid w:val="004E4F0A"/>
    <w:rsid w:val="004F6C6A"/>
    <w:rsid w:val="0051322B"/>
    <w:rsid w:val="00523EA1"/>
    <w:rsid w:val="0052563D"/>
    <w:rsid w:val="0054420C"/>
    <w:rsid w:val="005451CA"/>
    <w:rsid w:val="00552C17"/>
    <w:rsid w:val="005575D3"/>
    <w:rsid w:val="0056538D"/>
    <w:rsid w:val="00573164"/>
    <w:rsid w:val="0057494A"/>
    <w:rsid w:val="00583A7B"/>
    <w:rsid w:val="00583DB2"/>
    <w:rsid w:val="00591A18"/>
    <w:rsid w:val="005926BA"/>
    <w:rsid w:val="005A0EF7"/>
    <w:rsid w:val="005C343E"/>
    <w:rsid w:val="005D4247"/>
    <w:rsid w:val="005D5AC4"/>
    <w:rsid w:val="005D6F0F"/>
    <w:rsid w:val="005E6AE2"/>
    <w:rsid w:val="005F0A98"/>
    <w:rsid w:val="00600FE1"/>
    <w:rsid w:val="00611AC5"/>
    <w:rsid w:val="006128E9"/>
    <w:rsid w:val="00615330"/>
    <w:rsid w:val="0063183B"/>
    <w:rsid w:val="006408E2"/>
    <w:rsid w:val="00641E62"/>
    <w:rsid w:val="006424A3"/>
    <w:rsid w:val="006455D9"/>
    <w:rsid w:val="00645C52"/>
    <w:rsid w:val="00645F6E"/>
    <w:rsid w:val="00653ECF"/>
    <w:rsid w:val="00654549"/>
    <w:rsid w:val="006608F2"/>
    <w:rsid w:val="00663CA5"/>
    <w:rsid w:val="00666936"/>
    <w:rsid w:val="006717C2"/>
    <w:rsid w:val="00672CB0"/>
    <w:rsid w:val="006808F0"/>
    <w:rsid w:val="0069323C"/>
    <w:rsid w:val="00693C94"/>
    <w:rsid w:val="00694B67"/>
    <w:rsid w:val="006A374C"/>
    <w:rsid w:val="006B1995"/>
    <w:rsid w:val="006B34C1"/>
    <w:rsid w:val="006B51E1"/>
    <w:rsid w:val="006B602B"/>
    <w:rsid w:val="006C0070"/>
    <w:rsid w:val="006C444C"/>
    <w:rsid w:val="006C6F85"/>
    <w:rsid w:val="006E7782"/>
    <w:rsid w:val="006F0D7C"/>
    <w:rsid w:val="006F2BA1"/>
    <w:rsid w:val="006F54D2"/>
    <w:rsid w:val="00705943"/>
    <w:rsid w:val="00705D63"/>
    <w:rsid w:val="00706E2C"/>
    <w:rsid w:val="00714D41"/>
    <w:rsid w:val="00716672"/>
    <w:rsid w:val="007166F7"/>
    <w:rsid w:val="007215FC"/>
    <w:rsid w:val="00721D9B"/>
    <w:rsid w:val="00732C36"/>
    <w:rsid w:val="0073702C"/>
    <w:rsid w:val="00740D45"/>
    <w:rsid w:val="00743BD4"/>
    <w:rsid w:val="00767EE6"/>
    <w:rsid w:val="00775B11"/>
    <w:rsid w:val="0077733F"/>
    <w:rsid w:val="0078551B"/>
    <w:rsid w:val="00792BB5"/>
    <w:rsid w:val="0079786B"/>
    <w:rsid w:val="007A1629"/>
    <w:rsid w:val="007A246E"/>
    <w:rsid w:val="007A6910"/>
    <w:rsid w:val="007B37A8"/>
    <w:rsid w:val="007B3874"/>
    <w:rsid w:val="007C2D50"/>
    <w:rsid w:val="007C4887"/>
    <w:rsid w:val="007D67BE"/>
    <w:rsid w:val="007D72B2"/>
    <w:rsid w:val="007E1A68"/>
    <w:rsid w:val="007E5F71"/>
    <w:rsid w:val="007E6FBF"/>
    <w:rsid w:val="007F6E56"/>
    <w:rsid w:val="00801F49"/>
    <w:rsid w:val="0080235F"/>
    <w:rsid w:val="0080267D"/>
    <w:rsid w:val="00802B11"/>
    <w:rsid w:val="00805ECB"/>
    <w:rsid w:val="00813F9E"/>
    <w:rsid w:val="00814670"/>
    <w:rsid w:val="00816B2F"/>
    <w:rsid w:val="008214B4"/>
    <w:rsid w:val="00821FD6"/>
    <w:rsid w:val="00823BC4"/>
    <w:rsid w:val="00825CFF"/>
    <w:rsid w:val="00834FCF"/>
    <w:rsid w:val="00851D19"/>
    <w:rsid w:val="008619E0"/>
    <w:rsid w:val="00863014"/>
    <w:rsid w:val="008664B2"/>
    <w:rsid w:val="00872A5E"/>
    <w:rsid w:val="0087473A"/>
    <w:rsid w:val="00874828"/>
    <w:rsid w:val="008764B4"/>
    <w:rsid w:val="00881AAF"/>
    <w:rsid w:val="0088368D"/>
    <w:rsid w:val="008934A0"/>
    <w:rsid w:val="00896912"/>
    <w:rsid w:val="008A0528"/>
    <w:rsid w:val="008B07B9"/>
    <w:rsid w:val="008B321B"/>
    <w:rsid w:val="008B3A07"/>
    <w:rsid w:val="008C747C"/>
    <w:rsid w:val="008D0BC9"/>
    <w:rsid w:val="008E7266"/>
    <w:rsid w:val="00902FAC"/>
    <w:rsid w:val="009042AE"/>
    <w:rsid w:val="009061B8"/>
    <w:rsid w:val="009123FC"/>
    <w:rsid w:val="00912F58"/>
    <w:rsid w:val="009136F8"/>
    <w:rsid w:val="00914087"/>
    <w:rsid w:val="00916156"/>
    <w:rsid w:val="00917868"/>
    <w:rsid w:val="00925239"/>
    <w:rsid w:val="00947A07"/>
    <w:rsid w:val="009525EF"/>
    <w:rsid w:val="009732C1"/>
    <w:rsid w:val="0097492F"/>
    <w:rsid w:val="00996F7C"/>
    <w:rsid w:val="009A19F6"/>
    <w:rsid w:val="009A1B6D"/>
    <w:rsid w:val="009A66F4"/>
    <w:rsid w:val="009C24A3"/>
    <w:rsid w:val="009C4585"/>
    <w:rsid w:val="009C67BE"/>
    <w:rsid w:val="009D242B"/>
    <w:rsid w:val="009D6F49"/>
    <w:rsid w:val="009E3F46"/>
    <w:rsid w:val="009E50A3"/>
    <w:rsid w:val="009E786C"/>
    <w:rsid w:val="009F6B07"/>
    <w:rsid w:val="00A00065"/>
    <w:rsid w:val="00A0460C"/>
    <w:rsid w:val="00A10CF8"/>
    <w:rsid w:val="00A12A11"/>
    <w:rsid w:val="00A13E5A"/>
    <w:rsid w:val="00A21789"/>
    <w:rsid w:val="00A21BA3"/>
    <w:rsid w:val="00A27E62"/>
    <w:rsid w:val="00A315D0"/>
    <w:rsid w:val="00A3540F"/>
    <w:rsid w:val="00A44FEF"/>
    <w:rsid w:val="00A450C4"/>
    <w:rsid w:val="00A5270B"/>
    <w:rsid w:val="00A550C7"/>
    <w:rsid w:val="00A6383D"/>
    <w:rsid w:val="00A72ECC"/>
    <w:rsid w:val="00A80A91"/>
    <w:rsid w:val="00A86B0C"/>
    <w:rsid w:val="00AA78D9"/>
    <w:rsid w:val="00AB026E"/>
    <w:rsid w:val="00AB2102"/>
    <w:rsid w:val="00AC278F"/>
    <w:rsid w:val="00AC4BDD"/>
    <w:rsid w:val="00AC6238"/>
    <w:rsid w:val="00AC6BB5"/>
    <w:rsid w:val="00AD0E9A"/>
    <w:rsid w:val="00AD132A"/>
    <w:rsid w:val="00AD30BA"/>
    <w:rsid w:val="00AE5809"/>
    <w:rsid w:val="00AE607E"/>
    <w:rsid w:val="00AE6D74"/>
    <w:rsid w:val="00B07EC9"/>
    <w:rsid w:val="00B10276"/>
    <w:rsid w:val="00B10525"/>
    <w:rsid w:val="00B13859"/>
    <w:rsid w:val="00B16918"/>
    <w:rsid w:val="00B556F6"/>
    <w:rsid w:val="00B72F92"/>
    <w:rsid w:val="00B75B29"/>
    <w:rsid w:val="00B809A4"/>
    <w:rsid w:val="00B834A0"/>
    <w:rsid w:val="00B84A07"/>
    <w:rsid w:val="00B861D3"/>
    <w:rsid w:val="00B97709"/>
    <w:rsid w:val="00BC65FF"/>
    <w:rsid w:val="00BD4D15"/>
    <w:rsid w:val="00BD6682"/>
    <w:rsid w:val="00BE68B4"/>
    <w:rsid w:val="00C05B66"/>
    <w:rsid w:val="00C05E95"/>
    <w:rsid w:val="00C13A0B"/>
    <w:rsid w:val="00C1451F"/>
    <w:rsid w:val="00C22C65"/>
    <w:rsid w:val="00C27152"/>
    <w:rsid w:val="00C3098E"/>
    <w:rsid w:val="00C6085B"/>
    <w:rsid w:val="00C722AD"/>
    <w:rsid w:val="00C752BF"/>
    <w:rsid w:val="00C80224"/>
    <w:rsid w:val="00C8285E"/>
    <w:rsid w:val="00C86D16"/>
    <w:rsid w:val="00C9130C"/>
    <w:rsid w:val="00CB3EDE"/>
    <w:rsid w:val="00CB7F94"/>
    <w:rsid w:val="00CC648D"/>
    <w:rsid w:val="00CD4FAD"/>
    <w:rsid w:val="00CE019D"/>
    <w:rsid w:val="00CE061D"/>
    <w:rsid w:val="00CE17EB"/>
    <w:rsid w:val="00CE41A9"/>
    <w:rsid w:val="00CE7C6E"/>
    <w:rsid w:val="00D20B5A"/>
    <w:rsid w:val="00D3456A"/>
    <w:rsid w:val="00D459E9"/>
    <w:rsid w:val="00D620F4"/>
    <w:rsid w:val="00D735A2"/>
    <w:rsid w:val="00D73CAA"/>
    <w:rsid w:val="00D7712E"/>
    <w:rsid w:val="00D82515"/>
    <w:rsid w:val="00D83BEA"/>
    <w:rsid w:val="00D84B5A"/>
    <w:rsid w:val="00D923BB"/>
    <w:rsid w:val="00DA23A1"/>
    <w:rsid w:val="00DB66A8"/>
    <w:rsid w:val="00DC08B0"/>
    <w:rsid w:val="00DC1EB7"/>
    <w:rsid w:val="00DD1609"/>
    <w:rsid w:val="00DD3CE3"/>
    <w:rsid w:val="00DE564D"/>
    <w:rsid w:val="00DF28B6"/>
    <w:rsid w:val="00DF2B2D"/>
    <w:rsid w:val="00E01608"/>
    <w:rsid w:val="00E12203"/>
    <w:rsid w:val="00E12C9E"/>
    <w:rsid w:val="00E160BF"/>
    <w:rsid w:val="00E2446B"/>
    <w:rsid w:val="00E30CC6"/>
    <w:rsid w:val="00E412E2"/>
    <w:rsid w:val="00E41AD6"/>
    <w:rsid w:val="00E41D61"/>
    <w:rsid w:val="00E4714B"/>
    <w:rsid w:val="00E50449"/>
    <w:rsid w:val="00E56358"/>
    <w:rsid w:val="00E57AF2"/>
    <w:rsid w:val="00E64401"/>
    <w:rsid w:val="00E6525E"/>
    <w:rsid w:val="00E70BE6"/>
    <w:rsid w:val="00E770B5"/>
    <w:rsid w:val="00E872D9"/>
    <w:rsid w:val="00E90A02"/>
    <w:rsid w:val="00E95148"/>
    <w:rsid w:val="00E96429"/>
    <w:rsid w:val="00E965F3"/>
    <w:rsid w:val="00EA16CA"/>
    <w:rsid w:val="00EA2645"/>
    <w:rsid w:val="00EA3A7C"/>
    <w:rsid w:val="00EA523A"/>
    <w:rsid w:val="00EB4E11"/>
    <w:rsid w:val="00EB627D"/>
    <w:rsid w:val="00EB6A87"/>
    <w:rsid w:val="00EC6307"/>
    <w:rsid w:val="00ED74CD"/>
    <w:rsid w:val="00EF0D45"/>
    <w:rsid w:val="00EF2840"/>
    <w:rsid w:val="00F027E5"/>
    <w:rsid w:val="00F1043D"/>
    <w:rsid w:val="00F1129A"/>
    <w:rsid w:val="00F2098D"/>
    <w:rsid w:val="00F2775A"/>
    <w:rsid w:val="00F37441"/>
    <w:rsid w:val="00F3746C"/>
    <w:rsid w:val="00F37CD8"/>
    <w:rsid w:val="00F42488"/>
    <w:rsid w:val="00F4295C"/>
    <w:rsid w:val="00F52ABF"/>
    <w:rsid w:val="00F55932"/>
    <w:rsid w:val="00F56AFA"/>
    <w:rsid w:val="00F57D57"/>
    <w:rsid w:val="00F60BD4"/>
    <w:rsid w:val="00F61B72"/>
    <w:rsid w:val="00F6751A"/>
    <w:rsid w:val="00F71ED7"/>
    <w:rsid w:val="00F73A6A"/>
    <w:rsid w:val="00F761C7"/>
    <w:rsid w:val="00F77810"/>
    <w:rsid w:val="00F82E1A"/>
    <w:rsid w:val="00F85852"/>
    <w:rsid w:val="00F863C0"/>
    <w:rsid w:val="00F87CCC"/>
    <w:rsid w:val="00F918D7"/>
    <w:rsid w:val="00FA5424"/>
    <w:rsid w:val="00FB4A6D"/>
    <w:rsid w:val="00FC7949"/>
    <w:rsid w:val="00FD2CF5"/>
    <w:rsid w:val="00FD5E85"/>
    <w:rsid w:val="00FE7E4C"/>
    <w:rsid w:val="00FF1F64"/>
    <w:rsid w:val="00FF3C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F47CA6-FD1C-43F3-9642-A5BA3654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napToGrid w:val="0"/>
      <w:sz w:val="24"/>
      <w:lang w:eastAsia="en-US"/>
    </w:rPr>
  </w:style>
  <w:style w:type="paragraph" w:styleId="Heading1">
    <w:name w:val="heading 1"/>
    <w:basedOn w:val="Normal"/>
    <w:next w:val="Normal"/>
    <w:qFormat/>
    <w:pPr>
      <w:numPr>
        <w:numId w:val="1"/>
      </w:numPr>
      <w:ind w:left="432"/>
      <w:outlineLvl w:val="0"/>
    </w:pPr>
    <w:rPr>
      <w:b/>
      <w:snapToGrid/>
    </w:rPr>
  </w:style>
  <w:style w:type="paragraph" w:styleId="Heading2">
    <w:name w:val="heading 2"/>
    <w:basedOn w:val="Normal"/>
    <w:next w:val="Normal"/>
    <w:qFormat/>
    <w:pPr>
      <w:numPr>
        <w:ilvl w:val="1"/>
        <w:numId w:val="1"/>
      </w:numPr>
      <w:tabs>
        <w:tab w:val="clear" w:pos="860"/>
        <w:tab w:val="left" w:pos="851"/>
      </w:tabs>
      <w:spacing w:before="240" w:after="60"/>
      <w:ind w:left="576"/>
      <w:outlineLvl w:val="1"/>
    </w:pPr>
    <w:rPr>
      <w:b/>
      <w:i/>
      <w:snapToGrid/>
    </w:rPr>
  </w:style>
  <w:style w:type="paragraph" w:styleId="Heading3">
    <w:name w:val="heading 3"/>
    <w:basedOn w:val="Normal"/>
    <w:next w:val="Normal"/>
    <w:qFormat/>
    <w:pPr>
      <w:numPr>
        <w:ilvl w:val="2"/>
        <w:numId w:val="1"/>
      </w:numPr>
      <w:spacing w:before="120" w:after="120"/>
      <w:ind w:left="720"/>
      <w:outlineLvl w:val="2"/>
    </w:pPr>
    <w:rPr>
      <w:snapToGrid/>
    </w:r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semiHidden/>
    <w:pPr>
      <w:ind w:left="480"/>
    </w:pPr>
    <w:rPr>
      <w:rFonts w:ascii="Times New Roman" w:hAnsi="Times New Roman"/>
      <w:sz w:val="20"/>
    </w:rPr>
  </w:style>
  <w:style w:type="paragraph" w:styleId="TOC5">
    <w:name w:val="toc 5"/>
    <w:basedOn w:val="Normal"/>
    <w:next w:val="Normal"/>
    <w:autoRedefine/>
    <w:semiHidden/>
    <w:pPr>
      <w:ind w:left="720"/>
    </w:pPr>
    <w:rPr>
      <w:rFonts w:ascii="Times New Roman" w:hAnsi="Times New Roman"/>
      <w:sz w:val="20"/>
    </w:rPr>
  </w:style>
  <w:style w:type="paragraph" w:styleId="TOC6">
    <w:name w:val="toc 6"/>
    <w:basedOn w:val="Normal"/>
    <w:next w:val="Normal"/>
    <w:autoRedefine/>
    <w:semiHidden/>
    <w:pPr>
      <w:ind w:left="960"/>
    </w:pPr>
    <w:rPr>
      <w:rFonts w:ascii="Times New Roman" w:hAnsi="Times New Roman"/>
      <w:sz w:val="20"/>
    </w:rPr>
  </w:style>
  <w:style w:type="paragraph" w:styleId="TOC7">
    <w:name w:val="toc 7"/>
    <w:basedOn w:val="Normal"/>
    <w:next w:val="Normal"/>
    <w:autoRedefine/>
    <w:semiHidden/>
    <w:pPr>
      <w:ind w:left="1200"/>
    </w:pPr>
    <w:rPr>
      <w:rFonts w:ascii="Times New Roman" w:hAnsi="Times New Roman"/>
      <w:sz w:val="20"/>
    </w:rPr>
  </w:style>
  <w:style w:type="paragraph" w:styleId="TOC8">
    <w:name w:val="toc 8"/>
    <w:basedOn w:val="Normal"/>
    <w:next w:val="Normal"/>
    <w:autoRedefine/>
    <w:semiHidden/>
    <w:pPr>
      <w:ind w:left="1440"/>
    </w:pPr>
    <w:rPr>
      <w:rFonts w:ascii="Times New Roman" w:hAnsi="Times New Roman"/>
      <w:sz w:val="20"/>
    </w:rPr>
  </w:style>
  <w:style w:type="paragraph" w:styleId="TOC9">
    <w:name w:val="toc 9"/>
    <w:basedOn w:val="Normal"/>
    <w:next w:val="Normal"/>
    <w:autoRedefine/>
    <w:semiHidden/>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EndnoteText">
    <w:name w:val="endnote text"/>
    <w:basedOn w:val="Normal"/>
    <w:semiHidden/>
    <w:rPr>
      <w:sz w:val="20"/>
    </w:rPr>
  </w:style>
  <w:style w:type="paragraph" w:styleId="Index1">
    <w:name w:val="index 1"/>
    <w:basedOn w:val="Normal"/>
    <w:next w:val="Normal"/>
    <w:autoRedefine/>
    <w:semiHidden/>
    <w:pPr>
      <w:widowControl w:val="0"/>
      <w:tabs>
        <w:tab w:val="right" w:leader="dot" w:pos="9360"/>
      </w:tabs>
      <w:suppressAutoHyphens/>
      <w:ind w:left="1440" w:right="720" w:hanging="1440"/>
    </w:pPr>
    <w:rPr>
      <w:rFonts w:ascii="Courier New" w:hAnsi="Courier New"/>
    </w:rPr>
  </w:style>
  <w:style w:type="paragraph" w:styleId="Index2">
    <w:name w:val="index 2"/>
    <w:basedOn w:val="Normal"/>
    <w:next w:val="Normal"/>
    <w:autoRedefine/>
    <w:semiHidden/>
    <w:pPr>
      <w:widowControl w:val="0"/>
      <w:tabs>
        <w:tab w:val="right" w:leader="dot" w:pos="9360"/>
      </w:tabs>
      <w:suppressAutoHyphens/>
      <w:ind w:left="1440" w:right="720" w:hanging="720"/>
    </w:pPr>
    <w:rPr>
      <w:rFonts w:ascii="Courier New" w:hAnsi="Courier New"/>
    </w:rPr>
  </w:style>
  <w:style w:type="paragraph" w:styleId="TOAHeading">
    <w:name w:val="toa heading"/>
    <w:basedOn w:val="Normal"/>
    <w:next w:val="Normal"/>
    <w:semiHidden/>
    <w:pPr>
      <w:widowControl w:val="0"/>
      <w:tabs>
        <w:tab w:val="right" w:pos="9360"/>
      </w:tabs>
      <w:suppressAutoHyphens/>
    </w:pPr>
    <w:rPr>
      <w:rFonts w:ascii="Courier New" w:hAnsi="Courier New"/>
    </w:rPr>
  </w:style>
  <w:style w:type="paragraph" w:styleId="BodyText">
    <w:name w:val="Body Text"/>
    <w:basedOn w:val="Normal"/>
    <w:rPr>
      <w:color w:val="000000"/>
      <w:spacing w:val="-2"/>
      <w:lang w:val="en-GB"/>
    </w:rPr>
  </w:style>
  <w:style w:type="paragraph" w:styleId="BalloonText">
    <w:name w:val="Balloon Text"/>
    <w:basedOn w:val="Normal"/>
    <w:link w:val="BalloonTextChar"/>
    <w:rsid w:val="00615330"/>
    <w:rPr>
      <w:rFonts w:ascii="Tahoma" w:hAnsi="Tahoma" w:cs="Tahoma"/>
      <w:sz w:val="16"/>
      <w:szCs w:val="16"/>
    </w:rPr>
  </w:style>
  <w:style w:type="character" w:customStyle="1" w:styleId="BalloonTextChar">
    <w:name w:val="Balloon Text Char"/>
    <w:link w:val="BalloonText"/>
    <w:rsid w:val="00615330"/>
    <w:rPr>
      <w:rFonts w:ascii="Tahoma" w:hAnsi="Tahoma" w:cs="Tahoma"/>
      <w:snapToGrid w:val="0"/>
      <w:sz w:val="16"/>
      <w:szCs w:val="16"/>
      <w:lang w:val="en-ZA"/>
    </w:rPr>
  </w:style>
  <w:style w:type="character" w:customStyle="1" w:styleId="input">
    <w:name w:val="input"/>
    <w:basedOn w:val="DefaultParagraphFont"/>
    <w:rsid w:val="00AB2102"/>
  </w:style>
  <w:style w:type="paragraph" w:styleId="ListParagraph">
    <w:name w:val="List Paragraph"/>
    <w:basedOn w:val="Normal"/>
    <w:uiPriority w:val="34"/>
    <w:qFormat/>
    <w:rsid w:val="009136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A130-19C1-4FA8-987A-9E85BEF7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 template.dot</Template>
  <TotalTime>293</TotalTime>
  <Pages>12</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meth</vt:lpstr>
    </vt:vector>
  </TitlesOfParts>
  <Company>Private</Company>
  <LinksUpToDate>false</LinksUpToDate>
  <CharactersWithSpaces>21009</CharactersWithSpaces>
  <SharedDoc>false</SharedDoc>
  <HLinks>
    <vt:vector size="390" baseType="variant">
      <vt:variant>
        <vt:i4>6881392</vt:i4>
      </vt:variant>
      <vt:variant>
        <vt:i4>384</vt:i4>
      </vt:variant>
      <vt:variant>
        <vt:i4>0</vt:i4>
      </vt:variant>
      <vt:variant>
        <vt:i4>5</vt:i4>
      </vt:variant>
      <vt:variant>
        <vt:lpwstr>http://msdn.microsoft.com/en-us/library/system.windows.forms.form.dispose.aspx</vt:lpwstr>
      </vt:variant>
      <vt:variant>
        <vt:lpwstr/>
      </vt:variant>
      <vt:variant>
        <vt:i4>4849751</vt:i4>
      </vt:variant>
      <vt:variant>
        <vt:i4>381</vt:i4>
      </vt:variant>
      <vt:variant>
        <vt:i4>0</vt:i4>
      </vt:variant>
      <vt:variant>
        <vt:i4>5</vt:i4>
      </vt:variant>
      <vt:variant>
        <vt:lpwstr>http://msdn.microsoft.com/en-us/library/system.windows.forms.form.showdialog.aspx</vt:lpwstr>
      </vt:variant>
      <vt:variant>
        <vt:lpwstr/>
      </vt:variant>
      <vt:variant>
        <vt:i4>1966128</vt:i4>
      </vt:variant>
      <vt:variant>
        <vt:i4>374</vt:i4>
      </vt:variant>
      <vt:variant>
        <vt:i4>0</vt:i4>
      </vt:variant>
      <vt:variant>
        <vt:i4>5</vt:i4>
      </vt:variant>
      <vt:variant>
        <vt:lpwstr/>
      </vt:variant>
      <vt:variant>
        <vt:lpwstr>_Toc444876731</vt:lpwstr>
      </vt:variant>
      <vt:variant>
        <vt:i4>1966128</vt:i4>
      </vt:variant>
      <vt:variant>
        <vt:i4>368</vt:i4>
      </vt:variant>
      <vt:variant>
        <vt:i4>0</vt:i4>
      </vt:variant>
      <vt:variant>
        <vt:i4>5</vt:i4>
      </vt:variant>
      <vt:variant>
        <vt:lpwstr/>
      </vt:variant>
      <vt:variant>
        <vt:lpwstr>_Toc444876730</vt:lpwstr>
      </vt:variant>
      <vt:variant>
        <vt:i4>2031664</vt:i4>
      </vt:variant>
      <vt:variant>
        <vt:i4>362</vt:i4>
      </vt:variant>
      <vt:variant>
        <vt:i4>0</vt:i4>
      </vt:variant>
      <vt:variant>
        <vt:i4>5</vt:i4>
      </vt:variant>
      <vt:variant>
        <vt:lpwstr/>
      </vt:variant>
      <vt:variant>
        <vt:lpwstr>_Toc444876729</vt:lpwstr>
      </vt:variant>
      <vt:variant>
        <vt:i4>2031664</vt:i4>
      </vt:variant>
      <vt:variant>
        <vt:i4>356</vt:i4>
      </vt:variant>
      <vt:variant>
        <vt:i4>0</vt:i4>
      </vt:variant>
      <vt:variant>
        <vt:i4>5</vt:i4>
      </vt:variant>
      <vt:variant>
        <vt:lpwstr/>
      </vt:variant>
      <vt:variant>
        <vt:lpwstr>_Toc444876728</vt:lpwstr>
      </vt:variant>
      <vt:variant>
        <vt:i4>2031664</vt:i4>
      </vt:variant>
      <vt:variant>
        <vt:i4>350</vt:i4>
      </vt:variant>
      <vt:variant>
        <vt:i4>0</vt:i4>
      </vt:variant>
      <vt:variant>
        <vt:i4>5</vt:i4>
      </vt:variant>
      <vt:variant>
        <vt:lpwstr/>
      </vt:variant>
      <vt:variant>
        <vt:lpwstr>_Toc444876727</vt:lpwstr>
      </vt:variant>
      <vt:variant>
        <vt:i4>2031664</vt:i4>
      </vt:variant>
      <vt:variant>
        <vt:i4>344</vt:i4>
      </vt:variant>
      <vt:variant>
        <vt:i4>0</vt:i4>
      </vt:variant>
      <vt:variant>
        <vt:i4>5</vt:i4>
      </vt:variant>
      <vt:variant>
        <vt:lpwstr/>
      </vt:variant>
      <vt:variant>
        <vt:lpwstr>_Toc444876726</vt:lpwstr>
      </vt:variant>
      <vt:variant>
        <vt:i4>2031664</vt:i4>
      </vt:variant>
      <vt:variant>
        <vt:i4>338</vt:i4>
      </vt:variant>
      <vt:variant>
        <vt:i4>0</vt:i4>
      </vt:variant>
      <vt:variant>
        <vt:i4>5</vt:i4>
      </vt:variant>
      <vt:variant>
        <vt:lpwstr/>
      </vt:variant>
      <vt:variant>
        <vt:lpwstr>_Toc444876725</vt:lpwstr>
      </vt:variant>
      <vt:variant>
        <vt:i4>2031664</vt:i4>
      </vt:variant>
      <vt:variant>
        <vt:i4>332</vt:i4>
      </vt:variant>
      <vt:variant>
        <vt:i4>0</vt:i4>
      </vt:variant>
      <vt:variant>
        <vt:i4>5</vt:i4>
      </vt:variant>
      <vt:variant>
        <vt:lpwstr/>
      </vt:variant>
      <vt:variant>
        <vt:lpwstr>_Toc444876724</vt:lpwstr>
      </vt:variant>
      <vt:variant>
        <vt:i4>2031664</vt:i4>
      </vt:variant>
      <vt:variant>
        <vt:i4>326</vt:i4>
      </vt:variant>
      <vt:variant>
        <vt:i4>0</vt:i4>
      </vt:variant>
      <vt:variant>
        <vt:i4>5</vt:i4>
      </vt:variant>
      <vt:variant>
        <vt:lpwstr/>
      </vt:variant>
      <vt:variant>
        <vt:lpwstr>_Toc444876723</vt:lpwstr>
      </vt:variant>
      <vt:variant>
        <vt:i4>2031664</vt:i4>
      </vt:variant>
      <vt:variant>
        <vt:i4>320</vt:i4>
      </vt:variant>
      <vt:variant>
        <vt:i4>0</vt:i4>
      </vt:variant>
      <vt:variant>
        <vt:i4>5</vt:i4>
      </vt:variant>
      <vt:variant>
        <vt:lpwstr/>
      </vt:variant>
      <vt:variant>
        <vt:lpwstr>_Toc444876722</vt:lpwstr>
      </vt:variant>
      <vt:variant>
        <vt:i4>2031664</vt:i4>
      </vt:variant>
      <vt:variant>
        <vt:i4>314</vt:i4>
      </vt:variant>
      <vt:variant>
        <vt:i4>0</vt:i4>
      </vt:variant>
      <vt:variant>
        <vt:i4>5</vt:i4>
      </vt:variant>
      <vt:variant>
        <vt:lpwstr/>
      </vt:variant>
      <vt:variant>
        <vt:lpwstr>_Toc444876721</vt:lpwstr>
      </vt:variant>
      <vt:variant>
        <vt:i4>2031664</vt:i4>
      </vt:variant>
      <vt:variant>
        <vt:i4>308</vt:i4>
      </vt:variant>
      <vt:variant>
        <vt:i4>0</vt:i4>
      </vt:variant>
      <vt:variant>
        <vt:i4>5</vt:i4>
      </vt:variant>
      <vt:variant>
        <vt:lpwstr/>
      </vt:variant>
      <vt:variant>
        <vt:lpwstr>_Toc444876720</vt:lpwstr>
      </vt:variant>
      <vt:variant>
        <vt:i4>1835056</vt:i4>
      </vt:variant>
      <vt:variant>
        <vt:i4>302</vt:i4>
      </vt:variant>
      <vt:variant>
        <vt:i4>0</vt:i4>
      </vt:variant>
      <vt:variant>
        <vt:i4>5</vt:i4>
      </vt:variant>
      <vt:variant>
        <vt:lpwstr/>
      </vt:variant>
      <vt:variant>
        <vt:lpwstr>_Toc444876719</vt:lpwstr>
      </vt:variant>
      <vt:variant>
        <vt:i4>1835056</vt:i4>
      </vt:variant>
      <vt:variant>
        <vt:i4>296</vt:i4>
      </vt:variant>
      <vt:variant>
        <vt:i4>0</vt:i4>
      </vt:variant>
      <vt:variant>
        <vt:i4>5</vt:i4>
      </vt:variant>
      <vt:variant>
        <vt:lpwstr/>
      </vt:variant>
      <vt:variant>
        <vt:lpwstr>_Toc444876718</vt:lpwstr>
      </vt:variant>
      <vt:variant>
        <vt:i4>1835056</vt:i4>
      </vt:variant>
      <vt:variant>
        <vt:i4>290</vt:i4>
      </vt:variant>
      <vt:variant>
        <vt:i4>0</vt:i4>
      </vt:variant>
      <vt:variant>
        <vt:i4>5</vt:i4>
      </vt:variant>
      <vt:variant>
        <vt:lpwstr/>
      </vt:variant>
      <vt:variant>
        <vt:lpwstr>_Toc444876717</vt:lpwstr>
      </vt:variant>
      <vt:variant>
        <vt:i4>1835056</vt:i4>
      </vt:variant>
      <vt:variant>
        <vt:i4>284</vt:i4>
      </vt:variant>
      <vt:variant>
        <vt:i4>0</vt:i4>
      </vt:variant>
      <vt:variant>
        <vt:i4>5</vt:i4>
      </vt:variant>
      <vt:variant>
        <vt:lpwstr/>
      </vt:variant>
      <vt:variant>
        <vt:lpwstr>_Toc444876716</vt:lpwstr>
      </vt:variant>
      <vt:variant>
        <vt:i4>1835056</vt:i4>
      </vt:variant>
      <vt:variant>
        <vt:i4>278</vt:i4>
      </vt:variant>
      <vt:variant>
        <vt:i4>0</vt:i4>
      </vt:variant>
      <vt:variant>
        <vt:i4>5</vt:i4>
      </vt:variant>
      <vt:variant>
        <vt:lpwstr/>
      </vt:variant>
      <vt:variant>
        <vt:lpwstr>_Toc444876715</vt:lpwstr>
      </vt:variant>
      <vt:variant>
        <vt:i4>1835056</vt:i4>
      </vt:variant>
      <vt:variant>
        <vt:i4>272</vt:i4>
      </vt:variant>
      <vt:variant>
        <vt:i4>0</vt:i4>
      </vt:variant>
      <vt:variant>
        <vt:i4>5</vt:i4>
      </vt:variant>
      <vt:variant>
        <vt:lpwstr/>
      </vt:variant>
      <vt:variant>
        <vt:lpwstr>_Toc444876714</vt:lpwstr>
      </vt:variant>
      <vt:variant>
        <vt:i4>1835056</vt:i4>
      </vt:variant>
      <vt:variant>
        <vt:i4>266</vt:i4>
      </vt:variant>
      <vt:variant>
        <vt:i4>0</vt:i4>
      </vt:variant>
      <vt:variant>
        <vt:i4>5</vt:i4>
      </vt:variant>
      <vt:variant>
        <vt:lpwstr/>
      </vt:variant>
      <vt:variant>
        <vt:lpwstr>_Toc444876713</vt:lpwstr>
      </vt:variant>
      <vt:variant>
        <vt:i4>1835056</vt:i4>
      </vt:variant>
      <vt:variant>
        <vt:i4>260</vt:i4>
      </vt:variant>
      <vt:variant>
        <vt:i4>0</vt:i4>
      </vt:variant>
      <vt:variant>
        <vt:i4>5</vt:i4>
      </vt:variant>
      <vt:variant>
        <vt:lpwstr/>
      </vt:variant>
      <vt:variant>
        <vt:lpwstr>_Toc444876712</vt:lpwstr>
      </vt:variant>
      <vt:variant>
        <vt:i4>1835056</vt:i4>
      </vt:variant>
      <vt:variant>
        <vt:i4>254</vt:i4>
      </vt:variant>
      <vt:variant>
        <vt:i4>0</vt:i4>
      </vt:variant>
      <vt:variant>
        <vt:i4>5</vt:i4>
      </vt:variant>
      <vt:variant>
        <vt:lpwstr/>
      </vt:variant>
      <vt:variant>
        <vt:lpwstr>_Toc444876711</vt:lpwstr>
      </vt:variant>
      <vt:variant>
        <vt:i4>1835056</vt:i4>
      </vt:variant>
      <vt:variant>
        <vt:i4>248</vt:i4>
      </vt:variant>
      <vt:variant>
        <vt:i4>0</vt:i4>
      </vt:variant>
      <vt:variant>
        <vt:i4>5</vt:i4>
      </vt:variant>
      <vt:variant>
        <vt:lpwstr/>
      </vt:variant>
      <vt:variant>
        <vt:lpwstr>_Toc444876710</vt:lpwstr>
      </vt:variant>
      <vt:variant>
        <vt:i4>1900592</vt:i4>
      </vt:variant>
      <vt:variant>
        <vt:i4>242</vt:i4>
      </vt:variant>
      <vt:variant>
        <vt:i4>0</vt:i4>
      </vt:variant>
      <vt:variant>
        <vt:i4>5</vt:i4>
      </vt:variant>
      <vt:variant>
        <vt:lpwstr/>
      </vt:variant>
      <vt:variant>
        <vt:lpwstr>_Toc444876709</vt:lpwstr>
      </vt:variant>
      <vt:variant>
        <vt:i4>1900592</vt:i4>
      </vt:variant>
      <vt:variant>
        <vt:i4>236</vt:i4>
      </vt:variant>
      <vt:variant>
        <vt:i4>0</vt:i4>
      </vt:variant>
      <vt:variant>
        <vt:i4>5</vt:i4>
      </vt:variant>
      <vt:variant>
        <vt:lpwstr/>
      </vt:variant>
      <vt:variant>
        <vt:lpwstr>_Toc444876708</vt:lpwstr>
      </vt:variant>
      <vt:variant>
        <vt:i4>1900592</vt:i4>
      </vt:variant>
      <vt:variant>
        <vt:i4>230</vt:i4>
      </vt:variant>
      <vt:variant>
        <vt:i4>0</vt:i4>
      </vt:variant>
      <vt:variant>
        <vt:i4>5</vt:i4>
      </vt:variant>
      <vt:variant>
        <vt:lpwstr/>
      </vt:variant>
      <vt:variant>
        <vt:lpwstr>_Toc444876707</vt:lpwstr>
      </vt:variant>
      <vt:variant>
        <vt:i4>1900592</vt:i4>
      </vt:variant>
      <vt:variant>
        <vt:i4>224</vt:i4>
      </vt:variant>
      <vt:variant>
        <vt:i4>0</vt:i4>
      </vt:variant>
      <vt:variant>
        <vt:i4>5</vt:i4>
      </vt:variant>
      <vt:variant>
        <vt:lpwstr/>
      </vt:variant>
      <vt:variant>
        <vt:lpwstr>_Toc444876706</vt:lpwstr>
      </vt:variant>
      <vt:variant>
        <vt:i4>1900592</vt:i4>
      </vt:variant>
      <vt:variant>
        <vt:i4>218</vt:i4>
      </vt:variant>
      <vt:variant>
        <vt:i4>0</vt:i4>
      </vt:variant>
      <vt:variant>
        <vt:i4>5</vt:i4>
      </vt:variant>
      <vt:variant>
        <vt:lpwstr/>
      </vt:variant>
      <vt:variant>
        <vt:lpwstr>_Toc444876705</vt:lpwstr>
      </vt:variant>
      <vt:variant>
        <vt:i4>1900592</vt:i4>
      </vt:variant>
      <vt:variant>
        <vt:i4>212</vt:i4>
      </vt:variant>
      <vt:variant>
        <vt:i4>0</vt:i4>
      </vt:variant>
      <vt:variant>
        <vt:i4>5</vt:i4>
      </vt:variant>
      <vt:variant>
        <vt:lpwstr/>
      </vt:variant>
      <vt:variant>
        <vt:lpwstr>_Toc444876704</vt:lpwstr>
      </vt:variant>
      <vt:variant>
        <vt:i4>1900592</vt:i4>
      </vt:variant>
      <vt:variant>
        <vt:i4>206</vt:i4>
      </vt:variant>
      <vt:variant>
        <vt:i4>0</vt:i4>
      </vt:variant>
      <vt:variant>
        <vt:i4>5</vt:i4>
      </vt:variant>
      <vt:variant>
        <vt:lpwstr/>
      </vt:variant>
      <vt:variant>
        <vt:lpwstr>_Toc444876703</vt:lpwstr>
      </vt:variant>
      <vt:variant>
        <vt:i4>1900592</vt:i4>
      </vt:variant>
      <vt:variant>
        <vt:i4>200</vt:i4>
      </vt:variant>
      <vt:variant>
        <vt:i4>0</vt:i4>
      </vt:variant>
      <vt:variant>
        <vt:i4>5</vt:i4>
      </vt:variant>
      <vt:variant>
        <vt:lpwstr/>
      </vt:variant>
      <vt:variant>
        <vt:lpwstr>_Toc444876702</vt:lpwstr>
      </vt:variant>
      <vt:variant>
        <vt:i4>1900592</vt:i4>
      </vt:variant>
      <vt:variant>
        <vt:i4>194</vt:i4>
      </vt:variant>
      <vt:variant>
        <vt:i4>0</vt:i4>
      </vt:variant>
      <vt:variant>
        <vt:i4>5</vt:i4>
      </vt:variant>
      <vt:variant>
        <vt:lpwstr/>
      </vt:variant>
      <vt:variant>
        <vt:lpwstr>_Toc444876701</vt:lpwstr>
      </vt:variant>
      <vt:variant>
        <vt:i4>1900592</vt:i4>
      </vt:variant>
      <vt:variant>
        <vt:i4>188</vt:i4>
      </vt:variant>
      <vt:variant>
        <vt:i4>0</vt:i4>
      </vt:variant>
      <vt:variant>
        <vt:i4>5</vt:i4>
      </vt:variant>
      <vt:variant>
        <vt:lpwstr/>
      </vt:variant>
      <vt:variant>
        <vt:lpwstr>_Toc444876700</vt:lpwstr>
      </vt:variant>
      <vt:variant>
        <vt:i4>1310769</vt:i4>
      </vt:variant>
      <vt:variant>
        <vt:i4>182</vt:i4>
      </vt:variant>
      <vt:variant>
        <vt:i4>0</vt:i4>
      </vt:variant>
      <vt:variant>
        <vt:i4>5</vt:i4>
      </vt:variant>
      <vt:variant>
        <vt:lpwstr/>
      </vt:variant>
      <vt:variant>
        <vt:lpwstr>_Toc444876699</vt:lpwstr>
      </vt:variant>
      <vt:variant>
        <vt:i4>1310769</vt:i4>
      </vt:variant>
      <vt:variant>
        <vt:i4>176</vt:i4>
      </vt:variant>
      <vt:variant>
        <vt:i4>0</vt:i4>
      </vt:variant>
      <vt:variant>
        <vt:i4>5</vt:i4>
      </vt:variant>
      <vt:variant>
        <vt:lpwstr/>
      </vt:variant>
      <vt:variant>
        <vt:lpwstr>_Toc444876698</vt:lpwstr>
      </vt:variant>
      <vt:variant>
        <vt:i4>1310769</vt:i4>
      </vt:variant>
      <vt:variant>
        <vt:i4>170</vt:i4>
      </vt:variant>
      <vt:variant>
        <vt:i4>0</vt:i4>
      </vt:variant>
      <vt:variant>
        <vt:i4>5</vt:i4>
      </vt:variant>
      <vt:variant>
        <vt:lpwstr/>
      </vt:variant>
      <vt:variant>
        <vt:lpwstr>_Toc444876697</vt:lpwstr>
      </vt:variant>
      <vt:variant>
        <vt:i4>1310769</vt:i4>
      </vt:variant>
      <vt:variant>
        <vt:i4>164</vt:i4>
      </vt:variant>
      <vt:variant>
        <vt:i4>0</vt:i4>
      </vt:variant>
      <vt:variant>
        <vt:i4>5</vt:i4>
      </vt:variant>
      <vt:variant>
        <vt:lpwstr/>
      </vt:variant>
      <vt:variant>
        <vt:lpwstr>_Toc444876696</vt:lpwstr>
      </vt:variant>
      <vt:variant>
        <vt:i4>1310769</vt:i4>
      </vt:variant>
      <vt:variant>
        <vt:i4>158</vt:i4>
      </vt:variant>
      <vt:variant>
        <vt:i4>0</vt:i4>
      </vt:variant>
      <vt:variant>
        <vt:i4>5</vt:i4>
      </vt:variant>
      <vt:variant>
        <vt:lpwstr/>
      </vt:variant>
      <vt:variant>
        <vt:lpwstr>_Toc444876695</vt:lpwstr>
      </vt:variant>
      <vt:variant>
        <vt:i4>1310769</vt:i4>
      </vt:variant>
      <vt:variant>
        <vt:i4>152</vt:i4>
      </vt:variant>
      <vt:variant>
        <vt:i4>0</vt:i4>
      </vt:variant>
      <vt:variant>
        <vt:i4>5</vt:i4>
      </vt:variant>
      <vt:variant>
        <vt:lpwstr/>
      </vt:variant>
      <vt:variant>
        <vt:lpwstr>_Toc444876694</vt:lpwstr>
      </vt:variant>
      <vt:variant>
        <vt:i4>1310769</vt:i4>
      </vt:variant>
      <vt:variant>
        <vt:i4>146</vt:i4>
      </vt:variant>
      <vt:variant>
        <vt:i4>0</vt:i4>
      </vt:variant>
      <vt:variant>
        <vt:i4>5</vt:i4>
      </vt:variant>
      <vt:variant>
        <vt:lpwstr/>
      </vt:variant>
      <vt:variant>
        <vt:lpwstr>_Toc444876693</vt:lpwstr>
      </vt:variant>
      <vt:variant>
        <vt:i4>1310769</vt:i4>
      </vt:variant>
      <vt:variant>
        <vt:i4>140</vt:i4>
      </vt:variant>
      <vt:variant>
        <vt:i4>0</vt:i4>
      </vt:variant>
      <vt:variant>
        <vt:i4>5</vt:i4>
      </vt:variant>
      <vt:variant>
        <vt:lpwstr/>
      </vt:variant>
      <vt:variant>
        <vt:lpwstr>_Toc444876692</vt:lpwstr>
      </vt:variant>
      <vt:variant>
        <vt:i4>1310769</vt:i4>
      </vt:variant>
      <vt:variant>
        <vt:i4>134</vt:i4>
      </vt:variant>
      <vt:variant>
        <vt:i4>0</vt:i4>
      </vt:variant>
      <vt:variant>
        <vt:i4>5</vt:i4>
      </vt:variant>
      <vt:variant>
        <vt:lpwstr/>
      </vt:variant>
      <vt:variant>
        <vt:lpwstr>_Toc444876691</vt:lpwstr>
      </vt:variant>
      <vt:variant>
        <vt:i4>1310769</vt:i4>
      </vt:variant>
      <vt:variant>
        <vt:i4>128</vt:i4>
      </vt:variant>
      <vt:variant>
        <vt:i4>0</vt:i4>
      </vt:variant>
      <vt:variant>
        <vt:i4>5</vt:i4>
      </vt:variant>
      <vt:variant>
        <vt:lpwstr/>
      </vt:variant>
      <vt:variant>
        <vt:lpwstr>_Toc444876690</vt:lpwstr>
      </vt:variant>
      <vt:variant>
        <vt:i4>1376305</vt:i4>
      </vt:variant>
      <vt:variant>
        <vt:i4>122</vt:i4>
      </vt:variant>
      <vt:variant>
        <vt:i4>0</vt:i4>
      </vt:variant>
      <vt:variant>
        <vt:i4>5</vt:i4>
      </vt:variant>
      <vt:variant>
        <vt:lpwstr/>
      </vt:variant>
      <vt:variant>
        <vt:lpwstr>_Toc444876689</vt:lpwstr>
      </vt:variant>
      <vt:variant>
        <vt:i4>1376305</vt:i4>
      </vt:variant>
      <vt:variant>
        <vt:i4>116</vt:i4>
      </vt:variant>
      <vt:variant>
        <vt:i4>0</vt:i4>
      </vt:variant>
      <vt:variant>
        <vt:i4>5</vt:i4>
      </vt:variant>
      <vt:variant>
        <vt:lpwstr/>
      </vt:variant>
      <vt:variant>
        <vt:lpwstr>_Toc444876688</vt:lpwstr>
      </vt:variant>
      <vt:variant>
        <vt:i4>1376305</vt:i4>
      </vt:variant>
      <vt:variant>
        <vt:i4>110</vt:i4>
      </vt:variant>
      <vt:variant>
        <vt:i4>0</vt:i4>
      </vt:variant>
      <vt:variant>
        <vt:i4>5</vt:i4>
      </vt:variant>
      <vt:variant>
        <vt:lpwstr/>
      </vt:variant>
      <vt:variant>
        <vt:lpwstr>_Toc444876687</vt:lpwstr>
      </vt:variant>
      <vt:variant>
        <vt:i4>1376305</vt:i4>
      </vt:variant>
      <vt:variant>
        <vt:i4>104</vt:i4>
      </vt:variant>
      <vt:variant>
        <vt:i4>0</vt:i4>
      </vt:variant>
      <vt:variant>
        <vt:i4>5</vt:i4>
      </vt:variant>
      <vt:variant>
        <vt:lpwstr/>
      </vt:variant>
      <vt:variant>
        <vt:lpwstr>_Toc444876686</vt:lpwstr>
      </vt:variant>
      <vt:variant>
        <vt:i4>1376305</vt:i4>
      </vt:variant>
      <vt:variant>
        <vt:i4>98</vt:i4>
      </vt:variant>
      <vt:variant>
        <vt:i4>0</vt:i4>
      </vt:variant>
      <vt:variant>
        <vt:i4>5</vt:i4>
      </vt:variant>
      <vt:variant>
        <vt:lpwstr/>
      </vt:variant>
      <vt:variant>
        <vt:lpwstr>_Toc444876685</vt:lpwstr>
      </vt:variant>
      <vt:variant>
        <vt:i4>1376305</vt:i4>
      </vt:variant>
      <vt:variant>
        <vt:i4>92</vt:i4>
      </vt:variant>
      <vt:variant>
        <vt:i4>0</vt:i4>
      </vt:variant>
      <vt:variant>
        <vt:i4>5</vt:i4>
      </vt:variant>
      <vt:variant>
        <vt:lpwstr/>
      </vt:variant>
      <vt:variant>
        <vt:lpwstr>_Toc444876684</vt:lpwstr>
      </vt:variant>
      <vt:variant>
        <vt:i4>1376305</vt:i4>
      </vt:variant>
      <vt:variant>
        <vt:i4>86</vt:i4>
      </vt:variant>
      <vt:variant>
        <vt:i4>0</vt:i4>
      </vt:variant>
      <vt:variant>
        <vt:i4>5</vt:i4>
      </vt:variant>
      <vt:variant>
        <vt:lpwstr/>
      </vt:variant>
      <vt:variant>
        <vt:lpwstr>_Toc444876683</vt:lpwstr>
      </vt:variant>
      <vt:variant>
        <vt:i4>1376305</vt:i4>
      </vt:variant>
      <vt:variant>
        <vt:i4>80</vt:i4>
      </vt:variant>
      <vt:variant>
        <vt:i4>0</vt:i4>
      </vt:variant>
      <vt:variant>
        <vt:i4>5</vt:i4>
      </vt:variant>
      <vt:variant>
        <vt:lpwstr/>
      </vt:variant>
      <vt:variant>
        <vt:lpwstr>_Toc444876682</vt:lpwstr>
      </vt:variant>
      <vt:variant>
        <vt:i4>1376305</vt:i4>
      </vt:variant>
      <vt:variant>
        <vt:i4>74</vt:i4>
      </vt:variant>
      <vt:variant>
        <vt:i4>0</vt:i4>
      </vt:variant>
      <vt:variant>
        <vt:i4>5</vt:i4>
      </vt:variant>
      <vt:variant>
        <vt:lpwstr/>
      </vt:variant>
      <vt:variant>
        <vt:lpwstr>_Toc444876681</vt:lpwstr>
      </vt:variant>
      <vt:variant>
        <vt:i4>1376305</vt:i4>
      </vt:variant>
      <vt:variant>
        <vt:i4>68</vt:i4>
      </vt:variant>
      <vt:variant>
        <vt:i4>0</vt:i4>
      </vt:variant>
      <vt:variant>
        <vt:i4>5</vt:i4>
      </vt:variant>
      <vt:variant>
        <vt:lpwstr/>
      </vt:variant>
      <vt:variant>
        <vt:lpwstr>_Toc444876680</vt:lpwstr>
      </vt:variant>
      <vt:variant>
        <vt:i4>1703985</vt:i4>
      </vt:variant>
      <vt:variant>
        <vt:i4>62</vt:i4>
      </vt:variant>
      <vt:variant>
        <vt:i4>0</vt:i4>
      </vt:variant>
      <vt:variant>
        <vt:i4>5</vt:i4>
      </vt:variant>
      <vt:variant>
        <vt:lpwstr/>
      </vt:variant>
      <vt:variant>
        <vt:lpwstr>_Toc444876679</vt:lpwstr>
      </vt:variant>
      <vt:variant>
        <vt:i4>1703985</vt:i4>
      </vt:variant>
      <vt:variant>
        <vt:i4>56</vt:i4>
      </vt:variant>
      <vt:variant>
        <vt:i4>0</vt:i4>
      </vt:variant>
      <vt:variant>
        <vt:i4>5</vt:i4>
      </vt:variant>
      <vt:variant>
        <vt:lpwstr/>
      </vt:variant>
      <vt:variant>
        <vt:lpwstr>_Toc444876678</vt:lpwstr>
      </vt:variant>
      <vt:variant>
        <vt:i4>1703985</vt:i4>
      </vt:variant>
      <vt:variant>
        <vt:i4>50</vt:i4>
      </vt:variant>
      <vt:variant>
        <vt:i4>0</vt:i4>
      </vt:variant>
      <vt:variant>
        <vt:i4>5</vt:i4>
      </vt:variant>
      <vt:variant>
        <vt:lpwstr/>
      </vt:variant>
      <vt:variant>
        <vt:lpwstr>_Toc444876677</vt:lpwstr>
      </vt:variant>
      <vt:variant>
        <vt:i4>1703985</vt:i4>
      </vt:variant>
      <vt:variant>
        <vt:i4>44</vt:i4>
      </vt:variant>
      <vt:variant>
        <vt:i4>0</vt:i4>
      </vt:variant>
      <vt:variant>
        <vt:i4>5</vt:i4>
      </vt:variant>
      <vt:variant>
        <vt:lpwstr/>
      </vt:variant>
      <vt:variant>
        <vt:lpwstr>_Toc444876676</vt:lpwstr>
      </vt:variant>
      <vt:variant>
        <vt:i4>1703985</vt:i4>
      </vt:variant>
      <vt:variant>
        <vt:i4>38</vt:i4>
      </vt:variant>
      <vt:variant>
        <vt:i4>0</vt:i4>
      </vt:variant>
      <vt:variant>
        <vt:i4>5</vt:i4>
      </vt:variant>
      <vt:variant>
        <vt:lpwstr/>
      </vt:variant>
      <vt:variant>
        <vt:lpwstr>_Toc444876675</vt:lpwstr>
      </vt:variant>
      <vt:variant>
        <vt:i4>1703985</vt:i4>
      </vt:variant>
      <vt:variant>
        <vt:i4>32</vt:i4>
      </vt:variant>
      <vt:variant>
        <vt:i4>0</vt:i4>
      </vt:variant>
      <vt:variant>
        <vt:i4>5</vt:i4>
      </vt:variant>
      <vt:variant>
        <vt:lpwstr/>
      </vt:variant>
      <vt:variant>
        <vt:lpwstr>_Toc444876674</vt:lpwstr>
      </vt:variant>
      <vt:variant>
        <vt:i4>1703985</vt:i4>
      </vt:variant>
      <vt:variant>
        <vt:i4>26</vt:i4>
      </vt:variant>
      <vt:variant>
        <vt:i4>0</vt:i4>
      </vt:variant>
      <vt:variant>
        <vt:i4>5</vt:i4>
      </vt:variant>
      <vt:variant>
        <vt:lpwstr/>
      </vt:variant>
      <vt:variant>
        <vt:lpwstr>_Toc444876673</vt:lpwstr>
      </vt:variant>
      <vt:variant>
        <vt:i4>1703985</vt:i4>
      </vt:variant>
      <vt:variant>
        <vt:i4>20</vt:i4>
      </vt:variant>
      <vt:variant>
        <vt:i4>0</vt:i4>
      </vt:variant>
      <vt:variant>
        <vt:i4>5</vt:i4>
      </vt:variant>
      <vt:variant>
        <vt:lpwstr/>
      </vt:variant>
      <vt:variant>
        <vt:lpwstr>_Toc444876672</vt:lpwstr>
      </vt:variant>
      <vt:variant>
        <vt:i4>1703985</vt:i4>
      </vt:variant>
      <vt:variant>
        <vt:i4>14</vt:i4>
      </vt:variant>
      <vt:variant>
        <vt:i4>0</vt:i4>
      </vt:variant>
      <vt:variant>
        <vt:i4>5</vt:i4>
      </vt:variant>
      <vt:variant>
        <vt:lpwstr/>
      </vt:variant>
      <vt:variant>
        <vt:lpwstr>_Toc444876671</vt:lpwstr>
      </vt:variant>
      <vt:variant>
        <vt:i4>1703985</vt:i4>
      </vt:variant>
      <vt:variant>
        <vt:i4>8</vt:i4>
      </vt:variant>
      <vt:variant>
        <vt:i4>0</vt:i4>
      </vt:variant>
      <vt:variant>
        <vt:i4>5</vt:i4>
      </vt:variant>
      <vt:variant>
        <vt:lpwstr/>
      </vt:variant>
      <vt:variant>
        <vt:lpwstr>_Toc444876670</vt:lpwstr>
      </vt:variant>
      <vt:variant>
        <vt:i4>1769521</vt:i4>
      </vt:variant>
      <vt:variant>
        <vt:i4>2</vt:i4>
      </vt:variant>
      <vt:variant>
        <vt:i4>0</vt:i4>
      </vt:variant>
      <vt:variant>
        <vt:i4>5</vt:i4>
      </vt:variant>
      <vt:variant>
        <vt:lpwstr/>
      </vt:variant>
      <vt:variant>
        <vt:lpwstr>_Toc444876669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Hein Reitmann</dc:creator>
  <cp:keywords/>
  <cp:lastModifiedBy>Hein Reitmann</cp:lastModifiedBy>
  <cp:revision>17</cp:revision>
  <cp:lastPrinted>2018-04-05T05:07:00Z</cp:lastPrinted>
  <dcterms:created xsi:type="dcterms:W3CDTF">2018-04-05T07:51:00Z</dcterms:created>
  <dcterms:modified xsi:type="dcterms:W3CDTF">2018-04-12T08:27:00Z</dcterms:modified>
</cp:coreProperties>
</file>