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F2" w:rsidRDefault="001E3566">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r>
        <w:rPr>
          <w:b w:val="0"/>
          <w:i/>
        </w:rPr>
        <w:fldChar w:fldCharType="begin"/>
      </w:r>
      <w:r>
        <w:rPr>
          <w:b w:val="0"/>
          <w:i/>
        </w:rPr>
        <w:instrText xml:space="preserve"> TOC \o "1-3" \h \z </w:instrText>
      </w:r>
      <w:r>
        <w:rPr>
          <w:b w:val="0"/>
          <w:i/>
        </w:rPr>
        <w:fldChar w:fldCharType="separate"/>
      </w:r>
      <w:hyperlink w:anchor="_Toc502663579" w:history="1">
        <w:r w:rsidR="00833DF2" w:rsidRPr="00622D08">
          <w:rPr>
            <w:rStyle w:val="Hyperlink"/>
            <w:noProof/>
          </w:rPr>
          <w:t>1</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Introduction</w:t>
        </w:r>
        <w:r w:rsidR="00833DF2">
          <w:rPr>
            <w:noProof/>
            <w:webHidden/>
          </w:rPr>
          <w:tab/>
        </w:r>
        <w:r w:rsidR="00833DF2">
          <w:rPr>
            <w:noProof/>
            <w:webHidden/>
          </w:rPr>
          <w:fldChar w:fldCharType="begin"/>
        </w:r>
        <w:r w:rsidR="00833DF2">
          <w:rPr>
            <w:noProof/>
            <w:webHidden/>
          </w:rPr>
          <w:instrText xml:space="preserve"> PAGEREF _Toc502663579 \h </w:instrText>
        </w:r>
        <w:r w:rsidR="00833DF2">
          <w:rPr>
            <w:noProof/>
            <w:webHidden/>
          </w:rPr>
        </w:r>
        <w:r w:rsidR="00833DF2">
          <w:rPr>
            <w:noProof/>
            <w:webHidden/>
          </w:rPr>
          <w:fldChar w:fldCharType="separate"/>
        </w:r>
        <w:r w:rsidR="00833DF2">
          <w:rPr>
            <w:noProof/>
            <w:webHidden/>
          </w:rPr>
          <w:t>1</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580" w:history="1">
        <w:r w:rsidR="00833DF2" w:rsidRPr="00622D08">
          <w:rPr>
            <w:rStyle w:val="Hyperlink"/>
            <w:noProof/>
          </w:rPr>
          <w:t>2</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Architecture</w:t>
        </w:r>
        <w:r w:rsidR="00833DF2">
          <w:rPr>
            <w:noProof/>
            <w:webHidden/>
          </w:rPr>
          <w:tab/>
        </w:r>
        <w:r w:rsidR="00833DF2">
          <w:rPr>
            <w:noProof/>
            <w:webHidden/>
          </w:rPr>
          <w:fldChar w:fldCharType="begin"/>
        </w:r>
        <w:r w:rsidR="00833DF2">
          <w:rPr>
            <w:noProof/>
            <w:webHidden/>
          </w:rPr>
          <w:instrText xml:space="preserve"> PAGEREF _Toc502663580 \h </w:instrText>
        </w:r>
        <w:r w:rsidR="00833DF2">
          <w:rPr>
            <w:noProof/>
            <w:webHidden/>
          </w:rPr>
        </w:r>
        <w:r w:rsidR="00833DF2">
          <w:rPr>
            <w:noProof/>
            <w:webHidden/>
          </w:rPr>
          <w:fldChar w:fldCharType="separate"/>
        </w:r>
        <w:r w:rsidR="00833DF2">
          <w:rPr>
            <w:noProof/>
            <w:webHidden/>
          </w:rPr>
          <w:t>1</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1" w:history="1">
        <w:r w:rsidR="00833DF2" w:rsidRPr="00622D08">
          <w:rPr>
            <w:rStyle w:val="Hyperlink"/>
            <w:noProof/>
          </w:rPr>
          <w:t>2.1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Tiers</w:t>
        </w:r>
        <w:r w:rsidR="00833DF2">
          <w:rPr>
            <w:noProof/>
            <w:webHidden/>
          </w:rPr>
          <w:tab/>
        </w:r>
        <w:r w:rsidR="00833DF2">
          <w:rPr>
            <w:noProof/>
            <w:webHidden/>
          </w:rPr>
          <w:fldChar w:fldCharType="begin"/>
        </w:r>
        <w:r w:rsidR="00833DF2">
          <w:rPr>
            <w:noProof/>
            <w:webHidden/>
          </w:rPr>
          <w:instrText xml:space="preserve"> PAGEREF _Toc502663581 \h </w:instrText>
        </w:r>
        <w:r w:rsidR="00833DF2">
          <w:rPr>
            <w:noProof/>
            <w:webHidden/>
          </w:rPr>
        </w:r>
        <w:r w:rsidR="00833DF2">
          <w:rPr>
            <w:noProof/>
            <w:webHidden/>
          </w:rPr>
          <w:fldChar w:fldCharType="separate"/>
        </w:r>
        <w:r w:rsidR="00833DF2">
          <w:rPr>
            <w:noProof/>
            <w:webHidden/>
          </w:rPr>
          <w:t>1</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2" w:history="1">
        <w:r w:rsidR="00833DF2" w:rsidRPr="00622D08">
          <w:rPr>
            <w:rStyle w:val="Hyperlink"/>
            <w:noProof/>
          </w:rPr>
          <w:t>2.2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Transactions,  Status and History</w:t>
        </w:r>
        <w:r w:rsidR="00833DF2">
          <w:rPr>
            <w:noProof/>
            <w:webHidden/>
          </w:rPr>
          <w:tab/>
        </w:r>
        <w:r w:rsidR="00833DF2">
          <w:rPr>
            <w:noProof/>
            <w:webHidden/>
          </w:rPr>
          <w:fldChar w:fldCharType="begin"/>
        </w:r>
        <w:r w:rsidR="00833DF2">
          <w:rPr>
            <w:noProof/>
            <w:webHidden/>
          </w:rPr>
          <w:instrText xml:space="preserve"> PAGEREF _Toc502663582 \h </w:instrText>
        </w:r>
        <w:r w:rsidR="00833DF2">
          <w:rPr>
            <w:noProof/>
            <w:webHidden/>
          </w:rPr>
        </w:r>
        <w:r w:rsidR="00833DF2">
          <w:rPr>
            <w:noProof/>
            <w:webHidden/>
          </w:rPr>
          <w:fldChar w:fldCharType="separate"/>
        </w:r>
        <w:r w:rsidR="00833DF2">
          <w:rPr>
            <w:noProof/>
            <w:webHidden/>
          </w:rPr>
          <w:t>1</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3" w:history="1">
        <w:r w:rsidR="00833DF2" w:rsidRPr="00622D08">
          <w:rPr>
            <w:rStyle w:val="Hyperlink"/>
            <w:noProof/>
          </w:rPr>
          <w:t>2.3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Interactive reports</w:t>
        </w:r>
        <w:r w:rsidR="00833DF2">
          <w:rPr>
            <w:noProof/>
            <w:webHidden/>
          </w:rPr>
          <w:tab/>
        </w:r>
        <w:r w:rsidR="00833DF2">
          <w:rPr>
            <w:noProof/>
            <w:webHidden/>
          </w:rPr>
          <w:fldChar w:fldCharType="begin"/>
        </w:r>
        <w:r w:rsidR="00833DF2">
          <w:rPr>
            <w:noProof/>
            <w:webHidden/>
          </w:rPr>
          <w:instrText xml:space="preserve"> PAGEREF _Toc502663583 \h </w:instrText>
        </w:r>
        <w:r w:rsidR="00833DF2">
          <w:rPr>
            <w:noProof/>
            <w:webHidden/>
          </w:rPr>
        </w:r>
        <w:r w:rsidR="00833DF2">
          <w:rPr>
            <w:noProof/>
            <w:webHidden/>
          </w:rPr>
          <w:fldChar w:fldCharType="separate"/>
        </w:r>
        <w:r w:rsidR="00833DF2">
          <w:rPr>
            <w:noProof/>
            <w:webHidden/>
          </w:rPr>
          <w:t>2</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584" w:history="1">
        <w:r w:rsidR="00833DF2" w:rsidRPr="00622D08">
          <w:rPr>
            <w:rStyle w:val="Hyperlink"/>
            <w:noProof/>
          </w:rPr>
          <w:t>3</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Product management</w:t>
        </w:r>
        <w:r w:rsidR="00833DF2">
          <w:rPr>
            <w:noProof/>
            <w:webHidden/>
          </w:rPr>
          <w:tab/>
        </w:r>
        <w:r w:rsidR="00833DF2">
          <w:rPr>
            <w:noProof/>
            <w:webHidden/>
          </w:rPr>
          <w:fldChar w:fldCharType="begin"/>
        </w:r>
        <w:r w:rsidR="00833DF2">
          <w:rPr>
            <w:noProof/>
            <w:webHidden/>
          </w:rPr>
          <w:instrText xml:space="preserve"> PAGEREF _Toc502663584 \h </w:instrText>
        </w:r>
        <w:r w:rsidR="00833DF2">
          <w:rPr>
            <w:noProof/>
            <w:webHidden/>
          </w:rPr>
        </w:r>
        <w:r w:rsidR="00833DF2">
          <w:rPr>
            <w:noProof/>
            <w:webHidden/>
          </w:rPr>
          <w:fldChar w:fldCharType="separate"/>
        </w:r>
        <w:r w:rsidR="00833DF2">
          <w:rPr>
            <w:noProof/>
            <w:webHidden/>
          </w:rPr>
          <w:t>2</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5" w:history="1">
        <w:r w:rsidR="00833DF2" w:rsidRPr="00622D08">
          <w:rPr>
            <w:rStyle w:val="Hyperlink"/>
            <w:noProof/>
            <w:lang w:val="en-GB"/>
          </w:rPr>
          <w:t>3.1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Delivery method validation</w:t>
        </w:r>
        <w:r w:rsidR="00833DF2">
          <w:rPr>
            <w:noProof/>
            <w:webHidden/>
          </w:rPr>
          <w:tab/>
        </w:r>
        <w:r w:rsidR="00833DF2">
          <w:rPr>
            <w:noProof/>
            <w:webHidden/>
          </w:rPr>
          <w:fldChar w:fldCharType="begin"/>
        </w:r>
        <w:r w:rsidR="00833DF2">
          <w:rPr>
            <w:noProof/>
            <w:webHidden/>
          </w:rPr>
          <w:instrText xml:space="preserve"> PAGEREF _Toc502663585 \h </w:instrText>
        </w:r>
        <w:r w:rsidR="00833DF2">
          <w:rPr>
            <w:noProof/>
            <w:webHidden/>
          </w:rPr>
        </w:r>
        <w:r w:rsidR="00833DF2">
          <w:rPr>
            <w:noProof/>
            <w:webHidden/>
          </w:rPr>
          <w:fldChar w:fldCharType="separate"/>
        </w:r>
        <w:r w:rsidR="00833DF2">
          <w:rPr>
            <w:noProof/>
            <w:webHidden/>
          </w:rPr>
          <w:t>2</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6" w:history="1">
        <w:r w:rsidR="00833DF2" w:rsidRPr="00622D08">
          <w:rPr>
            <w:rStyle w:val="Hyperlink"/>
            <w:noProof/>
            <w:lang w:eastAsia="en-ZA"/>
          </w:rPr>
          <w:t>3.2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eastAsia="en-ZA"/>
          </w:rPr>
          <w:t>Delivery proposal</w:t>
        </w:r>
        <w:r w:rsidR="00833DF2">
          <w:rPr>
            <w:noProof/>
            <w:webHidden/>
          </w:rPr>
          <w:tab/>
        </w:r>
        <w:r w:rsidR="00833DF2">
          <w:rPr>
            <w:noProof/>
            <w:webHidden/>
          </w:rPr>
          <w:fldChar w:fldCharType="begin"/>
        </w:r>
        <w:r w:rsidR="00833DF2">
          <w:rPr>
            <w:noProof/>
            <w:webHidden/>
          </w:rPr>
          <w:instrText xml:space="preserve"> PAGEREF _Toc502663586 \h </w:instrText>
        </w:r>
        <w:r w:rsidR="00833DF2">
          <w:rPr>
            <w:noProof/>
            <w:webHidden/>
          </w:rPr>
        </w:r>
        <w:r w:rsidR="00833DF2">
          <w:rPr>
            <w:noProof/>
            <w:webHidden/>
          </w:rPr>
          <w:fldChar w:fldCharType="separate"/>
        </w:r>
        <w:r w:rsidR="00833DF2">
          <w:rPr>
            <w:noProof/>
            <w:webHidden/>
          </w:rPr>
          <w:t>3</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7" w:history="1">
        <w:r w:rsidR="00833DF2" w:rsidRPr="00622D08">
          <w:rPr>
            <w:rStyle w:val="Hyperlink"/>
            <w:noProof/>
            <w:lang w:eastAsia="en-ZA"/>
          </w:rPr>
          <w:t>3.3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eastAsia="en-ZA"/>
          </w:rPr>
          <w:t>Delivery validation</w:t>
        </w:r>
        <w:r w:rsidR="00833DF2">
          <w:rPr>
            <w:noProof/>
            <w:webHidden/>
          </w:rPr>
          <w:tab/>
        </w:r>
        <w:r w:rsidR="00833DF2">
          <w:rPr>
            <w:noProof/>
            <w:webHidden/>
          </w:rPr>
          <w:fldChar w:fldCharType="begin"/>
        </w:r>
        <w:r w:rsidR="00833DF2">
          <w:rPr>
            <w:noProof/>
            <w:webHidden/>
          </w:rPr>
          <w:instrText xml:space="preserve"> PAGEREF _Toc502663587 \h </w:instrText>
        </w:r>
        <w:r w:rsidR="00833DF2">
          <w:rPr>
            <w:noProof/>
            <w:webHidden/>
          </w:rPr>
        </w:r>
        <w:r w:rsidR="00833DF2">
          <w:rPr>
            <w:noProof/>
            <w:webHidden/>
          </w:rPr>
          <w:fldChar w:fldCharType="separate"/>
        </w:r>
        <w:r w:rsidR="00833DF2">
          <w:rPr>
            <w:noProof/>
            <w:webHidden/>
          </w:rPr>
          <w:t>3</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8" w:history="1">
        <w:r w:rsidR="00833DF2" w:rsidRPr="00622D08">
          <w:rPr>
            <w:rStyle w:val="Hyperlink"/>
            <w:noProof/>
            <w:lang w:eastAsia="en-ZA"/>
          </w:rPr>
          <w:t>3.4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eastAsia="en-ZA"/>
          </w:rPr>
          <w:t>Delivery posting</w:t>
        </w:r>
        <w:r w:rsidR="00833DF2">
          <w:rPr>
            <w:noProof/>
            <w:webHidden/>
          </w:rPr>
          <w:tab/>
        </w:r>
        <w:r w:rsidR="00833DF2">
          <w:rPr>
            <w:noProof/>
            <w:webHidden/>
          </w:rPr>
          <w:fldChar w:fldCharType="begin"/>
        </w:r>
        <w:r w:rsidR="00833DF2">
          <w:rPr>
            <w:noProof/>
            <w:webHidden/>
          </w:rPr>
          <w:instrText xml:space="preserve"> PAGEREF _Toc502663588 \h </w:instrText>
        </w:r>
        <w:r w:rsidR="00833DF2">
          <w:rPr>
            <w:noProof/>
            <w:webHidden/>
          </w:rPr>
        </w:r>
        <w:r w:rsidR="00833DF2">
          <w:rPr>
            <w:noProof/>
            <w:webHidden/>
          </w:rPr>
          <w:fldChar w:fldCharType="separate"/>
        </w:r>
        <w:r w:rsidR="00833DF2">
          <w:rPr>
            <w:noProof/>
            <w:webHidden/>
          </w:rPr>
          <w:t>3</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89" w:history="1">
        <w:r w:rsidR="00833DF2" w:rsidRPr="00622D08">
          <w:rPr>
            <w:rStyle w:val="Hyperlink"/>
            <w:noProof/>
          </w:rPr>
          <w:t>3.5</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Generate generic delivery instructions</w:t>
        </w:r>
        <w:r w:rsidR="00833DF2">
          <w:rPr>
            <w:noProof/>
            <w:webHidden/>
          </w:rPr>
          <w:tab/>
        </w:r>
        <w:r w:rsidR="00833DF2">
          <w:rPr>
            <w:noProof/>
            <w:webHidden/>
          </w:rPr>
          <w:fldChar w:fldCharType="begin"/>
        </w:r>
        <w:r w:rsidR="00833DF2">
          <w:rPr>
            <w:noProof/>
            <w:webHidden/>
          </w:rPr>
          <w:instrText xml:space="preserve"> PAGEREF _Toc502663589 \h </w:instrText>
        </w:r>
        <w:r w:rsidR="00833DF2">
          <w:rPr>
            <w:noProof/>
            <w:webHidden/>
          </w:rPr>
        </w:r>
        <w:r w:rsidR="00833DF2">
          <w:rPr>
            <w:noProof/>
            <w:webHidden/>
          </w:rPr>
          <w:fldChar w:fldCharType="separate"/>
        </w:r>
        <w:r w:rsidR="00833DF2">
          <w:rPr>
            <w:noProof/>
            <w:webHidden/>
          </w:rPr>
          <w:t>4</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90" w:history="1">
        <w:r w:rsidR="00833DF2" w:rsidRPr="00622D08">
          <w:rPr>
            <w:rStyle w:val="Hyperlink"/>
            <w:noProof/>
          </w:rPr>
          <w:t>3.6</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Generate delivery method specific documents</w:t>
        </w:r>
        <w:r w:rsidR="00833DF2">
          <w:rPr>
            <w:noProof/>
            <w:webHidden/>
          </w:rPr>
          <w:tab/>
        </w:r>
        <w:r w:rsidR="00833DF2">
          <w:rPr>
            <w:noProof/>
            <w:webHidden/>
          </w:rPr>
          <w:fldChar w:fldCharType="begin"/>
        </w:r>
        <w:r w:rsidR="00833DF2">
          <w:rPr>
            <w:noProof/>
            <w:webHidden/>
          </w:rPr>
          <w:instrText xml:space="preserve"> PAGEREF _Toc502663590 \h </w:instrText>
        </w:r>
        <w:r w:rsidR="00833DF2">
          <w:rPr>
            <w:noProof/>
            <w:webHidden/>
          </w:rPr>
        </w:r>
        <w:r w:rsidR="00833DF2">
          <w:rPr>
            <w:noProof/>
            <w:webHidden/>
          </w:rPr>
          <w:fldChar w:fldCharType="separate"/>
        </w:r>
        <w:r w:rsidR="00833DF2">
          <w:rPr>
            <w:noProof/>
            <w:webHidden/>
          </w:rPr>
          <w:t>4</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91" w:history="1">
        <w:r w:rsidR="00833DF2" w:rsidRPr="00622D08">
          <w:rPr>
            <w:rStyle w:val="Hyperlink"/>
            <w:noProof/>
          </w:rPr>
          <w:t>3.7</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Return processing</w:t>
        </w:r>
        <w:r w:rsidR="00833DF2">
          <w:rPr>
            <w:noProof/>
            <w:webHidden/>
          </w:rPr>
          <w:tab/>
        </w:r>
        <w:r w:rsidR="00833DF2">
          <w:rPr>
            <w:noProof/>
            <w:webHidden/>
          </w:rPr>
          <w:fldChar w:fldCharType="begin"/>
        </w:r>
        <w:r w:rsidR="00833DF2">
          <w:rPr>
            <w:noProof/>
            <w:webHidden/>
          </w:rPr>
          <w:instrText xml:space="preserve"> PAGEREF _Toc502663591 \h </w:instrText>
        </w:r>
        <w:r w:rsidR="00833DF2">
          <w:rPr>
            <w:noProof/>
            <w:webHidden/>
          </w:rPr>
        </w:r>
        <w:r w:rsidR="00833DF2">
          <w:rPr>
            <w:noProof/>
            <w:webHidden/>
          </w:rPr>
          <w:fldChar w:fldCharType="separate"/>
        </w:r>
        <w:r w:rsidR="00833DF2">
          <w:rPr>
            <w:noProof/>
            <w:webHidden/>
          </w:rPr>
          <w:t>4</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592" w:history="1">
        <w:r w:rsidR="00833DF2" w:rsidRPr="00622D08">
          <w:rPr>
            <w:rStyle w:val="Hyperlink"/>
            <w:noProof/>
          </w:rPr>
          <w:t>4</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Subscription management</w:t>
        </w:r>
        <w:r w:rsidR="00833DF2">
          <w:rPr>
            <w:noProof/>
            <w:webHidden/>
          </w:rPr>
          <w:tab/>
        </w:r>
        <w:r w:rsidR="00833DF2">
          <w:rPr>
            <w:noProof/>
            <w:webHidden/>
          </w:rPr>
          <w:fldChar w:fldCharType="begin"/>
        </w:r>
        <w:r w:rsidR="00833DF2">
          <w:rPr>
            <w:noProof/>
            <w:webHidden/>
          </w:rPr>
          <w:instrText xml:space="preserve"> PAGEREF _Toc502663592 \h </w:instrText>
        </w:r>
        <w:r w:rsidR="00833DF2">
          <w:rPr>
            <w:noProof/>
            <w:webHidden/>
          </w:rPr>
        </w:r>
        <w:r w:rsidR="00833DF2">
          <w:rPr>
            <w:noProof/>
            <w:webHidden/>
          </w:rPr>
          <w:fldChar w:fldCharType="separate"/>
        </w:r>
        <w:r w:rsidR="00833DF2">
          <w:rPr>
            <w:noProof/>
            <w:webHidden/>
          </w:rPr>
          <w:t>5</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93" w:history="1">
        <w:r w:rsidR="00833DF2" w:rsidRPr="00622D08">
          <w:rPr>
            <w:rStyle w:val="Hyperlink"/>
            <w:noProof/>
          </w:rPr>
          <w:t>4.1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Subscription capture</w:t>
        </w:r>
        <w:r w:rsidR="00833DF2">
          <w:rPr>
            <w:noProof/>
            <w:webHidden/>
          </w:rPr>
          <w:tab/>
        </w:r>
        <w:r w:rsidR="00833DF2">
          <w:rPr>
            <w:noProof/>
            <w:webHidden/>
          </w:rPr>
          <w:fldChar w:fldCharType="begin"/>
        </w:r>
        <w:r w:rsidR="00833DF2">
          <w:rPr>
            <w:noProof/>
            <w:webHidden/>
          </w:rPr>
          <w:instrText xml:space="preserve"> PAGEREF _Toc502663593 \h </w:instrText>
        </w:r>
        <w:r w:rsidR="00833DF2">
          <w:rPr>
            <w:noProof/>
            <w:webHidden/>
          </w:rPr>
        </w:r>
        <w:r w:rsidR="00833DF2">
          <w:rPr>
            <w:noProof/>
            <w:webHidden/>
          </w:rPr>
          <w:fldChar w:fldCharType="separate"/>
        </w:r>
        <w:r w:rsidR="00833DF2">
          <w:rPr>
            <w:noProof/>
            <w:webHidden/>
          </w:rPr>
          <w:t>5</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94" w:history="1">
        <w:r w:rsidR="00833DF2" w:rsidRPr="00622D08">
          <w:rPr>
            <w:rStyle w:val="Hyperlink"/>
            <w:noProof/>
          </w:rPr>
          <w:t>4.2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Package capture</w:t>
        </w:r>
        <w:r w:rsidR="00833DF2">
          <w:rPr>
            <w:noProof/>
            <w:webHidden/>
          </w:rPr>
          <w:tab/>
        </w:r>
        <w:r w:rsidR="00833DF2">
          <w:rPr>
            <w:noProof/>
            <w:webHidden/>
          </w:rPr>
          <w:fldChar w:fldCharType="begin"/>
        </w:r>
        <w:r w:rsidR="00833DF2">
          <w:rPr>
            <w:noProof/>
            <w:webHidden/>
          </w:rPr>
          <w:instrText xml:space="preserve"> PAGEREF _Toc502663594 \h </w:instrText>
        </w:r>
        <w:r w:rsidR="00833DF2">
          <w:rPr>
            <w:noProof/>
            <w:webHidden/>
          </w:rPr>
        </w:r>
        <w:r w:rsidR="00833DF2">
          <w:rPr>
            <w:noProof/>
            <w:webHidden/>
          </w:rPr>
          <w:fldChar w:fldCharType="separate"/>
        </w:r>
        <w:r w:rsidR="00833DF2">
          <w:rPr>
            <w:noProof/>
            <w:webHidden/>
          </w:rPr>
          <w:t>6</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595" w:history="1">
        <w:r w:rsidR="00833DF2" w:rsidRPr="00622D08">
          <w:rPr>
            <w:rStyle w:val="Hyperlink"/>
            <w:noProof/>
          </w:rPr>
          <w:t>4.2.1</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Cost</w:t>
        </w:r>
        <w:r w:rsidR="00833DF2">
          <w:rPr>
            <w:noProof/>
            <w:webHidden/>
          </w:rPr>
          <w:tab/>
        </w:r>
        <w:r w:rsidR="00833DF2">
          <w:rPr>
            <w:noProof/>
            <w:webHidden/>
          </w:rPr>
          <w:fldChar w:fldCharType="begin"/>
        </w:r>
        <w:r w:rsidR="00833DF2">
          <w:rPr>
            <w:noProof/>
            <w:webHidden/>
          </w:rPr>
          <w:instrText xml:space="preserve"> PAGEREF _Toc502663595 \h </w:instrText>
        </w:r>
        <w:r w:rsidR="00833DF2">
          <w:rPr>
            <w:noProof/>
            <w:webHidden/>
          </w:rPr>
        </w:r>
        <w:r w:rsidR="00833DF2">
          <w:rPr>
            <w:noProof/>
            <w:webHidden/>
          </w:rPr>
          <w:fldChar w:fldCharType="separate"/>
        </w:r>
        <w:r w:rsidR="00833DF2">
          <w:rPr>
            <w:noProof/>
            <w:webHidden/>
          </w:rPr>
          <w:t>8</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596" w:history="1">
        <w:r w:rsidR="00833DF2" w:rsidRPr="00622D08">
          <w:rPr>
            <w:rStyle w:val="Hyperlink"/>
            <w:noProof/>
          </w:rPr>
          <w:t>4.2.2</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Implementation issues</w:t>
        </w:r>
        <w:r w:rsidR="00833DF2">
          <w:rPr>
            <w:noProof/>
            <w:webHidden/>
          </w:rPr>
          <w:tab/>
        </w:r>
        <w:r w:rsidR="00833DF2">
          <w:rPr>
            <w:noProof/>
            <w:webHidden/>
          </w:rPr>
          <w:fldChar w:fldCharType="begin"/>
        </w:r>
        <w:r w:rsidR="00833DF2">
          <w:rPr>
            <w:noProof/>
            <w:webHidden/>
          </w:rPr>
          <w:instrText xml:space="preserve"> PAGEREF _Toc502663596 \h </w:instrText>
        </w:r>
        <w:r w:rsidR="00833DF2">
          <w:rPr>
            <w:noProof/>
            <w:webHidden/>
          </w:rPr>
        </w:r>
        <w:r w:rsidR="00833DF2">
          <w:rPr>
            <w:noProof/>
            <w:webHidden/>
          </w:rPr>
          <w:fldChar w:fldCharType="separate"/>
        </w:r>
        <w:r w:rsidR="00833DF2">
          <w:rPr>
            <w:noProof/>
            <w:webHidden/>
          </w:rPr>
          <w:t>8</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97" w:history="1">
        <w:r w:rsidR="00833DF2" w:rsidRPr="00622D08">
          <w:rPr>
            <w:rStyle w:val="Hyperlink"/>
            <w:noProof/>
          </w:rPr>
          <w:t>4.3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Subscription Picker</w:t>
        </w:r>
        <w:r w:rsidR="00833DF2">
          <w:rPr>
            <w:noProof/>
            <w:webHidden/>
          </w:rPr>
          <w:tab/>
        </w:r>
        <w:r w:rsidR="00833DF2">
          <w:rPr>
            <w:noProof/>
            <w:webHidden/>
          </w:rPr>
          <w:fldChar w:fldCharType="begin"/>
        </w:r>
        <w:r w:rsidR="00833DF2">
          <w:rPr>
            <w:noProof/>
            <w:webHidden/>
          </w:rPr>
          <w:instrText xml:space="preserve"> PAGEREF _Toc502663597 \h </w:instrText>
        </w:r>
        <w:r w:rsidR="00833DF2">
          <w:rPr>
            <w:noProof/>
            <w:webHidden/>
          </w:rPr>
        </w:r>
        <w:r w:rsidR="00833DF2">
          <w:rPr>
            <w:noProof/>
            <w:webHidden/>
          </w:rPr>
          <w:fldChar w:fldCharType="separate"/>
        </w:r>
        <w:r w:rsidR="00833DF2">
          <w:rPr>
            <w:noProof/>
            <w:webHidden/>
          </w:rPr>
          <w:t>8</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98" w:history="1">
        <w:r w:rsidR="00833DF2" w:rsidRPr="00622D08">
          <w:rPr>
            <w:rStyle w:val="Hyperlink"/>
            <w:noProof/>
          </w:rPr>
          <w:t>4.4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Renewal processing</w:t>
        </w:r>
        <w:r w:rsidR="00833DF2">
          <w:rPr>
            <w:noProof/>
            <w:webHidden/>
          </w:rPr>
          <w:tab/>
        </w:r>
        <w:r w:rsidR="00833DF2">
          <w:rPr>
            <w:noProof/>
            <w:webHidden/>
          </w:rPr>
          <w:fldChar w:fldCharType="begin"/>
        </w:r>
        <w:r w:rsidR="00833DF2">
          <w:rPr>
            <w:noProof/>
            <w:webHidden/>
          </w:rPr>
          <w:instrText xml:space="preserve"> PAGEREF _Toc502663598 \h </w:instrText>
        </w:r>
        <w:r w:rsidR="00833DF2">
          <w:rPr>
            <w:noProof/>
            <w:webHidden/>
          </w:rPr>
        </w:r>
        <w:r w:rsidR="00833DF2">
          <w:rPr>
            <w:noProof/>
            <w:webHidden/>
          </w:rPr>
          <w:fldChar w:fldCharType="separate"/>
        </w:r>
        <w:r w:rsidR="00833DF2">
          <w:rPr>
            <w:noProof/>
            <w:webHidden/>
          </w:rPr>
          <w:t>8</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599" w:history="1">
        <w:r w:rsidR="00833DF2" w:rsidRPr="00622D08">
          <w:rPr>
            <w:rStyle w:val="Hyperlink"/>
            <w:noProof/>
          </w:rPr>
          <w:t>4.5</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Cancellations and Credit notes</w:t>
        </w:r>
        <w:r w:rsidR="00833DF2">
          <w:rPr>
            <w:noProof/>
            <w:webHidden/>
          </w:rPr>
          <w:tab/>
        </w:r>
        <w:r w:rsidR="00833DF2">
          <w:rPr>
            <w:noProof/>
            <w:webHidden/>
          </w:rPr>
          <w:fldChar w:fldCharType="begin"/>
        </w:r>
        <w:r w:rsidR="00833DF2">
          <w:rPr>
            <w:noProof/>
            <w:webHidden/>
          </w:rPr>
          <w:instrText xml:space="preserve"> PAGEREF _Toc502663599 \h </w:instrText>
        </w:r>
        <w:r w:rsidR="00833DF2">
          <w:rPr>
            <w:noProof/>
            <w:webHidden/>
          </w:rPr>
        </w:r>
        <w:r w:rsidR="00833DF2">
          <w:rPr>
            <w:noProof/>
            <w:webHidden/>
          </w:rPr>
          <w:fldChar w:fldCharType="separate"/>
        </w:r>
        <w:r w:rsidR="00833DF2">
          <w:rPr>
            <w:noProof/>
            <w:webHidden/>
          </w:rPr>
          <w:t>9</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00" w:history="1">
        <w:r w:rsidR="00833DF2" w:rsidRPr="00622D08">
          <w:rPr>
            <w:rStyle w:val="Hyperlink"/>
            <w:noProof/>
          </w:rPr>
          <w:t>4.5.1</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No deliveries occurred yet</w:t>
        </w:r>
        <w:r w:rsidR="00833DF2">
          <w:rPr>
            <w:noProof/>
            <w:webHidden/>
          </w:rPr>
          <w:tab/>
        </w:r>
        <w:r w:rsidR="00833DF2">
          <w:rPr>
            <w:noProof/>
            <w:webHidden/>
          </w:rPr>
          <w:fldChar w:fldCharType="begin"/>
        </w:r>
        <w:r w:rsidR="00833DF2">
          <w:rPr>
            <w:noProof/>
            <w:webHidden/>
          </w:rPr>
          <w:instrText xml:space="preserve"> PAGEREF _Toc502663600 \h </w:instrText>
        </w:r>
        <w:r w:rsidR="00833DF2">
          <w:rPr>
            <w:noProof/>
            <w:webHidden/>
          </w:rPr>
        </w:r>
        <w:r w:rsidR="00833DF2">
          <w:rPr>
            <w:noProof/>
            <w:webHidden/>
          </w:rPr>
          <w:fldChar w:fldCharType="separate"/>
        </w:r>
        <w:r w:rsidR="00833DF2">
          <w:rPr>
            <w:noProof/>
            <w:webHidden/>
          </w:rPr>
          <w:t>9</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01" w:history="1">
        <w:r w:rsidR="00833DF2" w:rsidRPr="00622D08">
          <w:rPr>
            <w:rStyle w:val="Hyperlink"/>
            <w:noProof/>
          </w:rPr>
          <w:t>4.5.2</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Some deliveries have already occurred</w:t>
        </w:r>
        <w:r w:rsidR="00833DF2">
          <w:rPr>
            <w:noProof/>
            <w:webHidden/>
          </w:rPr>
          <w:tab/>
        </w:r>
        <w:r w:rsidR="00833DF2">
          <w:rPr>
            <w:noProof/>
            <w:webHidden/>
          </w:rPr>
          <w:fldChar w:fldCharType="begin"/>
        </w:r>
        <w:r w:rsidR="00833DF2">
          <w:rPr>
            <w:noProof/>
            <w:webHidden/>
          </w:rPr>
          <w:instrText xml:space="preserve"> PAGEREF _Toc502663601 \h </w:instrText>
        </w:r>
        <w:r w:rsidR="00833DF2">
          <w:rPr>
            <w:noProof/>
            <w:webHidden/>
          </w:rPr>
        </w:r>
        <w:r w:rsidR="00833DF2">
          <w:rPr>
            <w:noProof/>
            <w:webHidden/>
          </w:rPr>
          <w:fldChar w:fldCharType="separate"/>
        </w:r>
        <w:r w:rsidR="00833DF2">
          <w:rPr>
            <w:noProof/>
            <w:webHidden/>
          </w:rPr>
          <w:t>9</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02" w:history="1">
        <w:r w:rsidR="00833DF2" w:rsidRPr="00622D08">
          <w:rPr>
            <w:rStyle w:val="Hyperlink"/>
            <w:noProof/>
          </w:rPr>
          <w:t>4.5.3</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All deliveries have occurred</w:t>
        </w:r>
        <w:r w:rsidR="00833DF2">
          <w:rPr>
            <w:noProof/>
            <w:webHidden/>
          </w:rPr>
          <w:tab/>
        </w:r>
        <w:r w:rsidR="00833DF2">
          <w:rPr>
            <w:noProof/>
            <w:webHidden/>
          </w:rPr>
          <w:fldChar w:fldCharType="begin"/>
        </w:r>
        <w:r w:rsidR="00833DF2">
          <w:rPr>
            <w:noProof/>
            <w:webHidden/>
          </w:rPr>
          <w:instrText xml:space="preserve"> PAGEREF _Toc502663602 \h </w:instrText>
        </w:r>
        <w:r w:rsidR="00833DF2">
          <w:rPr>
            <w:noProof/>
            <w:webHidden/>
          </w:rPr>
        </w:r>
        <w:r w:rsidR="00833DF2">
          <w:rPr>
            <w:noProof/>
            <w:webHidden/>
          </w:rPr>
          <w:fldChar w:fldCharType="separate"/>
        </w:r>
        <w:r w:rsidR="00833DF2">
          <w:rPr>
            <w:noProof/>
            <w:webHidden/>
          </w:rPr>
          <w:t>9</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03" w:history="1">
        <w:r w:rsidR="00833DF2" w:rsidRPr="00622D08">
          <w:rPr>
            <w:rStyle w:val="Hyperlink"/>
            <w:noProof/>
          </w:rPr>
          <w:t>4.6</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Dormant subscriptions</w:t>
        </w:r>
        <w:r w:rsidR="00833DF2">
          <w:rPr>
            <w:noProof/>
            <w:webHidden/>
          </w:rPr>
          <w:tab/>
        </w:r>
        <w:r w:rsidR="00833DF2">
          <w:rPr>
            <w:noProof/>
            <w:webHidden/>
          </w:rPr>
          <w:fldChar w:fldCharType="begin"/>
        </w:r>
        <w:r w:rsidR="00833DF2">
          <w:rPr>
            <w:noProof/>
            <w:webHidden/>
          </w:rPr>
          <w:instrText xml:space="preserve"> PAGEREF _Toc502663603 \h </w:instrText>
        </w:r>
        <w:r w:rsidR="00833DF2">
          <w:rPr>
            <w:noProof/>
            <w:webHidden/>
          </w:rPr>
        </w:r>
        <w:r w:rsidR="00833DF2">
          <w:rPr>
            <w:noProof/>
            <w:webHidden/>
          </w:rPr>
          <w:fldChar w:fldCharType="separate"/>
        </w:r>
        <w:r w:rsidR="00833DF2">
          <w:rPr>
            <w:noProof/>
            <w:webHidden/>
          </w:rPr>
          <w:t>10</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04" w:history="1">
        <w:r w:rsidR="00833DF2" w:rsidRPr="00622D08">
          <w:rPr>
            <w:rStyle w:val="Hyperlink"/>
            <w:noProof/>
          </w:rPr>
          <w:t>4.7</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Skip logic</w:t>
        </w:r>
        <w:r w:rsidR="00833DF2">
          <w:rPr>
            <w:noProof/>
            <w:webHidden/>
          </w:rPr>
          <w:tab/>
        </w:r>
        <w:r w:rsidR="00833DF2">
          <w:rPr>
            <w:noProof/>
            <w:webHidden/>
          </w:rPr>
          <w:fldChar w:fldCharType="begin"/>
        </w:r>
        <w:r w:rsidR="00833DF2">
          <w:rPr>
            <w:noProof/>
            <w:webHidden/>
          </w:rPr>
          <w:instrText xml:space="preserve"> PAGEREF _Toc502663604 \h </w:instrText>
        </w:r>
        <w:r w:rsidR="00833DF2">
          <w:rPr>
            <w:noProof/>
            <w:webHidden/>
          </w:rPr>
        </w:r>
        <w:r w:rsidR="00833DF2">
          <w:rPr>
            <w:noProof/>
            <w:webHidden/>
          </w:rPr>
          <w:fldChar w:fldCharType="separate"/>
        </w:r>
        <w:r w:rsidR="00833DF2">
          <w:rPr>
            <w:noProof/>
            <w:webHidden/>
          </w:rPr>
          <w:t>10</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605" w:history="1">
        <w:r w:rsidR="00833DF2" w:rsidRPr="00622D08">
          <w:rPr>
            <w:rStyle w:val="Hyperlink"/>
            <w:noProof/>
          </w:rPr>
          <w:t>5</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Customer management</w:t>
        </w:r>
        <w:r w:rsidR="00833DF2">
          <w:rPr>
            <w:noProof/>
            <w:webHidden/>
          </w:rPr>
          <w:tab/>
        </w:r>
        <w:r w:rsidR="00833DF2">
          <w:rPr>
            <w:noProof/>
            <w:webHidden/>
          </w:rPr>
          <w:fldChar w:fldCharType="begin"/>
        </w:r>
        <w:r w:rsidR="00833DF2">
          <w:rPr>
            <w:noProof/>
            <w:webHidden/>
          </w:rPr>
          <w:instrText xml:space="preserve"> PAGEREF _Toc502663605 \h </w:instrText>
        </w:r>
        <w:r w:rsidR="00833DF2">
          <w:rPr>
            <w:noProof/>
            <w:webHidden/>
          </w:rPr>
        </w:r>
        <w:r w:rsidR="00833DF2">
          <w:rPr>
            <w:noProof/>
            <w:webHidden/>
          </w:rPr>
          <w:fldChar w:fldCharType="separate"/>
        </w:r>
        <w:r w:rsidR="00833DF2">
          <w:rPr>
            <w:noProof/>
            <w:webHidden/>
          </w:rPr>
          <w:t>11</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06" w:history="1">
        <w:r w:rsidR="00833DF2" w:rsidRPr="00622D08">
          <w:rPr>
            <w:rStyle w:val="Hyperlink"/>
            <w:noProof/>
          </w:rPr>
          <w:t>5.1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Duplication detection</w:t>
        </w:r>
        <w:r w:rsidR="00833DF2">
          <w:rPr>
            <w:noProof/>
            <w:webHidden/>
          </w:rPr>
          <w:tab/>
        </w:r>
        <w:r w:rsidR="00833DF2">
          <w:rPr>
            <w:noProof/>
            <w:webHidden/>
          </w:rPr>
          <w:fldChar w:fldCharType="begin"/>
        </w:r>
        <w:r w:rsidR="00833DF2">
          <w:rPr>
            <w:noProof/>
            <w:webHidden/>
          </w:rPr>
          <w:instrText xml:space="preserve"> PAGEREF _Toc502663606 \h </w:instrText>
        </w:r>
        <w:r w:rsidR="00833DF2">
          <w:rPr>
            <w:noProof/>
            <w:webHidden/>
          </w:rPr>
        </w:r>
        <w:r w:rsidR="00833DF2">
          <w:rPr>
            <w:noProof/>
            <w:webHidden/>
          </w:rPr>
          <w:fldChar w:fldCharType="separate"/>
        </w:r>
        <w:r w:rsidR="00833DF2">
          <w:rPr>
            <w:noProof/>
            <w:webHidden/>
          </w:rPr>
          <w:t>11</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07" w:history="1">
        <w:r w:rsidR="00833DF2" w:rsidRPr="00622D08">
          <w:rPr>
            <w:rStyle w:val="Hyperlink"/>
            <w:noProof/>
          </w:rPr>
          <w:t>5.2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Liability versus contractual obligations ( due )</w:t>
        </w:r>
        <w:r w:rsidR="00833DF2">
          <w:rPr>
            <w:noProof/>
            <w:webHidden/>
          </w:rPr>
          <w:tab/>
        </w:r>
        <w:r w:rsidR="00833DF2">
          <w:rPr>
            <w:noProof/>
            <w:webHidden/>
          </w:rPr>
          <w:fldChar w:fldCharType="begin"/>
        </w:r>
        <w:r w:rsidR="00833DF2">
          <w:rPr>
            <w:noProof/>
            <w:webHidden/>
          </w:rPr>
          <w:instrText xml:space="preserve"> PAGEREF _Toc502663607 \h </w:instrText>
        </w:r>
        <w:r w:rsidR="00833DF2">
          <w:rPr>
            <w:noProof/>
            <w:webHidden/>
          </w:rPr>
        </w:r>
        <w:r w:rsidR="00833DF2">
          <w:rPr>
            <w:noProof/>
            <w:webHidden/>
          </w:rPr>
          <w:fldChar w:fldCharType="separate"/>
        </w:r>
        <w:r w:rsidR="00833DF2">
          <w:rPr>
            <w:noProof/>
            <w:webHidden/>
          </w:rPr>
          <w:t>11</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08" w:history="1">
        <w:r w:rsidR="00833DF2" w:rsidRPr="00622D08">
          <w:rPr>
            <w:rStyle w:val="Hyperlink"/>
            <w:noProof/>
            <w:lang w:val="en-GB"/>
          </w:rPr>
          <w:t>5.3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Customer classification/profiling</w:t>
        </w:r>
        <w:r w:rsidR="00833DF2">
          <w:rPr>
            <w:noProof/>
            <w:webHidden/>
          </w:rPr>
          <w:tab/>
        </w:r>
        <w:r w:rsidR="00833DF2">
          <w:rPr>
            <w:noProof/>
            <w:webHidden/>
          </w:rPr>
          <w:fldChar w:fldCharType="begin"/>
        </w:r>
        <w:r w:rsidR="00833DF2">
          <w:rPr>
            <w:noProof/>
            <w:webHidden/>
          </w:rPr>
          <w:instrText xml:space="preserve"> PAGEREF _Toc502663608 \h </w:instrText>
        </w:r>
        <w:r w:rsidR="00833DF2">
          <w:rPr>
            <w:noProof/>
            <w:webHidden/>
          </w:rPr>
        </w:r>
        <w:r w:rsidR="00833DF2">
          <w:rPr>
            <w:noProof/>
            <w:webHidden/>
          </w:rPr>
          <w:fldChar w:fldCharType="separate"/>
        </w:r>
        <w:r w:rsidR="00833DF2">
          <w:rPr>
            <w:noProof/>
            <w:webHidden/>
          </w:rPr>
          <w:t>12</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09" w:history="1">
        <w:r w:rsidR="00833DF2" w:rsidRPr="00622D08">
          <w:rPr>
            <w:rStyle w:val="Hyperlink"/>
            <w:noProof/>
            <w:lang w:val="en-GB"/>
          </w:rPr>
          <w:t>5.3.1</w:t>
        </w:r>
        <w:r w:rsidR="00833DF2">
          <w:rPr>
            <w:rFonts w:asciiTheme="minorHAnsi" w:eastAsiaTheme="minorEastAsia" w:hAnsiTheme="minorHAnsi" w:cstheme="minorBidi"/>
            <w:noProof/>
            <w:snapToGrid/>
            <w:sz w:val="22"/>
            <w:szCs w:val="22"/>
            <w:lang w:eastAsia="en-ZA"/>
          </w:rPr>
          <w:tab/>
        </w:r>
        <w:r w:rsidR="00833DF2" w:rsidRPr="00622D08">
          <w:rPr>
            <w:rStyle w:val="Hyperlink"/>
            <w:noProof/>
            <w:lang w:val="en-GB"/>
          </w:rPr>
          <w:t>Classification by speciality</w:t>
        </w:r>
        <w:r w:rsidR="00833DF2">
          <w:rPr>
            <w:noProof/>
            <w:webHidden/>
          </w:rPr>
          <w:tab/>
        </w:r>
        <w:r w:rsidR="00833DF2">
          <w:rPr>
            <w:noProof/>
            <w:webHidden/>
          </w:rPr>
          <w:fldChar w:fldCharType="begin"/>
        </w:r>
        <w:r w:rsidR="00833DF2">
          <w:rPr>
            <w:noProof/>
            <w:webHidden/>
          </w:rPr>
          <w:instrText xml:space="preserve"> PAGEREF _Toc502663609 \h </w:instrText>
        </w:r>
        <w:r w:rsidR="00833DF2">
          <w:rPr>
            <w:noProof/>
            <w:webHidden/>
          </w:rPr>
        </w:r>
        <w:r w:rsidR="00833DF2">
          <w:rPr>
            <w:noProof/>
            <w:webHidden/>
          </w:rPr>
          <w:fldChar w:fldCharType="separate"/>
        </w:r>
        <w:r w:rsidR="00833DF2">
          <w:rPr>
            <w:noProof/>
            <w:webHidden/>
          </w:rPr>
          <w:t>12</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10" w:history="1">
        <w:r w:rsidR="00833DF2" w:rsidRPr="00622D08">
          <w:rPr>
            <w:rStyle w:val="Hyperlink"/>
            <w:noProof/>
            <w:lang w:val="en-GB"/>
          </w:rPr>
          <w:t>5.3.2</w:t>
        </w:r>
        <w:r w:rsidR="00833DF2">
          <w:rPr>
            <w:rFonts w:asciiTheme="minorHAnsi" w:eastAsiaTheme="minorEastAsia" w:hAnsiTheme="minorHAnsi" w:cstheme="minorBidi"/>
            <w:noProof/>
            <w:snapToGrid/>
            <w:sz w:val="22"/>
            <w:szCs w:val="22"/>
            <w:lang w:eastAsia="en-ZA"/>
          </w:rPr>
          <w:tab/>
        </w:r>
        <w:r w:rsidR="00833DF2" w:rsidRPr="00622D08">
          <w:rPr>
            <w:rStyle w:val="Hyperlink"/>
            <w:noProof/>
            <w:lang w:val="en-GB"/>
          </w:rPr>
          <w:t>Classification by medical aid and language</w:t>
        </w:r>
        <w:r w:rsidR="00833DF2">
          <w:rPr>
            <w:noProof/>
            <w:webHidden/>
          </w:rPr>
          <w:tab/>
        </w:r>
        <w:r w:rsidR="00833DF2">
          <w:rPr>
            <w:noProof/>
            <w:webHidden/>
          </w:rPr>
          <w:fldChar w:fldCharType="begin"/>
        </w:r>
        <w:r w:rsidR="00833DF2">
          <w:rPr>
            <w:noProof/>
            <w:webHidden/>
          </w:rPr>
          <w:instrText xml:space="preserve"> PAGEREF _Toc502663610 \h </w:instrText>
        </w:r>
        <w:r w:rsidR="00833DF2">
          <w:rPr>
            <w:noProof/>
            <w:webHidden/>
          </w:rPr>
        </w:r>
        <w:r w:rsidR="00833DF2">
          <w:rPr>
            <w:noProof/>
            <w:webHidden/>
          </w:rPr>
          <w:fldChar w:fldCharType="separate"/>
        </w:r>
        <w:r w:rsidR="00833DF2">
          <w:rPr>
            <w:noProof/>
            <w:webHidden/>
          </w:rPr>
          <w:t>13</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11" w:history="1">
        <w:r w:rsidR="00833DF2" w:rsidRPr="00622D08">
          <w:rPr>
            <w:rStyle w:val="Hyperlink"/>
            <w:noProof/>
            <w:lang w:val="en-GB"/>
          </w:rPr>
          <w:t>5.3.3</w:t>
        </w:r>
        <w:r w:rsidR="00833DF2">
          <w:rPr>
            <w:rFonts w:asciiTheme="minorHAnsi" w:eastAsiaTheme="minorEastAsia" w:hAnsiTheme="minorHAnsi" w:cstheme="minorBidi"/>
            <w:noProof/>
            <w:snapToGrid/>
            <w:sz w:val="22"/>
            <w:szCs w:val="22"/>
            <w:lang w:eastAsia="en-ZA"/>
          </w:rPr>
          <w:tab/>
        </w:r>
        <w:r w:rsidR="00833DF2" w:rsidRPr="00622D08">
          <w:rPr>
            <w:rStyle w:val="Hyperlink"/>
            <w:noProof/>
            <w:lang w:val="en-GB"/>
          </w:rPr>
          <w:t>Classification by location</w:t>
        </w:r>
        <w:r w:rsidR="00833DF2">
          <w:rPr>
            <w:noProof/>
            <w:webHidden/>
          </w:rPr>
          <w:tab/>
        </w:r>
        <w:r w:rsidR="00833DF2">
          <w:rPr>
            <w:noProof/>
            <w:webHidden/>
          </w:rPr>
          <w:fldChar w:fldCharType="begin"/>
        </w:r>
        <w:r w:rsidR="00833DF2">
          <w:rPr>
            <w:noProof/>
            <w:webHidden/>
          </w:rPr>
          <w:instrText xml:space="preserve"> PAGEREF _Toc502663611 \h </w:instrText>
        </w:r>
        <w:r w:rsidR="00833DF2">
          <w:rPr>
            <w:noProof/>
            <w:webHidden/>
          </w:rPr>
        </w:r>
        <w:r w:rsidR="00833DF2">
          <w:rPr>
            <w:noProof/>
            <w:webHidden/>
          </w:rPr>
          <w:fldChar w:fldCharType="separate"/>
        </w:r>
        <w:r w:rsidR="00833DF2">
          <w:rPr>
            <w:noProof/>
            <w:webHidden/>
          </w:rPr>
          <w:t>13</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12" w:history="1">
        <w:r w:rsidR="00833DF2" w:rsidRPr="00622D08">
          <w:rPr>
            <w:rStyle w:val="Hyperlink"/>
            <w:noProof/>
            <w:lang w:val="en-GB"/>
          </w:rPr>
          <w:t>5.3.4</w:t>
        </w:r>
        <w:r w:rsidR="00833DF2">
          <w:rPr>
            <w:rFonts w:asciiTheme="minorHAnsi" w:eastAsiaTheme="minorEastAsia" w:hAnsiTheme="minorHAnsi" w:cstheme="minorBidi"/>
            <w:noProof/>
            <w:snapToGrid/>
            <w:sz w:val="22"/>
            <w:szCs w:val="22"/>
            <w:lang w:eastAsia="en-ZA"/>
          </w:rPr>
          <w:tab/>
        </w:r>
        <w:r w:rsidR="00833DF2" w:rsidRPr="00622D08">
          <w:rPr>
            <w:rStyle w:val="Hyperlink"/>
            <w:noProof/>
            <w:lang w:val="en-GB"/>
          </w:rPr>
          <w:t>Data Warehouse</w:t>
        </w:r>
        <w:r w:rsidR="00833DF2">
          <w:rPr>
            <w:noProof/>
            <w:webHidden/>
          </w:rPr>
          <w:tab/>
        </w:r>
        <w:r w:rsidR="00833DF2">
          <w:rPr>
            <w:noProof/>
            <w:webHidden/>
          </w:rPr>
          <w:fldChar w:fldCharType="begin"/>
        </w:r>
        <w:r w:rsidR="00833DF2">
          <w:rPr>
            <w:noProof/>
            <w:webHidden/>
          </w:rPr>
          <w:instrText xml:space="preserve"> PAGEREF _Toc502663612 \h </w:instrText>
        </w:r>
        <w:r w:rsidR="00833DF2">
          <w:rPr>
            <w:noProof/>
            <w:webHidden/>
          </w:rPr>
        </w:r>
        <w:r w:rsidR="00833DF2">
          <w:rPr>
            <w:noProof/>
            <w:webHidden/>
          </w:rPr>
          <w:fldChar w:fldCharType="separate"/>
        </w:r>
        <w:r w:rsidR="00833DF2">
          <w:rPr>
            <w:noProof/>
            <w:webHidden/>
          </w:rPr>
          <w:t>13</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613" w:history="1">
        <w:r w:rsidR="00833DF2" w:rsidRPr="00622D08">
          <w:rPr>
            <w:rStyle w:val="Hyperlink"/>
            <w:noProof/>
          </w:rPr>
          <w:t>6</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Customer - Payment processing</w:t>
        </w:r>
        <w:r w:rsidR="00833DF2">
          <w:rPr>
            <w:noProof/>
            <w:webHidden/>
          </w:rPr>
          <w:tab/>
        </w:r>
        <w:r w:rsidR="00833DF2">
          <w:rPr>
            <w:noProof/>
            <w:webHidden/>
          </w:rPr>
          <w:fldChar w:fldCharType="begin"/>
        </w:r>
        <w:r w:rsidR="00833DF2">
          <w:rPr>
            <w:noProof/>
            <w:webHidden/>
          </w:rPr>
          <w:instrText xml:space="preserve"> PAGEREF _Toc502663613 \h </w:instrText>
        </w:r>
        <w:r w:rsidR="00833DF2">
          <w:rPr>
            <w:noProof/>
            <w:webHidden/>
          </w:rPr>
        </w:r>
        <w:r w:rsidR="00833DF2">
          <w:rPr>
            <w:noProof/>
            <w:webHidden/>
          </w:rPr>
          <w:fldChar w:fldCharType="separate"/>
        </w:r>
        <w:r w:rsidR="00833DF2">
          <w:rPr>
            <w:noProof/>
            <w:webHidden/>
          </w:rPr>
          <w:t>13</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14" w:history="1">
        <w:r w:rsidR="00833DF2" w:rsidRPr="00622D08">
          <w:rPr>
            <w:rStyle w:val="Hyperlink"/>
            <w:noProof/>
          </w:rPr>
          <w:t>6.1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Current payment processing</w:t>
        </w:r>
        <w:r w:rsidR="00833DF2">
          <w:rPr>
            <w:noProof/>
            <w:webHidden/>
          </w:rPr>
          <w:tab/>
        </w:r>
        <w:r w:rsidR="00833DF2">
          <w:rPr>
            <w:noProof/>
            <w:webHidden/>
          </w:rPr>
          <w:fldChar w:fldCharType="begin"/>
        </w:r>
        <w:r w:rsidR="00833DF2">
          <w:rPr>
            <w:noProof/>
            <w:webHidden/>
          </w:rPr>
          <w:instrText xml:space="preserve"> PAGEREF _Toc502663614 \h </w:instrText>
        </w:r>
        <w:r w:rsidR="00833DF2">
          <w:rPr>
            <w:noProof/>
            <w:webHidden/>
          </w:rPr>
        </w:r>
        <w:r w:rsidR="00833DF2">
          <w:rPr>
            <w:noProof/>
            <w:webHidden/>
          </w:rPr>
          <w:fldChar w:fldCharType="separate"/>
        </w:r>
        <w:r w:rsidR="00833DF2">
          <w:rPr>
            <w:noProof/>
            <w:webHidden/>
          </w:rPr>
          <w:t>13</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15" w:history="1">
        <w:r w:rsidR="00833DF2" w:rsidRPr="00622D08">
          <w:rPr>
            <w:rStyle w:val="Hyperlink"/>
            <w:noProof/>
          </w:rPr>
          <w:t>6.2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Overview</w:t>
        </w:r>
        <w:r w:rsidR="00833DF2">
          <w:rPr>
            <w:noProof/>
            <w:webHidden/>
          </w:rPr>
          <w:tab/>
        </w:r>
        <w:r w:rsidR="00833DF2">
          <w:rPr>
            <w:noProof/>
            <w:webHidden/>
          </w:rPr>
          <w:fldChar w:fldCharType="begin"/>
        </w:r>
        <w:r w:rsidR="00833DF2">
          <w:rPr>
            <w:noProof/>
            <w:webHidden/>
          </w:rPr>
          <w:instrText xml:space="preserve"> PAGEREF _Toc502663615 \h </w:instrText>
        </w:r>
        <w:r w:rsidR="00833DF2">
          <w:rPr>
            <w:noProof/>
            <w:webHidden/>
          </w:rPr>
        </w:r>
        <w:r w:rsidR="00833DF2">
          <w:rPr>
            <w:noProof/>
            <w:webHidden/>
          </w:rPr>
          <w:fldChar w:fldCharType="separate"/>
        </w:r>
        <w:r w:rsidR="00833DF2">
          <w:rPr>
            <w:noProof/>
            <w:webHidden/>
          </w:rPr>
          <w:t>13</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16" w:history="1">
        <w:r w:rsidR="00833DF2" w:rsidRPr="00622D08">
          <w:rPr>
            <w:rStyle w:val="Hyperlink"/>
            <w:noProof/>
          </w:rPr>
          <w:t>6.2.1</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MIMS specific</w:t>
        </w:r>
        <w:r w:rsidR="00833DF2">
          <w:rPr>
            <w:noProof/>
            <w:webHidden/>
          </w:rPr>
          <w:tab/>
        </w:r>
        <w:r w:rsidR="00833DF2">
          <w:rPr>
            <w:noProof/>
            <w:webHidden/>
          </w:rPr>
          <w:fldChar w:fldCharType="begin"/>
        </w:r>
        <w:r w:rsidR="00833DF2">
          <w:rPr>
            <w:noProof/>
            <w:webHidden/>
          </w:rPr>
          <w:instrText xml:space="preserve"> PAGEREF _Toc502663616 \h </w:instrText>
        </w:r>
        <w:r w:rsidR="00833DF2">
          <w:rPr>
            <w:noProof/>
            <w:webHidden/>
          </w:rPr>
        </w:r>
        <w:r w:rsidR="00833DF2">
          <w:rPr>
            <w:noProof/>
            <w:webHidden/>
          </w:rPr>
          <w:fldChar w:fldCharType="separate"/>
        </w:r>
        <w:r w:rsidR="00833DF2">
          <w:rPr>
            <w:noProof/>
            <w:webHidden/>
          </w:rPr>
          <w:t>13</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17" w:history="1">
        <w:r w:rsidR="00833DF2" w:rsidRPr="00622D08">
          <w:rPr>
            <w:rStyle w:val="Hyperlink"/>
            <w:noProof/>
          </w:rPr>
          <w:t>6.2.2</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Head Office</w:t>
        </w:r>
        <w:r w:rsidR="00833DF2">
          <w:rPr>
            <w:noProof/>
            <w:webHidden/>
          </w:rPr>
          <w:tab/>
        </w:r>
        <w:r w:rsidR="00833DF2">
          <w:rPr>
            <w:noProof/>
            <w:webHidden/>
          </w:rPr>
          <w:fldChar w:fldCharType="begin"/>
        </w:r>
        <w:r w:rsidR="00833DF2">
          <w:rPr>
            <w:noProof/>
            <w:webHidden/>
          </w:rPr>
          <w:instrText xml:space="preserve"> PAGEREF _Toc502663617 \h </w:instrText>
        </w:r>
        <w:r w:rsidR="00833DF2">
          <w:rPr>
            <w:noProof/>
            <w:webHidden/>
          </w:rPr>
        </w:r>
        <w:r w:rsidR="00833DF2">
          <w:rPr>
            <w:noProof/>
            <w:webHidden/>
          </w:rPr>
          <w:fldChar w:fldCharType="separate"/>
        </w:r>
        <w:r w:rsidR="00833DF2">
          <w:rPr>
            <w:noProof/>
            <w:webHidden/>
          </w:rPr>
          <w:t>14</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18" w:history="1">
        <w:r w:rsidR="00833DF2" w:rsidRPr="00622D08">
          <w:rPr>
            <w:rStyle w:val="Hyperlink"/>
            <w:noProof/>
          </w:rPr>
          <w:t>6.2.3</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Cashflow statement</w:t>
        </w:r>
        <w:r w:rsidR="00833DF2">
          <w:rPr>
            <w:noProof/>
            <w:webHidden/>
          </w:rPr>
          <w:tab/>
        </w:r>
        <w:r w:rsidR="00833DF2">
          <w:rPr>
            <w:noProof/>
            <w:webHidden/>
          </w:rPr>
          <w:fldChar w:fldCharType="begin"/>
        </w:r>
        <w:r w:rsidR="00833DF2">
          <w:rPr>
            <w:noProof/>
            <w:webHidden/>
          </w:rPr>
          <w:instrText xml:space="preserve"> PAGEREF _Toc502663618 \h </w:instrText>
        </w:r>
        <w:r w:rsidR="00833DF2">
          <w:rPr>
            <w:noProof/>
            <w:webHidden/>
          </w:rPr>
        </w:r>
        <w:r w:rsidR="00833DF2">
          <w:rPr>
            <w:noProof/>
            <w:webHidden/>
          </w:rPr>
          <w:fldChar w:fldCharType="separate"/>
        </w:r>
        <w:r w:rsidR="00833DF2">
          <w:rPr>
            <w:noProof/>
            <w:webHidden/>
          </w:rPr>
          <w:t>14</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19" w:history="1">
        <w:r w:rsidR="00833DF2" w:rsidRPr="00622D08">
          <w:rPr>
            <w:rStyle w:val="Hyperlink"/>
            <w:noProof/>
          </w:rPr>
          <w:t>6.2.4</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Algorithm</w:t>
        </w:r>
        <w:r w:rsidR="00833DF2">
          <w:rPr>
            <w:noProof/>
            <w:webHidden/>
          </w:rPr>
          <w:tab/>
        </w:r>
        <w:r w:rsidR="00833DF2">
          <w:rPr>
            <w:noProof/>
            <w:webHidden/>
          </w:rPr>
          <w:fldChar w:fldCharType="begin"/>
        </w:r>
        <w:r w:rsidR="00833DF2">
          <w:rPr>
            <w:noProof/>
            <w:webHidden/>
          </w:rPr>
          <w:instrText xml:space="preserve"> PAGEREF _Toc502663619 \h </w:instrText>
        </w:r>
        <w:r w:rsidR="00833DF2">
          <w:rPr>
            <w:noProof/>
            <w:webHidden/>
          </w:rPr>
        </w:r>
        <w:r w:rsidR="00833DF2">
          <w:rPr>
            <w:noProof/>
            <w:webHidden/>
          </w:rPr>
          <w:fldChar w:fldCharType="separate"/>
        </w:r>
        <w:r w:rsidR="00833DF2">
          <w:rPr>
            <w:noProof/>
            <w:webHidden/>
          </w:rPr>
          <w:t>14</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20" w:history="1">
        <w:r w:rsidR="00833DF2" w:rsidRPr="00622D08">
          <w:rPr>
            <w:rStyle w:val="Hyperlink"/>
            <w:noProof/>
          </w:rPr>
          <w:t>6.3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DebitOrders</w:t>
        </w:r>
        <w:r w:rsidR="00833DF2">
          <w:rPr>
            <w:noProof/>
            <w:webHidden/>
          </w:rPr>
          <w:tab/>
        </w:r>
        <w:r w:rsidR="00833DF2">
          <w:rPr>
            <w:noProof/>
            <w:webHidden/>
          </w:rPr>
          <w:fldChar w:fldCharType="begin"/>
        </w:r>
        <w:r w:rsidR="00833DF2">
          <w:rPr>
            <w:noProof/>
            <w:webHidden/>
          </w:rPr>
          <w:instrText xml:space="preserve"> PAGEREF _Toc502663620 \h </w:instrText>
        </w:r>
        <w:r w:rsidR="00833DF2">
          <w:rPr>
            <w:noProof/>
            <w:webHidden/>
          </w:rPr>
        </w:r>
        <w:r w:rsidR="00833DF2">
          <w:rPr>
            <w:noProof/>
            <w:webHidden/>
          </w:rPr>
          <w:fldChar w:fldCharType="separate"/>
        </w:r>
        <w:r w:rsidR="00833DF2">
          <w:rPr>
            <w:noProof/>
            <w:webHidden/>
          </w:rPr>
          <w:t>15</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621" w:history="1">
        <w:r w:rsidR="00833DF2" w:rsidRPr="00622D08">
          <w:rPr>
            <w:rStyle w:val="Hyperlink"/>
            <w:noProof/>
            <w:lang w:val="en-GB"/>
          </w:rPr>
          <w:t>7</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lang w:val="en-GB"/>
          </w:rPr>
          <w:t>Customer - Debit order processing</w:t>
        </w:r>
        <w:r w:rsidR="00833DF2">
          <w:rPr>
            <w:noProof/>
            <w:webHidden/>
          </w:rPr>
          <w:tab/>
        </w:r>
        <w:r w:rsidR="00833DF2">
          <w:rPr>
            <w:noProof/>
            <w:webHidden/>
          </w:rPr>
          <w:fldChar w:fldCharType="begin"/>
        </w:r>
        <w:r w:rsidR="00833DF2">
          <w:rPr>
            <w:noProof/>
            <w:webHidden/>
          </w:rPr>
          <w:instrText xml:space="preserve"> PAGEREF _Toc502663621 \h </w:instrText>
        </w:r>
        <w:r w:rsidR="00833DF2">
          <w:rPr>
            <w:noProof/>
            <w:webHidden/>
          </w:rPr>
        </w:r>
        <w:r w:rsidR="00833DF2">
          <w:rPr>
            <w:noProof/>
            <w:webHidden/>
          </w:rPr>
          <w:fldChar w:fldCharType="separate"/>
        </w:r>
        <w:r w:rsidR="00833DF2">
          <w:rPr>
            <w:noProof/>
            <w:webHidden/>
          </w:rPr>
          <w:t>15</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22" w:history="1">
        <w:r w:rsidR="00833DF2" w:rsidRPr="00622D08">
          <w:rPr>
            <w:rStyle w:val="Hyperlink"/>
            <w:noProof/>
            <w:lang w:val="en-GB"/>
          </w:rPr>
          <w:t>7.1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Capture the static information</w:t>
        </w:r>
        <w:r w:rsidR="00833DF2">
          <w:rPr>
            <w:noProof/>
            <w:webHidden/>
          </w:rPr>
          <w:tab/>
        </w:r>
        <w:r w:rsidR="00833DF2">
          <w:rPr>
            <w:noProof/>
            <w:webHidden/>
          </w:rPr>
          <w:fldChar w:fldCharType="begin"/>
        </w:r>
        <w:r w:rsidR="00833DF2">
          <w:rPr>
            <w:noProof/>
            <w:webHidden/>
          </w:rPr>
          <w:instrText xml:space="preserve"> PAGEREF _Toc502663622 \h </w:instrText>
        </w:r>
        <w:r w:rsidR="00833DF2">
          <w:rPr>
            <w:noProof/>
            <w:webHidden/>
          </w:rPr>
        </w:r>
        <w:r w:rsidR="00833DF2">
          <w:rPr>
            <w:noProof/>
            <w:webHidden/>
          </w:rPr>
          <w:fldChar w:fldCharType="separate"/>
        </w:r>
        <w:r w:rsidR="00833DF2">
          <w:rPr>
            <w:noProof/>
            <w:webHidden/>
          </w:rPr>
          <w:t>15</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23" w:history="1">
        <w:r w:rsidR="00833DF2" w:rsidRPr="00622D08">
          <w:rPr>
            <w:rStyle w:val="Hyperlink"/>
            <w:noProof/>
          </w:rPr>
          <w:t>7.2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Calculation of due values on a monthly basis</w:t>
        </w:r>
        <w:r w:rsidR="00833DF2">
          <w:rPr>
            <w:noProof/>
            <w:webHidden/>
          </w:rPr>
          <w:tab/>
        </w:r>
        <w:r w:rsidR="00833DF2">
          <w:rPr>
            <w:noProof/>
            <w:webHidden/>
          </w:rPr>
          <w:fldChar w:fldCharType="begin"/>
        </w:r>
        <w:r w:rsidR="00833DF2">
          <w:rPr>
            <w:noProof/>
            <w:webHidden/>
          </w:rPr>
          <w:instrText xml:space="preserve"> PAGEREF _Toc502663623 \h </w:instrText>
        </w:r>
        <w:r w:rsidR="00833DF2">
          <w:rPr>
            <w:noProof/>
            <w:webHidden/>
          </w:rPr>
        </w:r>
        <w:r w:rsidR="00833DF2">
          <w:rPr>
            <w:noProof/>
            <w:webHidden/>
          </w:rPr>
          <w:fldChar w:fldCharType="separate"/>
        </w:r>
        <w:r w:rsidR="00833DF2">
          <w:rPr>
            <w:noProof/>
            <w:webHidden/>
          </w:rPr>
          <w:t>16</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24" w:history="1">
        <w:r w:rsidR="00833DF2" w:rsidRPr="00622D08">
          <w:rPr>
            <w:rStyle w:val="Hyperlink"/>
            <w:noProof/>
          </w:rPr>
          <w:t>7.2.1</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History</w:t>
        </w:r>
        <w:r w:rsidR="00833DF2">
          <w:rPr>
            <w:noProof/>
            <w:webHidden/>
          </w:rPr>
          <w:tab/>
        </w:r>
        <w:r w:rsidR="00833DF2">
          <w:rPr>
            <w:noProof/>
            <w:webHidden/>
          </w:rPr>
          <w:fldChar w:fldCharType="begin"/>
        </w:r>
        <w:r w:rsidR="00833DF2">
          <w:rPr>
            <w:noProof/>
            <w:webHidden/>
          </w:rPr>
          <w:instrText xml:space="preserve"> PAGEREF _Toc502663624 \h </w:instrText>
        </w:r>
        <w:r w:rsidR="00833DF2">
          <w:rPr>
            <w:noProof/>
            <w:webHidden/>
          </w:rPr>
        </w:r>
        <w:r w:rsidR="00833DF2">
          <w:rPr>
            <w:noProof/>
            <w:webHidden/>
          </w:rPr>
          <w:fldChar w:fldCharType="separate"/>
        </w:r>
        <w:r w:rsidR="00833DF2">
          <w:rPr>
            <w:noProof/>
            <w:webHidden/>
          </w:rPr>
          <w:t>16</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25" w:history="1">
        <w:r w:rsidR="00833DF2" w:rsidRPr="00622D08">
          <w:rPr>
            <w:rStyle w:val="Hyperlink"/>
            <w:noProof/>
          </w:rPr>
          <w:t>7.2.2</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MDR</w:t>
        </w:r>
        <w:r w:rsidR="00833DF2">
          <w:rPr>
            <w:noProof/>
            <w:webHidden/>
          </w:rPr>
          <w:tab/>
        </w:r>
        <w:r w:rsidR="00833DF2">
          <w:rPr>
            <w:noProof/>
            <w:webHidden/>
          </w:rPr>
          <w:fldChar w:fldCharType="begin"/>
        </w:r>
        <w:r w:rsidR="00833DF2">
          <w:rPr>
            <w:noProof/>
            <w:webHidden/>
          </w:rPr>
          <w:instrText xml:space="preserve"> PAGEREF _Toc502663625 \h </w:instrText>
        </w:r>
        <w:r w:rsidR="00833DF2">
          <w:rPr>
            <w:noProof/>
            <w:webHidden/>
          </w:rPr>
        </w:r>
        <w:r w:rsidR="00833DF2">
          <w:rPr>
            <w:noProof/>
            <w:webHidden/>
          </w:rPr>
          <w:fldChar w:fldCharType="separate"/>
        </w:r>
        <w:r w:rsidR="00833DF2">
          <w:rPr>
            <w:noProof/>
            <w:webHidden/>
          </w:rPr>
          <w:t>16</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26" w:history="1">
        <w:r w:rsidR="00833DF2" w:rsidRPr="00622D08">
          <w:rPr>
            <w:rStyle w:val="Hyperlink"/>
            <w:noProof/>
          </w:rPr>
          <w:t>7.2.3</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MobiMims</w:t>
        </w:r>
        <w:r w:rsidR="00833DF2">
          <w:rPr>
            <w:noProof/>
            <w:webHidden/>
          </w:rPr>
          <w:tab/>
        </w:r>
        <w:r w:rsidR="00833DF2">
          <w:rPr>
            <w:noProof/>
            <w:webHidden/>
          </w:rPr>
          <w:fldChar w:fldCharType="begin"/>
        </w:r>
        <w:r w:rsidR="00833DF2">
          <w:rPr>
            <w:noProof/>
            <w:webHidden/>
          </w:rPr>
          <w:instrText xml:space="preserve"> PAGEREF _Toc502663626 \h </w:instrText>
        </w:r>
        <w:r w:rsidR="00833DF2">
          <w:rPr>
            <w:noProof/>
            <w:webHidden/>
          </w:rPr>
        </w:r>
        <w:r w:rsidR="00833DF2">
          <w:rPr>
            <w:noProof/>
            <w:webHidden/>
          </w:rPr>
          <w:fldChar w:fldCharType="separate"/>
        </w:r>
        <w:r w:rsidR="00833DF2">
          <w:rPr>
            <w:noProof/>
            <w:webHidden/>
          </w:rPr>
          <w:t>16</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27" w:history="1">
        <w:r w:rsidR="00833DF2" w:rsidRPr="00622D08">
          <w:rPr>
            <w:rStyle w:val="Hyperlink"/>
            <w:noProof/>
          </w:rPr>
          <w:t>7.2.4</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Continuous debit orders</w:t>
        </w:r>
        <w:r w:rsidR="00833DF2">
          <w:rPr>
            <w:noProof/>
            <w:webHidden/>
          </w:rPr>
          <w:tab/>
        </w:r>
        <w:r w:rsidR="00833DF2">
          <w:rPr>
            <w:noProof/>
            <w:webHidden/>
          </w:rPr>
          <w:fldChar w:fldCharType="begin"/>
        </w:r>
        <w:r w:rsidR="00833DF2">
          <w:rPr>
            <w:noProof/>
            <w:webHidden/>
          </w:rPr>
          <w:instrText xml:space="preserve"> PAGEREF _Toc502663627 \h </w:instrText>
        </w:r>
        <w:r w:rsidR="00833DF2">
          <w:rPr>
            <w:noProof/>
            <w:webHidden/>
          </w:rPr>
        </w:r>
        <w:r w:rsidR="00833DF2">
          <w:rPr>
            <w:noProof/>
            <w:webHidden/>
          </w:rPr>
          <w:fldChar w:fldCharType="separate"/>
        </w:r>
        <w:r w:rsidR="00833DF2">
          <w:rPr>
            <w:noProof/>
            <w:webHidden/>
          </w:rPr>
          <w:t>17</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28" w:history="1">
        <w:r w:rsidR="00833DF2" w:rsidRPr="00622D08">
          <w:rPr>
            <w:rStyle w:val="Hyperlink"/>
            <w:noProof/>
          </w:rPr>
          <w:t>7.2.5</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Equalised pro-actively</w:t>
        </w:r>
        <w:r w:rsidR="00833DF2">
          <w:rPr>
            <w:noProof/>
            <w:webHidden/>
          </w:rPr>
          <w:tab/>
        </w:r>
        <w:r w:rsidR="00833DF2">
          <w:rPr>
            <w:noProof/>
            <w:webHidden/>
          </w:rPr>
          <w:fldChar w:fldCharType="begin"/>
        </w:r>
        <w:r w:rsidR="00833DF2">
          <w:rPr>
            <w:noProof/>
            <w:webHidden/>
          </w:rPr>
          <w:instrText xml:space="preserve"> PAGEREF _Toc502663628 \h </w:instrText>
        </w:r>
        <w:r w:rsidR="00833DF2">
          <w:rPr>
            <w:noProof/>
            <w:webHidden/>
          </w:rPr>
        </w:r>
        <w:r w:rsidR="00833DF2">
          <w:rPr>
            <w:noProof/>
            <w:webHidden/>
          </w:rPr>
          <w:fldChar w:fldCharType="separate"/>
        </w:r>
        <w:r w:rsidR="00833DF2">
          <w:rPr>
            <w:noProof/>
            <w:webHidden/>
          </w:rPr>
          <w:t>17</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29" w:history="1">
        <w:r w:rsidR="00833DF2" w:rsidRPr="00622D08">
          <w:rPr>
            <w:rStyle w:val="Hyperlink"/>
            <w:noProof/>
          </w:rPr>
          <w:t>7.2.6</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Alternate approaches</w:t>
        </w:r>
        <w:r w:rsidR="00833DF2">
          <w:rPr>
            <w:noProof/>
            <w:webHidden/>
          </w:rPr>
          <w:tab/>
        </w:r>
        <w:r w:rsidR="00833DF2">
          <w:rPr>
            <w:noProof/>
            <w:webHidden/>
          </w:rPr>
          <w:fldChar w:fldCharType="begin"/>
        </w:r>
        <w:r w:rsidR="00833DF2">
          <w:rPr>
            <w:noProof/>
            <w:webHidden/>
          </w:rPr>
          <w:instrText xml:space="preserve"> PAGEREF _Toc502663629 \h </w:instrText>
        </w:r>
        <w:r w:rsidR="00833DF2">
          <w:rPr>
            <w:noProof/>
            <w:webHidden/>
          </w:rPr>
        </w:r>
        <w:r w:rsidR="00833DF2">
          <w:rPr>
            <w:noProof/>
            <w:webHidden/>
          </w:rPr>
          <w:fldChar w:fldCharType="separate"/>
        </w:r>
        <w:r w:rsidR="00833DF2">
          <w:rPr>
            <w:noProof/>
            <w:webHidden/>
          </w:rPr>
          <w:t>18</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0" w:history="1">
        <w:r w:rsidR="00833DF2" w:rsidRPr="00622D08">
          <w:rPr>
            <w:rStyle w:val="Hyperlink"/>
            <w:noProof/>
            <w:lang w:val="en-GB"/>
          </w:rPr>
          <w:t>7.3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Submission to bank</w:t>
        </w:r>
        <w:r w:rsidR="00833DF2">
          <w:rPr>
            <w:noProof/>
            <w:webHidden/>
          </w:rPr>
          <w:tab/>
        </w:r>
        <w:r w:rsidR="00833DF2">
          <w:rPr>
            <w:noProof/>
            <w:webHidden/>
          </w:rPr>
          <w:fldChar w:fldCharType="begin"/>
        </w:r>
        <w:r w:rsidR="00833DF2">
          <w:rPr>
            <w:noProof/>
            <w:webHidden/>
          </w:rPr>
          <w:instrText xml:space="preserve"> PAGEREF _Toc502663630 \h </w:instrText>
        </w:r>
        <w:r w:rsidR="00833DF2">
          <w:rPr>
            <w:noProof/>
            <w:webHidden/>
          </w:rPr>
        </w:r>
        <w:r w:rsidR="00833DF2">
          <w:rPr>
            <w:noProof/>
            <w:webHidden/>
          </w:rPr>
          <w:fldChar w:fldCharType="separate"/>
        </w:r>
        <w:r w:rsidR="00833DF2">
          <w:rPr>
            <w:noProof/>
            <w:webHidden/>
          </w:rPr>
          <w:t>18</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1" w:history="1">
        <w:r w:rsidR="00833DF2" w:rsidRPr="00622D08">
          <w:rPr>
            <w:rStyle w:val="Hyperlink"/>
            <w:noProof/>
            <w:lang w:val="en-GB"/>
          </w:rPr>
          <w:t>7.4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Import</w:t>
        </w:r>
        <w:r w:rsidR="00833DF2">
          <w:rPr>
            <w:noProof/>
            <w:webHidden/>
          </w:rPr>
          <w:tab/>
        </w:r>
        <w:r w:rsidR="00833DF2">
          <w:rPr>
            <w:noProof/>
            <w:webHidden/>
          </w:rPr>
          <w:fldChar w:fldCharType="begin"/>
        </w:r>
        <w:r w:rsidR="00833DF2">
          <w:rPr>
            <w:noProof/>
            <w:webHidden/>
          </w:rPr>
          <w:instrText xml:space="preserve"> PAGEREF _Toc502663631 \h </w:instrText>
        </w:r>
        <w:r w:rsidR="00833DF2">
          <w:rPr>
            <w:noProof/>
            <w:webHidden/>
          </w:rPr>
        </w:r>
        <w:r w:rsidR="00833DF2">
          <w:rPr>
            <w:noProof/>
            <w:webHidden/>
          </w:rPr>
          <w:fldChar w:fldCharType="separate"/>
        </w:r>
        <w:r w:rsidR="00833DF2">
          <w:rPr>
            <w:noProof/>
            <w:webHidden/>
          </w:rPr>
          <w:t>18</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2" w:history="1">
        <w:r w:rsidR="00833DF2" w:rsidRPr="00622D08">
          <w:rPr>
            <w:rStyle w:val="Hyperlink"/>
            <w:noProof/>
          </w:rPr>
          <w:t>7.5</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Bouncing of DebitOrders</w:t>
        </w:r>
        <w:r w:rsidR="00833DF2">
          <w:rPr>
            <w:noProof/>
            <w:webHidden/>
          </w:rPr>
          <w:tab/>
        </w:r>
        <w:r w:rsidR="00833DF2">
          <w:rPr>
            <w:noProof/>
            <w:webHidden/>
          </w:rPr>
          <w:fldChar w:fldCharType="begin"/>
        </w:r>
        <w:r w:rsidR="00833DF2">
          <w:rPr>
            <w:noProof/>
            <w:webHidden/>
          </w:rPr>
          <w:instrText xml:space="preserve"> PAGEREF _Toc502663632 \h </w:instrText>
        </w:r>
        <w:r w:rsidR="00833DF2">
          <w:rPr>
            <w:noProof/>
            <w:webHidden/>
          </w:rPr>
        </w:r>
        <w:r w:rsidR="00833DF2">
          <w:rPr>
            <w:noProof/>
            <w:webHidden/>
          </w:rPr>
          <w:fldChar w:fldCharType="separate"/>
        </w:r>
        <w:r w:rsidR="00833DF2">
          <w:rPr>
            <w:noProof/>
            <w:webHidden/>
          </w:rPr>
          <w:t>19</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633" w:history="1">
        <w:r w:rsidR="00833DF2" w:rsidRPr="00622D08">
          <w:rPr>
            <w:rStyle w:val="Hyperlink"/>
            <w:noProof/>
          </w:rPr>
          <w:t>8</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Operational reports reports</w:t>
        </w:r>
        <w:r w:rsidR="00833DF2">
          <w:rPr>
            <w:noProof/>
            <w:webHidden/>
          </w:rPr>
          <w:tab/>
        </w:r>
        <w:r w:rsidR="00833DF2">
          <w:rPr>
            <w:noProof/>
            <w:webHidden/>
          </w:rPr>
          <w:fldChar w:fldCharType="begin"/>
        </w:r>
        <w:r w:rsidR="00833DF2">
          <w:rPr>
            <w:noProof/>
            <w:webHidden/>
          </w:rPr>
          <w:instrText xml:space="preserve"> PAGEREF _Toc502663633 \h </w:instrText>
        </w:r>
        <w:r w:rsidR="00833DF2">
          <w:rPr>
            <w:noProof/>
            <w:webHidden/>
          </w:rPr>
        </w:r>
        <w:r w:rsidR="00833DF2">
          <w:rPr>
            <w:noProof/>
            <w:webHidden/>
          </w:rPr>
          <w:fldChar w:fldCharType="separate"/>
        </w:r>
        <w:r w:rsidR="00833DF2">
          <w:rPr>
            <w:noProof/>
            <w:webHidden/>
          </w:rPr>
          <w:t>19</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4" w:history="1">
        <w:r w:rsidR="00833DF2" w:rsidRPr="00622D08">
          <w:rPr>
            <w:rStyle w:val="Hyperlink"/>
            <w:noProof/>
          </w:rPr>
          <w:t>8.1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XML</w:t>
        </w:r>
        <w:r w:rsidR="00833DF2">
          <w:rPr>
            <w:noProof/>
            <w:webHidden/>
          </w:rPr>
          <w:tab/>
        </w:r>
        <w:r w:rsidR="00833DF2">
          <w:rPr>
            <w:noProof/>
            <w:webHidden/>
          </w:rPr>
          <w:fldChar w:fldCharType="begin"/>
        </w:r>
        <w:r w:rsidR="00833DF2">
          <w:rPr>
            <w:noProof/>
            <w:webHidden/>
          </w:rPr>
          <w:instrText xml:space="preserve"> PAGEREF _Toc502663634 \h </w:instrText>
        </w:r>
        <w:r w:rsidR="00833DF2">
          <w:rPr>
            <w:noProof/>
            <w:webHidden/>
          </w:rPr>
        </w:r>
        <w:r w:rsidR="00833DF2">
          <w:rPr>
            <w:noProof/>
            <w:webHidden/>
          </w:rPr>
          <w:fldChar w:fldCharType="separate"/>
        </w:r>
        <w:r w:rsidR="00833DF2">
          <w:rPr>
            <w:noProof/>
            <w:webHidden/>
          </w:rPr>
          <w:t>19</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5" w:history="1">
        <w:r w:rsidR="00833DF2" w:rsidRPr="00622D08">
          <w:rPr>
            <w:rStyle w:val="Hyperlink"/>
            <w:noProof/>
          </w:rPr>
          <w:t>8.2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Datasets</w:t>
        </w:r>
        <w:r w:rsidR="00833DF2">
          <w:rPr>
            <w:noProof/>
            <w:webHidden/>
          </w:rPr>
          <w:tab/>
        </w:r>
        <w:r w:rsidR="00833DF2">
          <w:rPr>
            <w:noProof/>
            <w:webHidden/>
          </w:rPr>
          <w:fldChar w:fldCharType="begin"/>
        </w:r>
        <w:r w:rsidR="00833DF2">
          <w:rPr>
            <w:noProof/>
            <w:webHidden/>
          </w:rPr>
          <w:instrText xml:space="preserve"> PAGEREF _Toc502663635 \h </w:instrText>
        </w:r>
        <w:r w:rsidR="00833DF2">
          <w:rPr>
            <w:noProof/>
            <w:webHidden/>
          </w:rPr>
        </w:r>
        <w:r w:rsidR="00833DF2">
          <w:rPr>
            <w:noProof/>
            <w:webHidden/>
          </w:rPr>
          <w:fldChar w:fldCharType="separate"/>
        </w:r>
        <w:r w:rsidR="00833DF2">
          <w:rPr>
            <w:noProof/>
            <w:webHidden/>
          </w:rPr>
          <w:t>20</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6" w:history="1">
        <w:r w:rsidR="00833DF2" w:rsidRPr="00622D08">
          <w:rPr>
            <w:rStyle w:val="Hyperlink"/>
            <w:noProof/>
          </w:rPr>
          <w:t>8.3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Stored procedures</w:t>
        </w:r>
        <w:r w:rsidR="00833DF2">
          <w:rPr>
            <w:noProof/>
            <w:webHidden/>
          </w:rPr>
          <w:tab/>
        </w:r>
        <w:r w:rsidR="00833DF2">
          <w:rPr>
            <w:noProof/>
            <w:webHidden/>
          </w:rPr>
          <w:fldChar w:fldCharType="begin"/>
        </w:r>
        <w:r w:rsidR="00833DF2">
          <w:rPr>
            <w:noProof/>
            <w:webHidden/>
          </w:rPr>
          <w:instrText xml:space="preserve"> PAGEREF _Toc502663636 \h </w:instrText>
        </w:r>
        <w:r w:rsidR="00833DF2">
          <w:rPr>
            <w:noProof/>
            <w:webHidden/>
          </w:rPr>
        </w:r>
        <w:r w:rsidR="00833DF2">
          <w:rPr>
            <w:noProof/>
            <w:webHidden/>
          </w:rPr>
          <w:fldChar w:fldCharType="separate"/>
        </w:r>
        <w:r w:rsidR="00833DF2">
          <w:rPr>
            <w:noProof/>
            <w:webHidden/>
          </w:rPr>
          <w:t>20</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7" w:history="1">
        <w:r w:rsidR="00833DF2" w:rsidRPr="00622D08">
          <w:rPr>
            <w:rStyle w:val="Hyperlink"/>
            <w:noProof/>
          </w:rPr>
          <w:t>8.4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MS Query</w:t>
        </w:r>
        <w:r w:rsidR="00833DF2">
          <w:rPr>
            <w:noProof/>
            <w:webHidden/>
          </w:rPr>
          <w:tab/>
        </w:r>
        <w:r w:rsidR="00833DF2">
          <w:rPr>
            <w:noProof/>
            <w:webHidden/>
          </w:rPr>
          <w:fldChar w:fldCharType="begin"/>
        </w:r>
        <w:r w:rsidR="00833DF2">
          <w:rPr>
            <w:noProof/>
            <w:webHidden/>
          </w:rPr>
          <w:instrText xml:space="preserve"> PAGEREF _Toc502663637 \h </w:instrText>
        </w:r>
        <w:r w:rsidR="00833DF2">
          <w:rPr>
            <w:noProof/>
            <w:webHidden/>
          </w:rPr>
        </w:r>
        <w:r w:rsidR="00833DF2">
          <w:rPr>
            <w:noProof/>
            <w:webHidden/>
          </w:rPr>
          <w:fldChar w:fldCharType="separate"/>
        </w:r>
        <w:r w:rsidR="00833DF2">
          <w:rPr>
            <w:noProof/>
            <w:webHidden/>
          </w:rPr>
          <w:t>20</w:t>
        </w:r>
        <w:r w:rsidR="00833DF2">
          <w:rPr>
            <w:noProof/>
            <w:webHidden/>
          </w:rPr>
          <w:fldChar w:fldCharType="end"/>
        </w:r>
      </w:hyperlink>
    </w:p>
    <w:p w:rsidR="00833DF2" w:rsidRDefault="00F75144">
      <w:pPr>
        <w:pStyle w:val="TOC2"/>
        <w:tabs>
          <w:tab w:val="left" w:pos="480"/>
          <w:tab w:val="right" w:pos="9014"/>
        </w:tabs>
        <w:rPr>
          <w:rFonts w:asciiTheme="minorHAnsi" w:eastAsiaTheme="minorEastAsia" w:hAnsiTheme="minorHAnsi" w:cstheme="minorBidi"/>
          <w:b w:val="0"/>
          <w:noProof/>
          <w:snapToGrid/>
          <w:sz w:val="22"/>
          <w:szCs w:val="22"/>
          <w:lang w:eastAsia="en-ZA"/>
        </w:rPr>
      </w:pPr>
      <w:hyperlink w:anchor="_Toc502663638" w:history="1">
        <w:r w:rsidR="00833DF2" w:rsidRPr="00622D08">
          <w:rPr>
            <w:rStyle w:val="Hyperlink"/>
            <w:noProof/>
          </w:rPr>
          <w:t>8.5</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Invoices and payments statement</w:t>
        </w:r>
        <w:r w:rsidR="00833DF2">
          <w:rPr>
            <w:noProof/>
            <w:webHidden/>
          </w:rPr>
          <w:tab/>
        </w:r>
        <w:r w:rsidR="00833DF2">
          <w:rPr>
            <w:noProof/>
            <w:webHidden/>
          </w:rPr>
          <w:fldChar w:fldCharType="begin"/>
        </w:r>
        <w:r w:rsidR="00833DF2">
          <w:rPr>
            <w:noProof/>
            <w:webHidden/>
          </w:rPr>
          <w:instrText xml:space="preserve"> PAGEREF _Toc502663638 \h </w:instrText>
        </w:r>
        <w:r w:rsidR="00833DF2">
          <w:rPr>
            <w:noProof/>
            <w:webHidden/>
          </w:rPr>
        </w:r>
        <w:r w:rsidR="00833DF2">
          <w:rPr>
            <w:noProof/>
            <w:webHidden/>
          </w:rPr>
          <w:fldChar w:fldCharType="separate"/>
        </w:r>
        <w:r w:rsidR="00833DF2">
          <w:rPr>
            <w:noProof/>
            <w:webHidden/>
          </w:rPr>
          <w:t>20</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39" w:history="1">
        <w:r w:rsidR="00833DF2" w:rsidRPr="00622D08">
          <w:rPr>
            <w:rStyle w:val="Hyperlink"/>
            <w:noProof/>
          </w:rPr>
          <w:t>8.5.1</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Filtering</w:t>
        </w:r>
        <w:r w:rsidR="00833DF2">
          <w:rPr>
            <w:noProof/>
            <w:webHidden/>
          </w:rPr>
          <w:tab/>
        </w:r>
        <w:r w:rsidR="00833DF2">
          <w:rPr>
            <w:noProof/>
            <w:webHidden/>
          </w:rPr>
          <w:fldChar w:fldCharType="begin"/>
        </w:r>
        <w:r w:rsidR="00833DF2">
          <w:rPr>
            <w:noProof/>
            <w:webHidden/>
          </w:rPr>
          <w:instrText xml:space="preserve"> PAGEREF _Toc502663639 \h </w:instrText>
        </w:r>
        <w:r w:rsidR="00833DF2">
          <w:rPr>
            <w:noProof/>
            <w:webHidden/>
          </w:rPr>
        </w:r>
        <w:r w:rsidR="00833DF2">
          <w:rPr>
            <w:noProof/>
            <w:webHidden/>
          </w:rPr>
          <w:fldChar w:fldCharType="separate"/>
        </w:r>
        <w:r w:rsidR="00833DF2">
          <w:rPr>
            <w:noProof/>
            <w:webHidden/>
          </w:rPr>
          <w:t>21</w:t>
        </w:r>
        <w:r w:rsidR="00833DF2">
          <w:rPr>
            <w:noProof/>
            <w:webHidden/>
          </w:rPr>
          <w:fldChar w:fldCharType="end"/>
        </w:r>
      </w:hyperlink>
    </w:p>
    <w:p w:rsidR="00833DF2" w:rsidRDefault="00F75144">
      <w:pPr>
        <w:pStyle w:val="TOC3"/>
        <w:tabs>
          <w:tab w:val="left" w:pos="960"/>
          <w:tab w:val="right" w:pos="9014"/>
        </w:tabs>
        <w:rPr>
          <w:rFonts w:asciiTheme="minorHAnsi" w:eastAsiaTheme="minorEastAsia" w:hAnsiTheme="minorHAnsi" w:cstheme="minorBidi"/>
          <w:noProof/>
          <w:snapToGrid/>
          <w:sz w:val="22"/>
          <w:szCs w:val="22"/>
          <w:lang w:eastAsia="en-ZA"/>
        </w:rPr>
      </w:pPr>
      <w:hyperlink w:anchor="_Toc502663640" w:history="1">
        <w:r w:rsidR="00833DF2" w:rsidRPr="00622D08">
          <w:rPr>
            <w:rStyle w:val="Hyperlink"/>
            <w:noProof/>
          </w:rPr>
          <w:t>8.5.2</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Past method.</w:t>
        </w:r>
        <w:r w:rsidR="00833DF2">
          <w:rPr>
            <w:noProof/>
            <w:webHidden/>
          </w:rPr>
          <w:tab/>
        </w:r>
        <w:r w:rsidR="00833DF2">
          <w:rPr>
            <w:noProof/>
            <w:webHidden/>
          </w:rPr>
          <w:fldChar w:fldCharType="begin"/>
        </w:r>
        <w:r w:rsidR="00833DF2">
          <w:rPr>
            <w:noProof/>
            <w:webHidden/>
          </w:rPr>
          <w:instrText xml:space="preserve"> PAGEREF _Toc502663640 \h </w:instrText>
        </w:r>
        <w:r w:rsidR="00833DF2">
          <w:rPr>
            <w:noProof/>
            <w:webHidden/>
          </w:rPr>
        </w:r>
        <w:r w:rsidR="00833DF2">
          <w:rPr>
            <w:noProof/>
            <w:webHidden/>
          </w:rPr>
          <w:fldChar w:fldCharType="separate"/>
        </w:r>
        <w:r w:rsidR="00833DF2">
          <w:rPr>
            <w:noProof/>
            <w:webHidden/>
          </w:rPr>
          <w:t>21</w:t>
        </w:r>
        <w:r w:rsidR="00833DF2">
          <w:rPr>
            <w:noProof/>
            <w:webHidden/>
          </w:rPr>
          <w:fldChar w:fldCharType="end"/>
        </w:r>
      </w:hyperlink>
    </w:p>
    <w:p w:rsidR="00833DF2" w:rsidRDefault="00F75144">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hyperlink w:anchor="_Toc502663641" w:history="1">
        <w:r w:rsidR="00833DF2" w:rsidRPr="00622D08">
          <w:rPr>
            <w:rStyle w:val="Hyperlink"/>
            <w:noProof/>
          </w:rPr>
          <w:t>9</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Business Intelligence Reports</w:t>
        </w:r>
        <w:r w:rsidR="00833DF2">
          <w:rPr>
            <w:noProof/>
            <w:webHidden/>
          </w:rPr>
          <w:tab/>
        </w:r>
        <w:r w:rsidR="00833DF2">
          <w:rPr>
            <w:noProof/>
            <w:webHidden/>
          </w:rPr>
          <w:fldChar w:fldCharType="begin"/>
        </w:r>
        <w:r w:rsidR="00833DF2">
          <w:rPr>
            <w:noProof/>
            <w:webHidden/>
          </w:rPr>
          <w:instrText xml:space="preserve"> PAGEREF _Toc502663641 \h </w:instrText>
        </w:r>
        <w:r w:rsidR="00833DF2">
          <w:rPr>
            <w:noProof/>
            <w:webHidden/>
          </w:rPr>
        </w:r>
        <w:r w:rsidR="00833DF2">
          <w:rPr>
            <w:noProof/>
            <w:webHidden/>
          </w:rPr>
          <w:fldChar w:fldCharType="separate"/>
        </w:r>
        <w:r w:rsidR="00833DF2">
          <w:rPr>
            <w:noProof/>
            <w:webHidden/>
          </w:rPr>
          <w:t>21</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42" w:history="1">
        <w:r w:rsidR="00833DF2" w:rsidRPr="00622D08">
          <w:rPr>
            <w:rStyle w:val="Hyperlink"/>
            <w:noProof/>
          </w:rPr>
          <w:t>10</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Diagnostic reports</w:t>
        </w:r>
        <w:r w:rsidR="00833DF2">
          <w:rPr>
            <w:noProof/>
            <w:webHidden/>
          </w:rPr>
          <w:tab/>
        </w:r>
        <w:r w:rsidR="00833DF2">
          <w:rPr>
            <w:noProof/>
            <w:webHidden/>
          </w:rPr>
          <w:fldChar w:fldCharType="begin"/>
        </w:r>
        <w:r w:rsidR="00833DF2">
          <w:rPr>
            <w:noProof/>
            <w:webHidden/>
          </w:rPr>
          <w:instrText xml:space="preserve"> PAGEREF _Toc502663642 \h </w:instrText>
        </w:r>
        <w:r w:rsidR="00833DF2">
          <w:rPr>
            <w:noProof/>
            <w:webHidden/>
          </w:rPr>
        </w:r>
        <w:r w:rsidR="00833DF2">
          <w:rPr>
            <w:noProof/>
            <w:webHidden/>
          </w:rPr>
          <w:fldChar w:fldCharType="separate"/>
        </w:r>
        <w:r w:rsidR="00833DF2">
          <w:rPr>
            <w:noProof/>
            <w:webHidden/>
          </w:rPr>
          <w:t>21</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43" w:history="1">
        <w:r w:rsidR="00833DF2" w:rsidRPr="00622D08">
          <w:rPr>
            <w:rStyle w:val="Hyperlink"/>
            <w:noProof/>
          </w:rPr>
          <w:t>10.1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Stored procedures</w:t>
        </w:r>
        <w:r w:rsidR="00833DF2">
          <w:rPr>
            <w:noProof/>
            <w:webHidden/>
          </w:rPr>
          <w:tab/>
        </w:r>
        <w:r w:rsidR="00833DF2">
          <w:rPr>
            <w:noProof/>
            <w:webHidden/>
          </w:rPr>
          <w:fldChar w:fldCharType="begin"/>
        </w:r>
        <w:r w:rsidR="00833DF2">
          <w:rPr>
            <w:noProof/>
            <w:webHidden/>
          </w:rPr>
          <w:instrText xml:space="preserve"> PAGEREF _Toc502663643 \h </w:instrText>
        </w:r>
        <w:r w:rsidR="00833DF2">
          <w:rPr>
            <w:noProof/>
            <w:webHidden/>
          </w:rPr>
        </w:r>
        <w:r w:rsidR="00833DF2">
          <w:rPr>
            <w:noProof/>
            <w:webHidden/>
          </w:rPr>
          <w:fldChar w:fldCharType="separate"/>
        </w:r>
        <w:r w:rsidR="00833DF2">
          <w:rPr>
            <w:noProof/>
            <w:webHidden/>
          </w:rPr>
          <w:t>22</w:t>
        </w:r>
        <w:r w:rsidR="00833DF2">
          <w:rPr>
            <w:noProof/>
            <w:webHidden/>
          </w:rPr>
          <w:fldChar w:fldCharType="end"/>
        </w:r>
      </w:hyperlink>
    </w:p>
    <w:p w:rsidR="00833DF2" w:rsidRDefault="00F75144">
      <w:pPr>
        <w:pStyle w:val="TOC3"/>
        <w:tabs>
          <w:tab w:val="left" w:pos="1200"/>
          <w:tab w:val="right" w:pos="9014"/>
        </w:tabs>
        <w:rPr>
          <w:rFonts w:asciiTheme="minorHAnsi" w:eastAsiaTheme="minorEastAsia" w:hAnsiTheme="minorHAnsi" w:cstheme="minorBidi"/>
          <w:noProof/>
          <w:snapToGrid/>
          <w:sz w:val="22"/>
          <w:szCs w:val="22"/>
          <w:lang w:eastAsia="en-ZA"/>
        </w:rPr>
      </w:pPr>
      <w:hyperlink w:anchor="_Toc502663644" w:history="1">
        <w:r w:rsidR="00833DF2" w:rsidRPr="00622D08">
          <w:rPr>
            <w:rStyle w:val="Hyperlink"/>
            <w:noProof/>
          </w:rPr>
          <w:t>10.1.1</w:t>
        </w:r>
        <w:r w:rsidR="00833DF2">
          <w:rPr>
            <w:rFonts w:asciiTheme="minorHAnsi" w:eastAsiaTheme="minorEastAsia" w:hAnsiTheme="minorHAnsi" w:cstheme="minorBidi"/>
            <w:noProof/>
            <w:snapToGrid/>
            <w:sz w:val="22"/>
            <w:szCs w:val="22"/>
            <w:lang w:eastAsia="en-ZA"/>
          </w:rPr>
          <w:tab/>
        </w:r>
        <w:r w:rsidR="00833DF2" w:rsidRPr="00622D08">
          <w:rPr>
            <w:rStyle w:val="Hyperlink"/>
            <w:noProof/>
          </w:rPr>
          <w:t>Rectification procedures</w:t>
        </w:r>
        <w:r w:rsidR="00833DF2">
          <w:rPr>
            <w:noProof/>
            <w:webHidden/>
          </w:rPr>
          <w:tab/>
        </w:r>
        <w:r w:rsidR="00833DF2">
          <w:rPr>
            <w:noProof/>
            <w:webHidden/>
          </w:rPr>
          <w:fldChar w:fldCharType="begin"/>
        </w:r>
        <w:r w:rsidR="00833DF2">
          <w:rPr>
            <w:noProof/>
            <w:webHidden/>
          </w:rPr>
          <w:instrText xml:space="preserve"> PAGEREF _Toc502663644 \h </w:instrText>
        </w:r>
        <w:r w:rsidR="00833DF2">
          <w:rPr>
            <w:noProof/>
            <w:webHidden/>
          </w:rPr>
        </w:r>
        <w:r w:rsidR="00833DF2">
          <w:rPr>
            <w:noProof/>
            <w:webHidden/>
          </w:rPr>
          <w:fldChar w:fldCharType="separate"/>
        </w:r>
        <w:r w:rsidR="00833DF2">
          <w:rPr>
            <w:noProof/>
            <w:webHidden/>
          </w:rPr>
          <w:t>22</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45" w:history="1">
        <w:r w:rsidR="00833DF2" w:rsidRPr="00622D08">
          <w:rPr>
            <w:rStyle w:val="Hyperlink"/>
            <w:noProof/>
          </w:rPr>
          <w:t>10.2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SQL scripts</w:t>
        </w:r>
        <w:r w:rsidR="00833DF2">
          <w:rPr>
            <w:noProof/>
            <w:webHidden/>
          </w:rPr>
          <w:tab/>
        </w:r>
        <w:r w:rsidR="00833DF2">
          <w:rPr>
            <w:noProof/>
            <w:webHidden/>
          </w:rPr>
          <w:fldChar w:fldCharType="begin"/>
        </w:r>
        <w:r w:rsidR="00833DF2">
          <w:rPr>
            <w:noProof/>
            <w:webHidden/>
          </w:rPr>
          <w:instrText xml:space="preserve"> PAGEREF _Toc502663645 \h </w:instrText>
        </w:r>
        <w:r w:rsidR="00833DF2">
          <w:rPr>
            <w:noProof/>
            <w:webHidden/>
          </w:rPr>
        </w:r>
        <w:r w:rsidR="00833DF2">
          <w:rPr>
            <w:noProof/>
            <w:webHidden/>
          </w:rPr>
          <w:fldChar w:fldCharType="separate"/>
        </w:r>
        <w:r w:rsidR="00833DF2">
          <w:rPr>
            <w:noProof/>
            <w:webHidden/>
          </w:rPr>
          <w:t>23</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46" w:history="1">
        <w:r w:rsidR="00833DF2" w:rsidRPr="00622D08">
          <w:rPr>
            <w:rStyle w:val="Hyperlink"/>
            <w:noProof/>
          </w:rPr>
          <w:t>11</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Peculiarities</w:t>
        </w:r>
        <w:r w:rsidR="00833DF2">
          <w:rPr>
            <w:noProof/>
            <w:webHidden/>
          </w:rPr>
          <w:tab/>
        </w:r>
        <w:r w:rsidR="00833DF2">
          <w:rPr>
            <w:noProof/>
            <w:webHidden/>
          </w:rPr>
          <w:fldChar w:fldCharType="begin"/>
        </w:r>
        <w:r w:rsidR="00833DF2">
          <w:rPr>
            <w:noProof/>
            <w:webHidden/>
          </w:rPr>
          <w:instrText xml:space="preserve"> PAGEREF _Toc502663646 \h </w:instrText>
        </w:r>
        <w:r w:rsidR="00833DF2">
          <w:rPr>
            <w:noProof/>
            <w:webHidden/>
          </w:rPr>
        </w:r>
        <w:r w:rsidR="00833DF2">
          <w:rPr>
            <w:noProof/>
            <w:webHidden/>
          </w:rPr>
          <w:fldChar w:fldCharType="separate"/>
        </w:r>
        <w:r w:rsidR="00833DF2">
          <w:rPr>
            <w:noProof/>
            <w:webHidden/>
          </w:rPr>
          <w:t>23</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47" w:history="1">
        <w:r w:rsidR="00833DF2" w:rsidRPr="00622D08">
          <w:rPr>
            <w:rStyle w:val="Hyperlink"/>
            <w:noProof/>
          </w:rPr>
          <w:t>11.1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GetUniqueNumber</w:t>
        </w:r>
        <w:r w:rsidR="00833DF2">
          <w:rPr>
            <w:noProof/>
            <w:webHidden/>
          </w:rPr>
          <w:tab/>
        </w:r>
        <w:r w:rsidR="00833DF2">
          <w:rPr>
            <w:noProof/>
            <w:webHidden/>
          </w:rPr>
          <w:fldChar w:fldCharType="begin"/>
        </w:r>
        <w:r w:rsidR="00833DF2">
          <w:rPr>
            <w:noProof/>
            <w:webHidden/>
          </w:rPr>
          <w:instrText xml:space="preserve"> PAGEREF _Toc502663647 \h </w:instrText>
        </w:r>
        <w:r w:rsidR="00833DF2">
          <w:rPr>
            <w:noProof/>
            <w:webHidden/>
          </w:rPr>
        </w:r>
        <w:r w:rsidR="00833DF2">
          <w:rPr>
            <w:noProof/>
            <w:webHidden/>
          </w:rPr>
          <w:fldChar w:fldCharType="separate"/>
        </w:r>
        <w:r w:rsidR="00833DF2">
          <w:rPr>
            <w:noProof/>
            <w:webHidden/>
          </w:rPr>
          <w:t>23</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48" w:history="1">
        <w:r w:rsidR="00833DF2" w:rsidRPr="00622D08">
          <w:rPr>
            <w:rStyle w:val="Hyperlink"/>
            <w:noProof/>
            <w:lang w:val="en-GB"/>
          </w:rPr>
          <w:t>11.2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CustomerUpdate</w:t>
        </w:r>
        <w:r w:rsidR="00833DF2">
          <w:rPr>
            <w:noProof/>
            <w:webHidden/>
          </w:rPr>
          <w:tab/>
        </w:r>
        <w:r w:rsidR="00833DF2">
          <w:rPr>
            <w:noProof/>
            <w:webHidden/>
          </w:rPr>
          <w:fldChar w:fldCharType="begin"/>
        </w:r>
        <w:r w:rsidR="00833DF2">
          <w:rPr>
            <w:noProof/>
            <w:webHidden/>
          </w:rPr>
          <w:instrText xml:space="preserve"> PAGEREF _Toc502663648 \h </w:instrText>
        </w:r>
        <w:r w:rsidR="00833DF2">
          <w:rPr>
            <w:noProof/>
            <w:webHidden/>
          </w:rPr>
        </w:r>
        <w:r w:rsidR="00833DF2">
          <w:rPr>
            <w:noProof/>
            <w:webHidden/>
          </w:rPr>
          <w:fldChar w:fldCharType="separate"/>
        </w:r>
        <w:r w:rsidR="00833DF2">
          <w:rPr>
            <w:noProof/>
            <w:webHidden/>
          </w:rPr>
          <w:t>23</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49" w:history="1">
        <w:r w:rsidR="00833DF2" w:rsidRPr="00622D08">
          <w:rPr>
            <w:rStyle w:val="Hyperlink"/>
            <w:noProof/>
            <w:lang w:val="en-GB"/>
          </w:rPr>
          <w:t>11.3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Mapping to Medical Aids</w:t>
        </w:r>
        <w:r w:rsidR="00833DF2">
          <w:rPr>
            <w:noProof/>
            <w:webHidden/>
          </w:rPr>
          <w:tab/>
        </w:r>
        <w:r w:rsidR="00833DF2">
          <w:rPr>
            <w:noProof/>
            <w:webHidden/>
          </w:rPr>
          <w:fldChar w:fldCharType="begin"/>
        </w:r>
        <w:r w:rsidR="00833DF2">
          <w:rPr>
            <w:noProof/>
            <w:webHidden/>
          </w:rPr>
          <w:instrText xml:space="preserve"> PAGEREF _Toc502663649 \h </w:instrText>
        </w:r>
        <w:r w:rsidR="00833DF2">
          <w:rPr>
            <w:noProof/>
            <w:webHidden/>
          </w:rPr>
        </w:r>
        <w:r w:rsidR="00833DF2">
          <w:rPr>
            <w:noProof/>
            <w:webHidden/>
          </w:rPr>
          <w:fldChar w:fldCharType="separate"/>
        </w:r>
        <w:r w:rsidR="00833DF2">
          <w:rPr>
            <w:noProof/>
            <w:webHidden/>
          </w:rPr>
          <w:t>24</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50" w:history="1">
        <w:r w:rsidR="00833DF2" w:rsidRPr="00622D08">
          <w:rPr>
            <w:rStyle w:val="Hyperlink"/>
            <w:noProof/>
            <w:lang w:val="en-GB"/>
          </w:rPr>
          <w:t>11.4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ReportViewer</w:t>
        </w:r>
        <w:r w:rsidR="00833DF2">
          <w:rPr>
            <w:noProof/>
            <w:webHidden/>
          </w:rPr>
          <w:tab/>
        </w:r>
        <w:r w:rsidR="00833DF2">
          <w:rPr>
            <w:noProof/>
            <w:webHidden/>
          </w:rPr>
          <w:fldChar w:fldCharType="begin"/>
        </w:r>
        <w:r w:rsidR="00833DF2">
          <w:rPr>
            <w:noProof/>
            <w:webHidden/>
          </w:rPr>
          <w:instrText xml:space="preserve"> PAGEREF _Toc502663650 \h </w:instrText>
        </w:r>
        <w:r w:rsidR="00833DF2">
          <w:rPr>
            <w:noProof/>
            <w:webHidden/>
          </w:rPr>
        </w:r>
        <w:r w:rsidR="00833DF2">
          <w:rPr>
            <w:noProof/>
            <w:webHidden/>
          </w:rPr>
          <w:fldChar w:fldCharType="separate"/>
        </w:r>
        <w:r w:rsidR="00833DF2">
          <w:rPr>
            <w:noProof/>
            <w:webHidden/>
          </w:rPr>
          <w:t>24</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51" w:history="1">
        <w:r w:rsidR="00833DF2" w:rsidRPr="00622D08">
          <w:rPr>
            <w:rStyle w:val="Hyperlink"/>
            <w:noProof/>
          </w:rPr>
          <w:t>11.5</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MLedgerData003</w:t>
        </w:r>
        <w:r w:rsidR="00833DF2">
          <w:rPr>
            <w:noProof/>
            <w:webHidden/>
          </w:rPr>
          <w:tab/>
        </w:r>
        <w:r w:rsidR="00833DF2">
          <w:rPr>
            <w:noProof/>
            <w:webHidden/>
          </w:rPr>
          <w:fldChar w:fldCharType="begin"/>
        </w:r>
        <w:r w:rsidR="00833DF2">
          <w:rPr>
            <w:noProof/>
            <w:webHidden/>
          </w:rPr>
          <w:instrText xml:space="preserve"> PAGEREF _Toc502663651 \h </w:instrText>
        </w:r>
        <w:r w:rsidR="00833DF2">
          <w:rPr>
            <w:noProof/>
            <w:webHidden/>
          </w:rPr>
        </w:r>
        <w:r w:rsidR="00833DF2">
          <w:rPr>
            <w:noProof/>
            <w:webHidden/>
          </w:rPr>
          <w:fldChar w:fldCharType="separate"/>
        </w:r>
        <w:r w:rsidR="00833DF2">
          <w:rPr>
            <w:noProof/>
            <w:webHidden/>
          </w:rPr>
          <w:t>25</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52" w:history="1">
        <w:r w:rsidR="00833DF2" w:rsidRPr="00622D08">
          <w:rPr>
            <w:rStyle w:val="Hyperlink"/>
            <w:noProof/>
            <w:lang w:val="en-GB"/>
          </w:rPr>
          <w:t>12</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lang w:val="en-GB"/>
          </w:rPr>
          <w:t>Batch and remote processing</w:t>
        </w:r>
        <w:r w:rsidR="00833DF2">
          <w:rPr>
            <w:noProof/>
            <w:webHidden/>
          </w:rPr>
          <w:tab/>
        </w:r>
        <w:r w:rsidR="00833DF2">
          <w:rPr>
            <w:noProof/>
            <w:webHidden/>
          </w:rPr>
          <w:fldChar w:fldCharType="begin"/>
        </w:r>
        <w:r w:rsidR="00833DF2">
          <w:rPr>
            <w:noProof/>
            <w:webHidden/>
          </w:rPr>
          <w:instrText xml:space="preserve"> PAGEREF _Toc502663652 \h </w:instrText>
        </w:r>
        <w:r w:rsidR="00833DF2">
          <w:rPr>
            <w:noProof/>
            <w:webHidden/>
          </w:rPr>
        </w:r>
        <w:r w:rsidR="00833DF2">
          <w:rPr>
            <w:noProof/>
            <w:webHidden/>
          </w:rPr>
          <w:fldChar w:fldCharType="separate"/>
        </w:r>
        <w:r w:rsidR="00833DF2">
          <w:rPr>
            <w:noProof/>
            <w:webHidden/>
          </w:rPr>
          <w:t>26</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53" w:history="1">
        <w:r w:rsidR="00833DF2" w:rsidRPr="00622D08">
          <w:rPr>
            <w:rStyle w:val="Hyperlink"/>
            <w:noProof/>
            <w:lang w:val="en-GB"/>
          </w:rPr>
          <w:t>12.1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WCF service</w:t>
        </w:r>
        <w:r w:rsidR="00833DF2">
          <w:rPr>
            <w:noProof/>
            <w:webHidden/>
          </w:rPr>
          <w:tab/>
        </w:r>
        <w:r w:rsidR="00833DF2">
          <w:rPr>
            <w:noProof/>
            <w:webHidden/>
          </w:rPr>
          <w:fldChar w:fldCharType="begin"/>
        </w:r>
        <w:r w:rsidR="00833DF2">
          <w:rPr>
            <w:noProof/>
            <w:webHidden/>
          </w:rPr>
          <w:instrText xml:space="preserve"> PAGEREF _Toc502663653 \h </w:instrText>
        </w:r>
        <w:r w:rsidR="00833DF2">
          <w:rPr>
            <w:noProof/>
            <w:webHidden/>
          </w:rPr>
        </w:r>
        <w:r w:rsidR="00833DF2">
          <w:rPr>
            <w:noProof/>
            <w:webHidden/>
          </w:rPr>
          <w:fldChar w:fldCharType="separate"/>
        </w:r>
        <w:r w:rsidR="00833DF2">
          <w:rPr>
            <w:noProof/>
            <w:webHidden/>
          </w:rPr>
          <w:t>26</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54" w:history="1">
        <w:r w:rsidR="00833DF2" w:rsidRPr="00622D08">
          <w:rPr>
            <w:rStyle w:val="Hyperlink"/>
            <w:noProof/>
            <w:lang w:val="en-GB"/>
          </w:rPr>
          <w:t>12.2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Connection to database</w:t>
        </w:r>
        <w:r w:rsidR="00833DF2">
          <w:rPr>
            <w:noProof/>
            <w:webHidden/>
          </w:rPr>
          <w:tab/>
        </w:r>
        <w:r w:rsidR="00833DF2">
          <w:rPr>
            <w:noProof/>
            <w:webHidden/>
          </w:rPr>
          <w:fldChar w:fldCharType="begin"/>
        </w:r>
        <w:r w:rsidR="00833DF2">
          <w:rPr>
            <w:noProof/>
            <w:webHidden/>
          </w:rPr>
          <w:instrText xml:space="preserve"> PAGEREF _Toc502663654 \h </w:instrText>
        </w:r>
        <w:r w:rsidR="00833DF2">
          <w:rPr>
            <w:noProof/>
            <w:webHidden/>
          </w:rPr>
        </w:r>
        <w:r w:rsidR="00833DF2">
          <w:rPr>
            <w:noProof/>
            <w:webHidden/>
          </w:rPr>
          <w:fldChar w:fldCharType="separate"/>
        </w:r>
        <w:r w:rsidR="00833DF2">
          <w:rPr>
            <w:noProof/>
            <w:webHidden/>
          </w:rPr>
          <w:t>27</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55" w:history="1">
        <w:r w:rsidR="00833DF2" w:rsidRPr="00622D08">
          <w:rPr>
            <w:rStyle w:val="Hyperlink"/>
            <w:noProof/>
            <w:lang w:val="en-GB"/>
          </w:rPr>
          <w:t>12.3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NT service host</w:t>
        </w:r>
        <w:r w:rsidR="00833DF2">
          <w:rPr>
            <w:noProof/>
            <w:webHidden/>
          </w:rPr>
          <w:tab/>
        </w:r>
        <w:r w:rsidR="00833DF2">
          <w:rPr>
            <w:noProof/>
            <w:webHidden/>
          </w:rPr>
          <w:fldChar w:fldCharType="begin"/>
        </w:r>
        <w:r w:rsidR="00833DF2">
          <w:rPr>
            <w:noProof/>
            <w:webHidden/>
          </w:rPr>
          <w:instrText xml:space="preserve"> PAGEREF _Toc502663655 \h </w:instrText>
        </w:r>
        <w:r w:rsidR="00833DF2">
          <w:rPr>
            <w:noProof/>
            <w:webHidden/>
          </w:rPr>
        </w:r>
        <w:r w:rsidR="00833DF2">
          <w:rPr>
            <w:noProof/>
            <w:webHidden/>
          </w:rPr>
          <w:fldChar w:fldCharType="separate"/>
        </w:r>
        <w:r w:rsidR="00833DF2">
          <w:rPr>
            <w:noProof/>
            <w:webHidden/>
          </w:rPr>
          <w:t>27</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56" w:history="1">
        <w:r w:rsidR="00833DF2" w:rsidRPr="00622D08">
          <w:rPr>
            <w:rStyle w:val="Hyperlink"/>
            <w:noProof/>
            <w:lang w:val="en-GB"/>
          </w:rPr>
          <w:t>12.4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lang w:val="en-GB"/>
          </w:rPr>
          <w:t>NT ServiceHost Setup</w:t>
        </w:r>
        <w:r w:rsidR="00833DF2">
          <w:rPr>
            <w:noProof/>
            <w:webHidden/>
          </w:rPr>
          <w:tab/>
        </w:r>
        <w:r w:rsidR="00833DF2">
          <w:rPr>
            <w:noProof/>
            <w:webHidden/>
          </w:rPr>
          <w:fldChar w:fldCharType="begin"/>
        </w:r>
        <w:r w:rsidR="00833DF2">
          <w:rPr>
            <w:noProof/>
            <w:webHidden/>
          </w:rPr>
          <w:instrText xml:space="preserve"> PAGEREF _Toc502663656 \h </w:instrText>
        </w:r>
        <w:r w:rsidR="00833DF2">
          <w:rPr>
            <w:noProof/>
            <w:webHidden/>
          </w:rPr>
        </w:r>
        <w:r w:rsidR="00833DF2">
          <w:rPr>
            <w:noProof/>
            <w:webHidden/>
          </w:rPr>
          <w:fldChar w:fldCharType="separate"/>
        </w:r>
        <w:r w:rsidR="00833DF2">
          <w:rPr>
            <w:noProof/>
            <w:webHidden/>
          </w:rPr>
          <w:t>27</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57" w:history="1">
        <w:r w:rsidR="00833DF2" w:rsidRPr="00622D08">
          <w:rPr>
            <w:rStyle w:val="Hyperlink"/>
            <w:noProof/>
            <w:lang w:val="en-GB"/>
          </w:rPr>
          <w:t>13</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lang w:val="en-GB"/>
          </w:rPr>
          <w:t>State machine in DeliveryAddress2</w:t>
        </w:r>
        <w:r w:rsidR="00833DF2">
          <w:rPr>
            <w:noProof/>
            <w:webHidden/>
          </w:rPr>
          <w:tab/>
        </w:r>
        <w:r w:rsidR="00833DF2">
          <w:rPr>
            <w:noProof/>
            <w:webHidden/>
          </w:rPr>
          <w:fldChar w:fldCharType="begin"/>
        </w:r>
        <w:r w:rsidR="00833DF2">
          <w:rPr>
            <w:noProof/>
            <w:webHidden/>
          </w:rPr>
          <w:instrText xml:space="preserve"> PAGEREF _Toc502663657 \h </w:instrText>
        </w:r>
        <w:r w:rsidR="00833DF2">
          <w:rPr>
            <w:noProof/>
            <w:webHidden/>
          </w:rPr>
        </w:r>
        <w:r w:rsidR="00833DF2">
          <w:rPr>
            <w:noProof/>
            <w:webHidden/>
          </w:rPr>
          <w:fldChar w:fldCharType="separate"/>
        </w:r>
        <w:r w:rsidR="00833DF2">
          <w:rPr>
            <w:noProof/>
            <w:webHidden/>
          </w:rPr>
          <w:t>27</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58" w:history="1">
        <w:r w:rsidR="00833DF2" w:rsidRPr="00622D08">
          <w:rPr>
            <w:rStyle w:val="Hyperlink"/>
            <w:noProof/>
          </w:rPr>
          <w:t>14</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Financial reporting</w:t>
        </w:r>
        <w:r w:rsidR="00833DF2">
          <w:rPr>
            <w:noProof/>
            <w:webHidden/>
          </w:rPr>
          <w:tab/>
        </w:r>
        <w:r w:rsidR="00833DF2">
          <w:rPr>
            <w:noProof/>
            <w:webHidden/>
          </w:rPr>
          <w:fldChar w:fldCharType="begin"/>
        </w:r>
        <w:r w:rsidR="00833DF2">
          <w:rPr>
            <w:noProof/>
            <w:webHidden/>
          </w:rPr>
          <w:instrText xml:space="preserve"> PAGEREF _Toc502663658 \h </w:instrText>
        </w:r>
        <w:r w:rsidR="00833DF2">
          <w:rPr>
            <w:noProof/>
            <w:webHidden/>
          </w:rPr>
        </w:r>
        <w:r w:rsidR="00833DF2">
          <w:rPr>
            <w:noProof/>
            <w:webHidden/>
          </w:rPr>
          <w:fldChar w:fldCharType="separate"/>
        </w:r>
        <w:r w:rsidR="00833DF2">
          <w:rPr>
            <w:noProof/>
            <w:webHidden/>
          </w:rPr>
          <w:t>28</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59" w:history="1">
        <w:r w:rsidR="00833DF2" w:rsidRPr="00622D08">
          <w:rPr>
            <w:rStyle w:val="Hyperlink"/>
            <w:noProof/>
          </w:rPr>
          <w:t>14.1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Transaction table</w:t>
        </w:r>
        <w:r w:rsidR="00833DF2">
          <w:rPr>
            <w:noProof/>
            <w:webHidden/>
          </w:rPr>
          <w:tab/>
        </w:r>
        <w:r w:rsidR="00833DF2">
          <w:rPr>
            <w:noProof/>
            <w:webHidden/>
          </w:rPr>
          <w:fldChar w:fldCharType="begin"/>
        </w:r>
        <w:r w:rsidR="00833DF2">
          <w:rPr>
            <w:noProof/>
            <w:webHidden/>
          </w:rPr>
          <w:instrText xml:space="preserve"> PAGEREF _Toc502663659 \h </w:instrText>
        </w:r>
        <w:r w:rsidR="00833DF2">
          <w:rPr>
            <w:noProof/>
            <w:webHidden/>
          </w:rPr>
        </w:r>
        <w:r w:rsidR="00833DF2">
          <w:rPr>
            <w:noProof/>
            <w:webHidden/>
          </w:rPr>
          <w:fldChar w:fldCharType="separate"/>
        </w:r>
        <w:r w:rsidR="00833DF2">
          <w:rPr>
            <w:noProof/>
            <w:webHidden/>
          </w:rPr>
          <w:t>29</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60" w:history="1">
        <w:r w:rsidR="00833DF2" w:rsidRPr="00622D08">
          <w:rPr>
            <w:rStyle w:val="Hyperlink"/>
            <w:noProof/>
          </w:rPr>
          <w:t>15</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Adaptation points</w:t>
        </w:r>
        <w:r w:rsidR="00833DF2">
          <w:rPr>
            <w:noProof/>
            <w:webHidden/>
          </w:rPr>
          <w:tab/>
        </w:r>
        <w:r w:rsidR="00833DF2">
          <w:rPr>
            <w:noProof/>
            <w:webHidden/>
          </w:rPr>
          <w:fldChar w:fldCharType="begin"/>
        </w:r>
        <w:r w:rsidR="00833DF2">
          <w:rPr>
            <w:noProof/>
            <w:webHidden/>
          </w:rPr>
          <w:instrText xml:space="preserve"> PAGEREF _Toc502663660 \h </w:instrText>
        </w:r>
        <w:r w:rsidR="00833DF2">
          <w:rPr>
            <w:noProof/>
            <w:webHidden/>
          </w:rPr>
        </w:r>
        <w:r w:rsidR="00833DF2">
          <w:rPr>
            <w:noProof/>
            <w:webHidden/>
          </w:rPr>
          <w:fldChar w:fldCharType="separate"/>
        </w:r>
        <w:r w:rsidR="00833DF2">
          <w:rPr>
            <w:noProof/>
            <w:webHidden/>
          </w:rPr>
          <w:t>29</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61" w:history="1">
        <w:r w:rsidR="00833DF2" w:rsidRPr="00622D08">
          <w:rPr>
            <w:rStyle w:val="Hyperlink"/>
            <w:noProof/>
          </w:rPr>
          <w:t>15.1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Settings</w:t>
        </w:r>
        <w:r w:rsidR="00833DF2">
          <w:rPr>
            <w:noProof/>
            <w:webHidden/>
          </w:rPr>
          <w:tab/>
        </w:r>
        <w:r w:rsidR="00833DF2">
          <w:rPr>
            <w:noProof/>
            <w:webHidden/>
          </w:rPr>
          <w:fldChar w:fldCharType="begin"/>
        </w:r>
        <w:r w:rsidR="00833DF2">
          <w:rPr>
            <w:noProof/>
            <w:webHidden/>
          </w:rPr>
          <w:instrText xml:space="preserve"> PAGEREF _Toc502663661 \h </w:instrText>
        </w:r>
        <w:r w:rsidR="00833DF2">
          <w:rPr>
            <w:noProof/>
            <w:webHidden/>
          </w:rPr>
        </w:r>
        <w:r w:rsidR="00833DF2">
          <w:rPr>
            <w:noProof/>
            <w:webHidden/>
          </w:rPr>
          <w:fldChar w:fldCharType="separate"/>
        </w:r>
        <w:r w:rsidR="00833DF2">
          <w:rPr>
            <w:noProof/>
            <w:webHidden/>
          </w:rPr>
          <w:t>29</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62" w:history="1">
        <w:r w:rsidR="00833DF2" w:rsidRPr="00622D08">
          <w:rPr>
            <w:rStyle w:val="Hyperlink"/>
            <w:noProof/>
          </w:rPr>
          <w:t>15.2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Presentation tier</w:t>
        </w:r>
        <w:r w:rsidR="00833DF2">
          <w:rPr>
            <w:noProof/>
            <w:webHidden/>
          </w:rPr>
          <w:tab/>
        </w:r>
        <w:r w:rsidR="00833DF2">
          <w:rPr>
            <w:noProof/>
            <w:webHidden/>
          </w:rPr>
          <w:fldChar w:fldCharType="begin"/>
        </w:r>
        <w:r w:rsidR="00833DF2">
          <w:rPr>
            <w:noProof/>
            <w:webHidden/>
          </w:rPr>
          <w:instrText xml:space="preserve"> PAGEREF _Toc502663662 \h </w:instrText>
        </w:r>
        <w:r w:rsidR="00833DF2">
          <w:rPr>
            <w:noProof/>
            <w:webHidden/>
          </w:rPr>
        </w:r>
        <w:r w:rsidR="00833DF2">
          <w:rPr>
            <w:noProof/>
            <w:webHidden/>
          </w:rPr>
          <w:fldChar w:fldCharType="separate"/>
        </w:r>
        <w:r w:rsidR="00833DF2">
          <w:rPr>
            <w:noProof/>
            <w:webHidden/>
          </w:rPr>
          <w:t>29</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63" w:history="1">
        <w:r w:rsidR="00833DF2" w:rsidRPr="00622D08">
          <w:rPr>
            <w:rStyle w:val="Hyperlink"/>
            <w:noProof/>
          </w:rPr>
          <w:t>15.3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Business tier</w:t>
        </w:r>
        <w:r w:rsidR="00833DF2">
          <w:rPr>
            <w:noProof/>
            <w:webHidden/>
          </w:rPr>
          <w:tab/>
        </w:r>
        <w:r w:rsidR="00833DF2">
          <w:rPr>
            <w:noProof/>
            <w:webHidden/>
          </w:rPr>
          <w:fldChar w:fldCharType="begin"/>
        </w:r>
        <w:r w:rsidR="00833DF2">
          <w:rPr>
            <w:noProof/>
            <w:webHidden/>
          </w:rPr>
          <w:instrText xml:space="preserve"> PAGEREF _Toc502663663 \h </w:instrText>
        </w:r>
        <w:r w:rsidR="00833DF2">
          <w:rPr>
            <w:noProof/>
            <w:webHidden/>
          </w:rPr>
        </w:r>
        <w:r w:rsidR="00833DF2">
          <w:rPr>
            <w:noProof/>
            <w:webHidden/>
          </w:rPr>
          <w:fldChar w:fldCharType="separate"/>
        </w:r>
        <w:r w:rsidR="00833DF2">
          <w:rPr>
            <w:noProof/>
            <w:webHidden/>
          </w:rPr>
          <w:t>29</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64" w:history="1">
        <w:r w:rsidR="00833DF2" w:rsidRPr="00622D08">
          <w:rPr>
            <w:rStyle w:val="Hyperlink"/>
            <w:noProof/>
          </w:rPr>
          <w:t>15.4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Data tier</w:t>
        </w:r>
        <w:r w:rsidR="00833DF2">
          <w:rPr>
            <w:noProof/>
            <w:webHidden/>
          </w:rPr>
          <w:tab/>
        </w:r>
        <w:r w:rsidR="00833DF2">
          <w:rPr>
            <w:noProof/>
            <w:webHidden/>
          </w:rPr>
          <w:fldChar w:fldCharType="begin"/>
        </w:r>
        <w:r w:rsidR="00833DF2">
          <w:rPr>
            <w:noProof/>
            <w:webHidden/>
          </w:rPr>
          <w:instrText xml:space="preserve"> PAGEREF _Toc502663664 \h </w:instrText>
        </w:r>
        <w:r w:rsidR="00833DF2">
          <w:rPr>
            <w:noProof/>
            <w:webHidden/>
          </w:rPr>
        </w:r>
        <w:r w:rsidR="00833DF2">
          <w:rPr>
            <w:noProof/>
            <w:webHidden/>
          </w:rPr>
          <w:fldChar w:fldCharType="separate"/>
        </w:r>
        <w:r w:rsidR="00833DF2">
          <w:rPr>
            <w:noProof/>
            <w:webHidden/>
          </w:rPr>
          <w:t>30</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65" w:history="1">
        <w:r w:rsidR="00833DF2" w:rsidRPr="00622D08">
          <w:rPr>
            <w:rStyle w:val="Hyperlink"/>
            <w:noProof/>
          </w:rPr>
          <w:t>15.5</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AdministrationData as static member</w:t>
        </w:r>
        <w:r w:rsidR="00833DF2">
          <w:rPr>
            <w:noProof/>
            <w:webHidden/>
          </w:rPr>
          <w:tab/>
        </w:r>
        <w:r w:rsidR="00833DF2">
          <w:rPr>
            <w:noProof/>
            <w:webHidden/>
          </w:rPr>
          <w:fldChar w:fldCharType="begin"/>
        </w:r>
        <w:r w:rsidR="00833DF2">
          <w:rPr>
            <w:noProof/>
            <w:webHidden/>
          </w:rPr>
          <w:instrText xml:space="preserve"> PAGEREF _Toc502663665 \h </w:instrText>
        </w:r>
        <w:r w:rsidR="00833DF2">
          <w:rPr>
            <w:noProof/>
            <w:webHidden/>
          </w:rPr>
        </w:r>
        <w:r w:rsidR="00833DF2">
          <w:rPr>
            <w:noProof/>
            <w:webHidden/>
          </w:rPr>
          <w:fldChar w:fldCharType="separate"/>
        </w:r>
        <w:r w:rsidR="00833DF2">
          <w:rPr>
            <w:noProof/>
            <w:webHidden/>
          </w:rPr>
          <w:t>30</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66" w:history="1">
        <w:r w:rsidR="00833DF2" w:rsidRPr="00622D08">
          <w:rPr>
            <w:rStyle w:val="Hyperlink"/>
            <w:noProof/>
          </w:rPr>
          <w:t>16</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Suspended functionality - MAPIT</w:t>
        </w:r>
        <w:r w:rsidR="00833DF2">
          <w:rPr>
            <w:noProof/>
            <w:webHidden/>
          </w:rPr>
          <w:tab/>
        </w:r>
        <w:r w:rsidR="00833DF2">
          <w:rPr>
            <w:noProof/>
            <w:webHidden/>
          </w:rPr>
          <w:fldChar w:fldCharType="begin"/>
        </w:r>
        <w:r w:rsidR="00833DF2">
          <w:rPr>
            <w:noProof/>
            <w:webHidden/>
          </w:rPr>
          <w:instrText xml:space="preserve"> PAGEREF _Toc502663666 \h </w:instrText>
        </w:r>
        <w:r w:rsidR="00833DF2">
          <w:rPr>
            <w:noProof/>
            <w:webHidden/>
          </w:rPr>
        </w:r>
        <w:r w:rsidR="00833DF2">
          <w:rPr>
            <w:noProof/>
            <w:webHidden/>
          </w:rPr>
          <w:fldChar w:fldCharType="separate"/>
        </w:r>
        <w:r w:rsidR="00833DF2">
          <w:rPr>
            <w:noProof/>
            <w:webHidden/>
          </w:rPr>
          <w:t>30</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67" w:history="1">
        <w:r w:rsidR="00833DF2" w:rsidRPr="00622D08">
          <w:rPr>
            <w:rStyle w:val="Hyperlink"/>
            <w:noProof/>
          </w:rPr>
          <w:t>17</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Suspended functionality - Archiving</w:t>
        </w:r>
        <w:r w:rsidR="00833DF2">
          <w:rPr>
            <w:noProof/>
            <w:webHidden/>
          </w:rPr>
          <w:tab/>
        </w:r>
        <w:r w:rsidR="00833DF2">
          <w:rPr>
            <w:noProof/>
            <w:webHidden/>
          </w:rPr>
          <w:fldChar w:fldCharType="begin"/>
        </w:r>
        <w:r w:rsidR="00833DF2">
          <w:rPr>
            <w:noProof/>
            <w:webHidden/>
          </w:rPr>
          <w:instrText xml:space="preserve"> PAGEREF _Toc502663667 \h </w:instrText>
        </w:r>
        <w:r w:rsidR="00833DF2">
          <w:rPr>
            <w:noProof/>
            <w:webHidden/>
          </w:rPr>
        </w:r>
        <w:r w:rsidR="00833DF2">
          <w:rPr>
            <w:noProof/>
            <w:webHidden/>
          </w:rPr>
          <w:fldChar w:fldCharType="separate"/>
        </w:r>
        <w:r w:rsidR="00833DF2">
          <w:rPr>
            <w:noProof/>
            <w:webHidden/>
          </w:rPr>
          <w:t>31</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68" w:history="1">
        <w:r w:rsidR="00833DF2" w:rsidRPr="00622D08">
          <w:rPr>
            <w:rStyle w:val="Hyperlink"/>
            <w:noProof/>
          </w:rPr>
          <w:t>17.1</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Temporary bypass</w:t>
        </w:r>
        <w:r w:rsidR="00833DF2">
          <w:rPr>
            <w:noProof/>
            <w:webHidden/>
          </w:rPr>
          <w:tab/>
        </w:r>
        <w:r w:rsidR="00833DF2">
          <w:rPr>
            <w:noProof/>
            <w:webHidden/>
          </w:rPr>
          <w:fldChar w:fldCharType="begin"/>
        </w:r>
        <w:r w:rsidR="00833DF2">
          <w:rPr>
            <w:noProof/>
            <w:webHidden/>
          </w:rPr>
          <w:instrText xml:space="preserve"> PAGEREF _Toc502663668 \h </w:instrText>
        </w:r>
        <w:r w:rsidR="00833DF2">
          <w:rPr>
            <w:noProof/>
            <w:webHidden/>
          </w:rPr>
        </w:r>
        <w:r w:rsidR="00833DF2">
          <w:rPr>
            <w:noProof/>
            <w:webHidden/>
          </w:rPr>
          <w:fldChar w:fldCharType="separate"/>
        </w:r>
        <w:r w:rsidR="00833DF2">
          <w:rPr>
            <w:noProof/>
            <w:webHidden/>
          </w:rPr>
          <w:t>31</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69" w:history="1">
        <w:r w:rsidR="00833DF2" w:rsidRPr="00622D08">
          <w:rPr>
            <w:rStyle w:val="Hyperlink"/>
            <w:noProof/>
          </w:rPr>
          <w:t>17.2</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Transactions</w:t>
        </w:r>
        <w:r w:rsidR="00833DF2">
          <w:rPr>
            <w:noProof/>
            <w:webHidden/>
          </w:rPr>
          <w:tab/>
        </w:r>
        <w:r w:rsidR="00833DF2">
          <w:rPr>
            <w:noProof/>
            <w:webHidden/>
          </w:rPr>
          <w:fldChar w:fldCharType="begin"/>
        </w:r>
        <w:r w:rsidR="00833DF2">
          <w:rPr>
            <w:noProof/>
            <w:webHidden/>
          </w:rPr>
          <w:instrText xml:space="preserve"> PAGEREF _Toc502663669 \h </w:instrText>
        </w:r>
        <w:r w:rsidR="00833DF2">
          <w:rPr>
            <w:noProof/>
            <w:webHidden/>
          </w:rPr>
        </w:r>
        <w:r w:rsidR="00833DF2">
          <w:rPr>
            <w:noProof/>
            <w:webHidden/>
          </w:rPr>
          <w:fldChar w:fldCharType="separate"/>
        </w:r>
        <w:r w:rsidR="00833DF2">
          <w:rPr>
            <w:noProof/>
            <w:webHidden/>
          </w:rPr>
          <w:t>32</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70" w:history="1">
        <w:r w:rsidR="00833DF2" w:rsidRPr="00622D08">
          <w:rPr>
            <w:rStyle w:val="Hyperlink"/>
            <w:noProof/>
          </w:rPr>
          <w:t>17.3</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Subscriptions</w:t>
        </w:r>
        <w:r w:rsidR="00833DF2">
          <w:rPr>
            <w:noProof/>
            <w:webHidden/>
          </w:rPr>
          <w:tab/>
        </w:r>
        <w:r w:rsidR="00833DF2">
          <w:rPr>
            <w:noProof/>
            <w:webHidden/>
          </w:rPr>
          <w:fldChar w:fldCharType="begin"/>
        </w:r>
        <w:r w:rsidR="00833DF2">
          <w:rPr>
            <w:noProof/>
            <w:webHidden/>
          </w:rPr>
          <w:instrText xml:space="preserve"> PAGEREF _Toc502663670 \h </w:instrText>
        </w:r>
        <w:r w:rsidR="00833DF2">
          <w:rPr>
            <w:noProof/>
            <w:webHidden/>
          </w:rPr>
        </w:r>
        <w:r w:rsidR="00833DF2">
          <w:rPr>
            <w:noProof/>
            <w:webHidden/>
          </w:rPr>
          <w:fldChar w:fldCharType="separate"/>
        </w:r>
        <w:r w:rsidR="00833DF2">
          <w:rPr>
            <w:noProof/>
            <w:webHidden/>
          </w:rPr>
          <w:t>32</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71" w:history="1">
        <w:r w:rsidR="00833DF2" w:rsidRPr="00622D08">
          <w:rPr>
            <w:rStyle w:val="Hyperlink"/>
            <w:noProof/>
          </w:rPr>
          <w:t>17.4</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Customers</w:t>
        </w:r>
        <w:r w:rsidR="00833DF2">
          <w:rPr>
            <w:noProof/>
            <w:webHidden/>
          </w:rPr>
          <w:tab/>
        </w:r>
        <w:r w:rsidR="00833DF2">
          <w:rPr>
            <w:noProof/>
            <w:webHidden/>
          </w:rPr>
          <w:fldChar w:fldCharType="begin"/>
        </w:r>
        <w:r w:rsidR="00833DF2">
          <w:rPr>
            <w:noProof/>
            <w:webHidden/>
          </w:rPr>
          <w:instrText xml:space="preserve"> PAGEREF _Toc502663671 \h </w:instrText>
        </w:r>
        <w:r w:rsidR="00833DF2">
          <w:rPr>
            <w:noProof/>
            <w:webHidden/>
          </w:rPr>
        </w:r>
        <w:r w:rsidR="00833DF2">
          <w:rPr>
            <w:noProof/>
            <w:webHidden/>
          </w:rPr>
          <w:fldChar w:fldCharType="separate"/>
        </w:r>
        <w:r w:rsidR="00833DF2">
          <w:rPr>
            <w:noProof/>
            <w:webHidden/>
          </w:rPr>
          <w:t>32</w:t>
        </w:r>
        <w:r w:rsidR="00833DF2">
          <w:rPr>
            <w:noProof/>
            <w:webHidden/>
          </w:rPr>
          <w:fldChar w:fldCharType="end"/>
        </w:r>
      </w:hyperlink>
    </w:p>
    <w:p w:rsidR="00833DF2" w:rsidRDefault="00F75144">
      <w:pPr>
        <w:pStyle w:val="TOC2"/>
        <w:tabs>
          <w:tab w:val="left" w:pos="720"/>
          <w:tab w:val="right" w:pos="9014"/>
        </w:tabs>
        <w:rPr>
          <w:rFonts w:asciiTheme="minorHAnsi" w:eastAsiaTheme="minorEastAsia" w:hAnsiTheme="minorHAnsi" w:cstheme="minorBidi"/>
          <w:b w:val="0"/>
          <w:noProof/>
          <w:snapToGrid/>
          <w:sz w:val="22"/>
          <w:szCs w:val="22"/>
          <w:lang w:eastAsia="en-ZA"/>
        </w:rPr>
      </w:pPr>
      <w:hyperlink w:anchor="_Toc502663672" w:history="1">
        <w:r w:rsidR="00833DF2" w:rsidRPr="00622D08">
          <w:rPr>
            <w:rStyle w:val="Hyperlink"/>
            <w:noProof/>
          </w:rPr>
          <w:t>17.5</w:t>
        </w:r>
        <w:r w:rsidR="00833DF2">
          <w:rPr>
            <w:rFonts w:asciiTheme="minorHAnsi" w:eastAsiaTheme="minorEastAsia" w:hAnsiTheme="minorHAnsi" w:cstheme="minorBidi"/>
            <w:b w:val="0"/>
            <w:noProof/>
            <w:snapToGrid/>
            <w:sz w:val="22"/>
            <w:szCs w:val="22"/>
            <w:lang w:eastAsia="en-ZA"/>
          </w:rPr>
          <w:tab/>
        </w:r>
        <w:r w:rsidR="00833DF2" w:rsidRPr="00622D08">
          <w:rPr>
            <w:rStyle w:val="Hyperlink"/>
            <w:noProof/>
          </w:rPr>
          <w:t>Data warehouse</w:t>
        </w:r>
        <w:r w:rsidR="00833DF2">
          <w:rPr>
            <w:noProof/>
            <w:webHidden/>
          </w:rPr>
          <w:tab/>
        </w:r>
        <w:r w:rsidR="00833DF2">
          <w:rPr>
            <w:noProof/>
            <w:webHidden/>
          </w:rPr>
          <w:fldChar w:fldCharType="begin"/>
        </w:r>
        <w:r w:rsidR="00833DF2">
          <w:rPr>
            <w:noProof/>
            <w:webHidden/>
          </w:rPr>
          <w:instrText xml:space="preserve"> PAGEREF _Toc502663672 \h </w:instrText>
        </w:r>
        <w:r w:rsidR="00833DF2">
          <w:rPr>
            <w:noProof/>
            <w:webHidden/>
          </w:rPr>
        </w:r>
        <w:r w:rsidR="00833DF2">
          <w:rPr>
            <w:noProof/>
            <w:webHidden/>
          </w:rPr>
          <w:fldChar w:fldCharType="separate"/>
        </w:r>
        <w:r w:rsidR="00833DF2">
          <w:rPr>
            <w:noProof/>
            <w:webHidden/>
          </w:rPr>
          <w:t>32</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73" w:history="1">
        <w:r w:rsidR="00833DF2" w:rsidRPr="00622D08">
          <w:rPr>
            <w:rStyle w:val="Hyperlink"/>
            <w:noProof/>
          </w:rPr>
          <w:t>18</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Roadmap</w:t>
        </w:r>
        <w:r w:rsidR="00833DF2">
          <w:rPr>
            <w:noProof/>
            <w:webHidden/>
          </w:rPr>
          <w:tab/>
        </w:r>
        <w:r w:rsidR="00833DF2">
          <w:rPr>
            <w:noProof/>
            <w:webHidden/>
          </w:rPr>
          <w:fldChar w:fldCharType="begin"/>
        </w:r>
        <w:r w:rsidR="00833DF2">
          <w:rPr>
            <w:noProof/>
            <w:webHidden/>
          </w:rPr>
          <w:instrText xml:space="preserve"> PAGEREF _Toc502663673 \h </w:instrText>
        </w:r>
        <w:r w:rsidR="00833DF2">
          <w:rPr>
            <w:noProof/>
            <w:webHidden/>
          </w:rPr>
        </w:r>
        <w:r w:rsidR="00833DF2">
          <w:rPr>
            <w:noProof/>
            <w:webHidden/>
          </w:rPr>
          <w:fldChar w:fldCharType="separate"/>
        </w:r>
        <w:r w:rsidR="00833DF2">
          <w:rPr>
            <w:noProof/>
            <w:webHidden/>
          </w:rPr>
          <w:t>32</w:t>
        </w:r>
        <w:r w:rsidR="00833DF2">
          <w:rPr>
            <w:noProof/>
            <w:webHidden/>
          </w:rPr>
          <w:fldChar w:fldCharType="end"/>
        </w:r>
      </w:hyperlink>
    </w:p>
    <w:p w:rsidR="00833DF2" w:rsidRDefault="00F75144">
      <w:pPr>
        <w:pStyle w:val="TOC1"/>
        <w:tabs>
          <w:tab w:val="left" w:pos="720"/>
          <w:tab w:val="right" w:pos="9014"/>
        </w:tabs>
        <w:rPr>
          <w:rFonts w:asciiTheme="minorHAnsi" w:eastAsiaTheme="minorEastAsia" w:hAnsiTheme="minorHAnsi" w:cstheme="minorBidi"/>
          <w:b w:val="0"/>
          <w:caps w:val="0"/>
          <w:noProof/>
          <w:snapToGrid/>
          <w:sz w:val="22"/>
          <w:szCs w:val="22"/>
          <w:lang w:eastAsia="en-ZA"/>
        </w:rPr>
      </w:pPr>
      <w:hyperlink w:anchor="_Toc502663674" w:history="1">
        <w:r w:rsidR="00833DF2" w:rsidRPr="00622D08">
          <w:rPr>
            <w:rStyle w:val="Hyperlink"/>
            <w:noProof/>
          </w:rPr>
          <w:t>19</w:t>
        </w:r>
        <w:r w:rsidR="00833DF2">
          <w:rPr>
            <w:rFonts w:asciiTheme="minorHAnsi" w:eastAsiaTheme="minorEastAsia" w:hAnsiTheme="minorHAnsi" w:cstheme="minorBidi"/>
            <w:b w:val="0"/>
            <w:caps w:val="0"/>
            <w:noProof/>
            <w:snapToGrid/>
            <w:sz w:val="22"/>
            <w:szCs w:val="22"/>
            <w:lang w:eastAsia="en-ZA"/>
          </w:rPr>
          <w:tab/>
        </w:r>
        <w:r w:rsidR="00833DF2" w:rsidRPr="00622D08">
          <w:rPr>
            <w:rStyle w:val="Hyperlink"/>
            <w:noProof/>
          </w:rPr>
          <w:t>To do</w:t>
        </w:r>
        <w:r w:rsidR="00833DF2">
          <w:rPr>
            <w:noProof/>
            <w:webHidden/>
          </w:rPr>
          <w:tab/>
        </w:r>
        <w:r w:rsidR="00833DF2">
          <w:rPr>
            <w:noProof/>
            <w:webHidden/>
          </w:rPr>
          <w:fldChar w:fldCharType="begin"/>
        </w:r>
        <w:r w:rsidR="00833DF2">
          <w:rPr>
            <w:noProof/>
            <w:webHidden/>
          </w:rPr>
          <w:instrText xml:space="preserve"> PAGEREF _Toc502663674 \h </w:instrText>
        </w:r>
        <w:r w:rsidR="00833DF2">
          <w:rPr>
            <w:noProof/>
            <w:webHidden/>
          </w:rPr>
        </w:r>
        <w:r w:rsidR="00833DF2">
          <w:rPr>
            <w:noProof/>
            <w:webHidden/>
          </w:rPr>
          <w:fldChar w:fldCharType="separate"/>
        </w:r>
        <w:r w:rsidR="00833DF2">
          <w:rPr>
            <w:noProof/>
            <w:webHidden/>
          </w:rPr>
          <w:t>33</w:t>
        </w:r>
        <w:r w:rsidR="00833DF2">
          <w:rPr>
            <w:noProof/>
            <w:webHidden/>
          </w:rPr>
          <w:fldChar w:fldCharType="end"/>
        </w:r>
      </w:hyperlink>
    </w:p>
    <w:p w:rsidR="001E3566" w:rsidRDefault="001E3566">
      <w:pPr>
        <w:pStyle w:val="Header"/>
        <w:rPr>
          <w:rFonts w:ascii="Arial" w:hAnsi="Arial"/>
          <w:i/>
          <w:caps/>
        </w:rPr>
      </w:pPr>
      <w:r>
        <w:rPr>
          <w:rFonts w:ascii="Arial" w:hAnsi="Arial"/>
          <w:b/>
          <w:i/>
        </w:rPr>
        <w:fldChar w:fldCharType="end"/>
      </w:r>
    </w:p>
    <w:p w:rsidR="001E3566" w:rsidRDefault="001E3566">
      <w:pPr>
        <w:pStyle w:val="Header"/>
        <w:rPr>
          <w:rFonts w:ascii="Arial" w:hAnsi="Arial"/>
          <w:i/>
          <w:caps/>
        </w:rPr>
      </w:pPr>
    </w:p>
    <w:p w:rsidR="001E3566" w:rsidRDefault="001E3566">
      <w:pPr>
        <w:pStyle w:val="Header"/>
      </w:pPr>
    </w:p>
    <w:p w:rsidR="001E3566" w:rsidRDefault="001E3566">
      <w:pPr>
        <w:jc w:val="both"/>
        <w:sectPr w:rsidR="001E3566">
          <w:footerReference w:type="default" r:id="rId7"/>
          <w:headerReference w:type="first" r:id="rId8"/>
          <w:footnotePr>
            <w:numRestart w:val="eachSect"/>
          </w:footnotePr>
          <w:pgSz w:w="11904" w:h="16836"/>
          <w:pgMar w:top="868" w:right="1440" w:bottom="1435" w:left="1440" w:header="720" w:footer="720" w:gutter="0"/>
          <w:pgNumType w:start="0"/>
          <w:cols w:space="720"/>
          <w:titlePg/>
        </w:sectPr>
      </w:pPr>
    </w:p>
    <w:p w:rsidR="001E3566" w:rsidRDefault="001E3566">
      <w:pPr>
        <w:jc w:val="both"/>
      </w:pPr>
    </w:p>
    <w:p w:rsidR="001E3566" w:rsidRDefault="001E3566"/>
    <w:p w:rsidR="001E3566" w:rsidRDefault="001E3566">
      <w:pPr>
        <w:pStyle w:val="Heading1"/>
      </w:pPr>
      <w:bookmarkStart w:id="0" w:name="_Toc502663579"/>
      <w:r>
        <w:t>Introduction</w:t>
      </w:r>
      <w:bookmarkEnd w:id="0"/>
    </w:p>
    <w:p w:rsidR="007F42AD" w:rsidRDefault="007F42AD" w:rsidP="007F42AD"/>
    <w:p w:rsidR="007F42AD" w:rsidRDefault="007F42AD" w:rsidP="007F42AD">
      <w:r>
        <w:t xml:space="preserve">This document is something between a requirement specification and an implementation specification. It could be seen as a bridge between the two. </w:t>
      </w:r>
    </w:p>
    <w:p w:rsidR="008F5B6E" w:rsidRDefault="008F5B6E" w:rsidP="008F5B6E"/>
    <w:p w:rsidR="007F42AD" w:rsidRDefault="007F42AD" w:rsidP="008F5B6E">
      <w:r>
        <w:t>The system originated out of a failure of the Paradise system to provide the functionality required for MIMS.</w:t>
      </w:r>
    </w:p>
    <w:p w:rsidR="007F42AD" w:rsidRDefault="007F42AD" w:rsidP="008F5B6E"/>
    <w:p w:rsidR="007F42AD" w:rsidRDefault="007F42AD" w:rsidP="008F5B6E">
      <w:r>
        <w:t xml:space="preserve">An advantage of being a somewhat independent self-contained system is that it makes it possible to sell the MIMS system and the MIMS business as a unit. </w:t>
      </w:r>
    </w:p>
    <w:p w:rsidR="007F42AD" w:rsidRDefault="007F42AD" w:rsidP="008F5B6E"/>
    <w:p w:rsidR="00E928BE" w:rsidRDefault="00202011" w:rsidP="008F5B6E">
      <w:r>
        <w:t xml:space="preserve">This is a pure </w:t>
      </w:r>
      <w:r w:rsidR="00E928BE">
        <w:t xml:space="preserve">MS </w:t>
      </w:r>
      <w:proofErr w:type="spellStart"/>
      <w:r w:rsidR="00E928BE">
        <w:t>Dotnet</w:t>
      </w:r>
      <w:proofErr w:type="spellEnd"/>
      <w:r w:rsidR="00E928BE">
        <w:t xml:space="preserve"> application. It does not rely on third party or open source components. The idea is to take advantage of the economies of expertise achievable by reusing </w:t>
      </w:r>
      <w:proofErr w:type="spellStart"/>
      <w:r w:rsidR="00E928BE">
        <w:t>Dotnet</w:t>
      </w:r>
      <w:proofErr w:type="spellEnd"/>
      <w:r w:rsidR="00E928BE">
        <w:t xml:space="preserve"> components. Due to the resolution of the building blocks in </w:t>
      </w:r>
      <w:proofErr w:type="spellStart"/>
      <w:r w:rsidR="00E928BE">
        <w:t>Dotnet</w:t>
      </w:r>
      <w:proofErr w:type="spellEnd"/>
      <w:r w:rsidR="00E928BE">
        <w:t xml:space="preserve">, the system is very adaptable – if you know </w:t>
      </w:r>
      <w:proofErr w:type="spellStart"/>
      <w:r w:rsidR="00E928BE">
        <w:t>DotNet</w:t>
      </w:r>
      <w:proofErr w:type="spellEnd"/>
      <w:r w:rsidR="00E928BE">
        <w:t xml:space="preserve">. </w:t>
      </w:r>
    </w:p>
    <w:p w:rsidR="00202011" w:rsidRDefault="00E928BE" w:rsidP="008F5B6E">
      <w:r>
        <w:t xml:space="preserve"> </w:t>
      </w:r>
    </w:p>
    <w:p w:rsidR="007F42AD" w:rsidRDefault="007F42AD" w:rsidP="008F5B6E"/>
    <w:p w:rsidR="008F5B6E" w:rsidRDefault="008F5B6E" w:rsidP="008F5B6E">
      <w:pPr>
        <w:pStyle w:val="Heading1"/>
      </w:pPr>
      <w:bookmarkStart w:id="1" w:name="_Toc502663580"/>
      <w:r>
        <w:t>Architecture</w:t>
      </w:r>
      <w:bookmarkEnd w:id="1"/>
    </w:p>
    <w:p w:rsidR="00E91B37" w:rsidRDefault="00E91B37" w:rsidP="00E91B37"/>
    <w:p w:rsidR="00E91B37" w:rsidRPr="00E91B37" w:rsidRDefault="00E91B37" w:rsidP="00E91B37">
      <w:pPr>
        <w:pStyle w:val="Heading2"/>
      </w:pPr>
      <w:bookmarkStart w:id="2" w:name="_Toc502663581"/>
      <w:r>
        <w:t>Tiers</w:t>
      </w:r>
      <w:bookmarkEnd w:id="2"/>
    </w:p>
    <w:p w:rsidR="008F5B6E" w:rsidRDefault="008F5B6E" w:rsidP="008F5B6E"/>
    <w:p w:rsidR="008F5B6E" w:rsidRPr="008F5B6E" w:rsidRDefault="00E91B37" w:rsidP="008F5B6E">
      <w:r>
        <w:rPr>
          <w:noProof/>
          <w:snapToGrid/>
        </w:rPr>
        <w:drawing>
          <wp:inline distT="0" distB="0" distL="0" distR="0">
            <wp:extent cx="5730240" cy="2936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1.jpg"/>
                    <pic:cNvPicPr/>
                  </pic:nvPicPr>
                  <pic:blipFill>
                    <a:blip r:embed="rId9">
                      <a:extLst>
                        <a:ext uri="{28A0092B-C50C-407E-A947-70E740481C1C}">
                          <a14:useLocalDpi xmlns:a14="http://schemas.microsoft.com/office/drawing/2010/main" val="0"/>
                        </a:ext>
                      </a:extLst>
                    </a:blip>
                    <a:stretch>
                      <a:fillRect/>
                    </a:stretch>
                  </pic:blipFill>
                  <pic:spPr>
                    <a:xfrm>
                      <a:off x="0" y="0"/>
                      <a:ext cx="5730240" cy="2936875"/>
                    </a:xfrm>
                    <a:prstGeom prst="rect">
                      <a:avLst/>
                    </a:prstGeom>
                  </pic:spPr>
                </pic:pic>
              </a:graphicData>
            </a:graphic>
          </wp:inline>
        </w:drawing>
      </w:r>
    </w:p>
    <w:p w:rsidR="008F5B6E" w:rsidRDefault="00E91B37" w:rsidP="008F5B6E">
      <w:r>
        <w:t xml:space="preserve">This is a </w:t>
      </w:r>
      <w:proofErr w:type="gramStart"/>
      <w:r>
        <w:t>3 tier</w:t>
      </w:r>
      <w:proofErr w:type="gramEnd"/>
      <w:r>
        <w:t xml:space="preserve"> system. As can be seen, the Presentation tier can see the other two tiers, but not the other way </w:t>
      </w:r>
      <w:proofErr w:type="gramStart"/>
      <w:r>
        <w:t>round</w:t>
      </w:r>
      <w:proofErr w:type="gramEnd"/>
      <w:r>
        <w:t xml:space="preserve">. </w:t>
      </w:r>
    </w:p>
    <w:p w:rsidR="00E91B37" w:rsidRDefault="00E91B37" w:rsidP="008F5B6E"/>
    <w:p w:rsidR="00E91B37" w:rsidRDefault="00E91B37" w:rsidP="008F5B6E">
      <w:r>
        <w:t>A pointer to the database is set in the settings of the Presentation Tier, and is visible to all tiers.</w:t>
      </w:r>
    </w:p>
    <w:p w:rsidR="00E91B37" w:rsidRDefault="00E91B37" w:rsidP="008F5B6E"/>
    <w:p w:rsidR="00E91B37" w:rsidRDefault="00E91B37" w:rsidP="008F5B6E">
      <w:r>
        <w:lastRenderedPageBreak/>
        <w:t xml:space="preserve">The settings at the data tier pertains only to the design time environment. While not designing, it points to </w:t>
      </w:r>
      <w:proofErr w:type="spellStart"/>
      <w:r>
        <w:t>MIMSx</w:t>
      </w:r>
      <w:proofErr w:type="spellEnd"/>
      <w:r>
        <w:t xml:space="preserve"> (sic) deliberately, in order to prevent leakage to the run-time environment. There is no database called </w:t>
      </w:r>
      <w:proofErr w:type="spellStart"/>
      <w:r>
        <w:t>MIMSx</w:t>
      </w:r>
      <w:proofErr w:type="spellEnd"/>
      <w:r>
        <w:t xml:space="preserve">. </w:t>
      </w:r>
    </w:p>
    <w:p w:rsidR="00284A5C" w:rsidRDefault="00284A5C" w:rsidP="008F5B6E"/>
    <w:p w:rsidR="00284A5C" w:rsidRDefault="00284A5C" w:rsidP="008F5B6E">
      <w:r>
        <w:t xml:space="preserve">All of the Business Tier is implemented as static classes. State is kept in the Data tier objects. </w:t>
      </w:r>
    </w:p>
    <w:p w:rsidR="00E91B37" w:rsidRDefault="00E91B37"/>
    <w:p w:rsidR="00284A5C" w:rsidRDefault="00284A5C">
      <w:r>
        <w:t xml:space="preserve">The idea is to make all of the data tier objects self-validating, so as to simplify it being used by different Presentation technologies. This has not been done in a consistent and exhaustive way yet.  </w:t>
      </w:r>
    </w:p>
    <w:p w:rsidR="00284A5C" w:rsidRDefault="00284A5C"/>
    <w:p w:rsidR="00E91B37" w:rsidRDefault="0059394D" w:rsidP="00E91B37">
      <w:pPr>
        <w:pStyle w:val="Heading2"/>
      </w:pPr>
      <w:bookmarkStart w:id="3" w:name="_Toc502663582"/>
      <w:proofErr w:type="gramStart"/>
      <w:r>
        <w:t>Transactions</w:t>
      </w:r>
      <w:r w:rsidR="00A62638">
        <w:t xml:space="preserve">, </w:t>
      </w:r>
      <w:r>
        <w:t xml:space="preserve"> </w:t>
      </w:r>
      <w:r w:rsidR="00E91B37">
        <w:t>Status</w:t>
      </w:r>
      <w:proofErr w:type="gramEnd"/>
      <w:r w:rsidR="00A62638">
        <w:t xml:space="preserve"> and H</w:t>
      </w:r>
      <w:r w:rsidR="00E91B37">
        <w:t>istory</w:t>
      </w:r>
      <w:bookmarkEnd w:id="3"/>
    </w:p>
    <w:p w:rsidR="00E91B37" w:rsidRDefault="00E91B37"/>
    <w:p w:rsidR="0059394D" w:rsidRDefault="00592C35" w:rsidP="00592C35">
      <w:r>
        <w:t xml:space="preserve">The status of </w:t>
      </w:r>
      <w:r w:rsidR="0059394D">
        <w:t>a subscription</w:t>
      </w:r>
      <w:r>
        <w:t xml:space="preserve"> is kept in the subscription record</w:t>
      </w:r>
      <w:r w:rsidR="0059394D">
        <w:t xml:space="preserve"> and in the </w:t>
      </w:r>
      <w:proofErr w:type="spellStart"/>
      <w:r w:rsidR="0059394D">
        <w:t>SubscriptionIssue</w:t>
      </w:r>
      <w:proofErr w:type="spellEnd"/>
      <w:r w:rsidR="0059394D">
        <w:t xml:space="preserve"> records.</w:t>
      </w:r>
    </w:p>
    <w:p w:rsidR="0059394D" w:rsidRDefault="0059394D" w:rsidP="00592C35"/>
    <w:p w:rsidR="0059394D" w:rsidRDefault="0059394D" w:rsidP="00592C35">
      <w:r>
        <w:t>The status of a customer is kept in a Customer record.</w:t>
      </w:r>
    </w:p>
    <w:p w:rsidR="0059394D" w:rsidRDefault="0059394D" w:rsidP="00592C35"/>
    <w:p w:rsidR="0059394D" w:rsidRDefault="0059394D" w:rsidP="00592C35">
      <w:r>
        <w:t xml:space="preserve">Any change in status is recorded in the Transactions table. </w:t>
      </w:r>
    </w:p>
    <w:p w:rsidR="0059394D" w:rsidRDefault="0059394D" w:rsidP="00592C35"/>
    <w:p w:rsidR="0059394D" w:rsidRDefault="0059394D" w:rsidP="00592C35">
      <w:r>
        <w:t>It is possible to reconstruct the status by accumulating the transactions.</w:t>
      </w:r>
      <w:r w:rsidR="00284A5C">
        <w:t xml:space="preserve"> See Diagnostic Reports.</w:t>
      </w:r>
    </w:p>
    <w:p w:rsidR="00592C35" w:rsidRDefault="00592C35" w:rsidP="00592C35"/>
    <w:p w:rsidR="00592C35" w:rsidRDefault="0059394D" w:rsidP="00592C35">
      <w:r>
        <w:t xml:space="preserve">Since </w:t>
      </w:r>
      <w:r w:rsidR="00592C35">
        <w:t xml:space="preserve">the </w:t>
      </w:r>
      <w:r w:rsidR="00592C35" w:rsidRPr="00390233">
        <w:rPr>
          <w:b/>
        </w:rPr>
        <w:t xml:space="preserve">transaction </w:t>
      </w:r>
      <w:r w:rsidR="00390233" w:rsidRPr="00390233">
        <w:rPr>
          <w:b/>
        </w:rPr>
        <w:t>table</w:t>
      </w:r>
      <w:r w:rsidR="00592C35">
        <w:t xml:space="preserve"> retains the history of every transaction</w:t>
      </w:r>
      <w:r>
        <w:t xml:space="preserve">, it can also be </w:t>
      </w:r>
      <w:r w:rsidR="00592C35">
        <w:t xml:space="preserve">used in </w:t>
      </w:r>
      <w:r>
        <w:t xml:space="preserve">to generate business documents and to populate a data warehouse. </w:t>
      </w:r>
      <w:r w:rsidR="00592C35">
        <w:t xml:space="preserve">  </w:t>
      </w:r>
    </w:p>
    <w:p w:rsidR="0059394D" w:rsidRDefault="0059394D" w:rsidP="00592C35"/>
    <w:p w:rsidR="00592C35" w:rsidRDefault="00592C35" w:rsidP="00592C35">
      <w:r>
        <w:t>In order not to load th</w:t>
      </w:r>
      <w:r w:rsidR="0059394D">
        <w:t>e</w:t>
      </w:r>
      <w:r>
        <w:t xml:space="preserve"> </w:t>
      </w:r>
      <w:r w:rsidR="0059394D">
        <w:t xml:space="preserve">transaction </w:t>
      </w:r>
      <w:r>
        <w:t xml:space="preserve">record with too much redundant data, it </w:t>
      </w:r>
      <w:r w:rsidRPr="00390233">
        <w:rPr>
          <w:i/>
        </w:rPr>
        <w:t>refers to</w:t>
      </w:r>
      <w:r>
        <w:t xml:space="preserve"> the static data in the subscription record. It thus assumes that certain fields there will never change and that the subscription record will never be deleted.  </w:t>
      </w:r>
    </w:p>
    <w:p w:rsidR="00592C35" w:rsidRDefault="00592C35" w:rsidP="00592C35"/>
    <w:p w:rsidR="00592C35" w:rsidRDefault="00592C35" w:rsidP="00592C35">
      <w:r>
        <w:t xml:space="preserve">Since this table can grow very fast, it should be possible to archive parts of it. </w:t>
      </w:r>
    </w:p>
    <w:p w:rsidR="00592C35" w:rsidRDefault="00592C35" w:rsidP="00592C35"/>
    <w:p w:rsidR="00B03199" w:rsidRDefault="00B03199" w:rsidP="00B03199">
      <w:pPr>
        <w:pStyle w:val="Heading2"/>
      </w:pPr>
      <w:bookmarkStart w:id="4" w:name="_Toc502663583"/>
      <w:r>
        <w:t>Interactive reports</w:t>
      </w:r>
      <w:bookmarkEnd w:id="4"/>
    </w:p>
    <w:p w:rsidR="00B03199" w:rsidRDefault="00B03199" w:rsidP="00B03199"/>
    <w:p w:rsidR="00B03199" w:rsidRDefault="004250A1" w:rsidP="00B03199">
      <w:r>
        <w:t>?</w:t>
      </w:r>
      <w:r>
        <w:tab/>
      </w:r>
      <w:r w:rsidR="00842991">
        <w:t xml:space="preserve">A passive report requires of </w:t>
      </w:r>
      <w:r>
        <w:t>the operator to make a decision and then to manually navigate to that part of the system from where the decision can be executed.</w:t>
      </w:r>
    </w:p>
    <w:p w:rsidR="004250A1" w:rsidRDefault="004250A1" w:rsidP="00B03199"/>
    <w:p w:rsidR="004250A1" w:rsidRDefault="004250A1" w:rsidP="00B03199">
      <w:r>
        <w:t xml:space="preserve">In this system, some reports are rendered in a </w:t>
      </w:r>
      <w:proofErr w:type="spellStart"/>
      <w:r>
        <w:t>DataGrid</w:t>
      </w:r>
      <w:proofErr w:type="spellEnd"/>
      <w:r>
        <w:t>, rather than in Reporting Services. This makes it possible to provide immediate action points via context menus.  The option for formatted reports are still available to support correspondence with customers.</w:t>
      </w:r>
    </w:p>
    <w:p w:rsidR="004250A1" w:rsidRDefault="004250A1" w:rsidP="00B03199"/>
    <w:p w:rsidR="004250A1" w:rsidRDefault="004250A1" w:rsidP="00B03199">
      <w:r>
        <w:t xml:space="preserve">In addition, many reports can be rendered as XML with corresponding XSDs, thus enabling end user computing via Excel.  </w:t>
      </w:r>
    </w:p>
    <w:p w:rsidR="00B03199" w:rsidRDefault="00B03199" w:rsidP="00B03199"/>
    <w:p w:rsidR="00B03199" w:rsidRDefault="00B03199" w:rsidP="00B03199"/>
    <w:p w:rsidR="00B03199" w:rsidRPr="00B03199" w:rsidRDefault="00B03199" w:rsidP="00B03199"/>
    <w:p w:rsidR="00B03199" w:rsidRDefault="00B03199" w:rsidP="00592C35"/>
    <w:p w:rsidR="00592C35" w:rsidRDefault="00592C35" w:rsidP="00592C35"/>
    <w:p w:rsidR="00850355" w:rsidRDefault="00850355" w:rsidP="00592C35">
      <w:pPr>
        <w:pStyle w:val="Heading1"/>
      </w:pPr>
      <w:bookmarkStart w:id="5" w:name="_Toc502663584"/>
      <w:r>
        <w:t>Product management</w:t>
      </w:r>
      <w:bookmarkEnd w:id="5"/>
    </w:p>
    <w:p w:rsidR="00850355" w:rsidRDefault="00850355" w:rsidP="00850355"/>
    <w:p w:rsidR="00DE15AD" w:rsidRDefault="00DE15AD" w:rsidP="00DE15AD">
      <w:pPr>
        <w:pStyle w:val="Heading2"/>
        <w:rPr>
          <w:lang w:val="en-GB"/>
        </w:rPr>
      </w:pPr>
      <w:bookmarkStart w:id="6" w:name="_Toc502663585"/>
      <w:r>
        <w:rPr>
          <w:lang w:val="en-GB"/>
        </w:rPr>
        <w:t>Delivery</w:t>
      </w:r>
      <w:r w:rsidR="007F17C8">
        <w:rPr>
          <w:lang w:val="en-GB"/>
        </w:rPr>
        <w:t xml:space="preserve"> m</w:t>
      </w:r>
      <w:r>
        <w:rPr>
          <w:lang w:val="en-GB"/>
        </w:rPr>
        <w:t>ethod</w:t>
      </w:r>
      <w:r w:rsidR="007F17C8">
        <w:rPr>
          <w:lang w:val="en-GB"/>
        </w:rPr>
        <w:t xml:space="preserve"> validation</w:t>
      </w:r>
      <w:bookmarkEnd w:id="6"/>
    </w:p>
    <w:p w:rsidR="00DE15AD" w:rsidRDefault="00DE15AD" w:rsidP="00DE15AD">
      <w:pPr>
        <w:rPr>
          <w:lang w:val="en-GB"/>
        </w:rPr>
      </w:pPr>
    </w:p>
    <w:p w:rsidR="006D6079" w:rsidRDefault="006D6079" w:rsidP="00DE15AD">
      <w:pPr>
        <w:rPr>
          <w:lang w:val="en-GB"/>
        </w:rPr>
      </w:pPr>
      <w:r>
        <w:rPr>
          <w:lang w:val="en-GB"/>
        </w:rPr>
        <w:t>When a subscription is captured, the delivery method is fixed there as well.</w:t>
      </w:r>
    </w:p>
    <w:p w:rsidR="006D6079" w:rsidRDefault="006D6079" w:rsidP="00DE15AD">
      <w:pPr>
        <w:rPr>
          <w:lang w:val="en-GB"/>
        </w:rPr>
      </w:pPr>
    </w:p>
    <w:p w:rsidR="00DE15AD" w:rsidRDefault="007F17C8" w:rsidP="00DE15AD">
      <w:pPr>
        <w:rPr>
          <w:lang w:val="en-GB"/>
        </w:rPr>
      </w:pPr>
      <w:proofErr w:type="spellStart"/>
      <w:r>
        <w:rPr>
          <w:lang w:val="en-GB"/>
        </w:rPr>
        <w:t>DeliveryMethod</w:t>
      </w:r>
      <w:proofErr w:type="spellEnd"/>
      <w:r>
        <w:rPr>
          <w:lang w:val="en-GB"/>
        </w:rPr>
        <w:t xml:space="preserve"> processing is implemented as a set of static classes, each inheriting the same signature from </w:t>
      </w:r>
      <w:proofErr w:type="spellStart"/>
      <w:proofErr w:type="gramStart"/>
      <w:r>
        <w:rPr>
          <w:lang w:val="en-GB"/>
        </w:rPr>
        <w:t>Subs.Data.DeliveryBase</w:t>
      </w:r>
      <w:proofErr w:type="spellEnd"/>
      <w:proofErr w:type="gramEnd"/>
      <w:r>
        <w:rPr>
          <w:lang w:val="en-GB"/>
        </w:rPr>
        <w:t xml:space="preserve">. The static classes are declared and defined in </w:t>
      </w:r>
      <w:proofErr w:type="spellStart"/>
      <w:proofErr w:type="gramStart"/>
      <w:r>
        <w:rPr>
          <w:lang w:val="en-GB"/>
        </w:rPr>
        <w:t>Subs.Data.DeliveryMethodsStatic</w:t>
      </w:r>
      <w:proofErr w:type="spellEnd"/>
      <w:proofErr w:type="gramEnd"/>
      <w:r>
        <w:rPr>
          <w:lang w:val="en-GB"/>
        </w:rPr>
        <w:t>.</w:t>
      </w:r>
    </w:p>
    <w:p w:rsidR="007F17C8" w:rsidRDefault="007F17C8" w:rsidP="00DE15AD">
      <w:pPr>
        <w:rPr>
          <w:snapToGrid/>
          <w:lang w:eastAsia="en-ZA"/>
        </w:rPr>
      </w:pPr>
    </w:p>
    <w:p w:rsidR="00DE15AD" w:rsidRDefault="00DE15AD" w:rsidP="007F17C8">
      <w:pPr>
        <w:rPr>
          <w:rFonts w:ascii="Consolas" w:hAnsi="Consolas" w:cs="Consolas"/>
          <w:snapToGrid/>
          <w:sz w:val="19"/>
          <w:szCs w:val="19"/>
          <w:lang w:eastAsia="en-ZA"/>
        </w:rPr>
      </w:pPr>
      <w:r>
        <w:rPr>
          <w:snapToGrid/>
          <w:lang w:eastAsia="en-ZA"/>
        </w:rPr>
        <w:t xml:space="preserve">When you validate a subscription, you select the relevant </w:t>
      </w:r>
      <w:proofErr w:type="spellStart"/>
      <w:r>
        <w:rPr>
          <w:snapToGrid/>
          <w:lang w:eastAsia="en-ZA"/>
        </w:rPr>
        <w:t>deliverymethod</w:t>
      </w:r>
      <w:proofErr w:type="spellEnd"/>
      <w:r>
        <w:rPr>
          <w:snapToGrid/>
          <w:lang w:eastAsia="en-ZA"/>
        </w:rPr>
        <w:t xml:space="preserve"> object and use it to do the job. </w:t>
      </w:r>
      <w:r w:rsidR="007F17C8">
        <w:rPr>
          <w:snapToGrid/>
          <w:lang w:eastAsia="en-ZA"/>
        </w:rPr>
        <w:t xml:space="preserve">Because each delivery method is applicable only to certain situations, the choice of delivery method has to be validated. Each </w:t>
      </w:r>
      <w:proofErr w:type="spellStart"/>
      <w:r w:rsidR="007F17C8">
        <w:rPr>
          <w:snapToGrid/>
          <w:lang w:eastAsia="en-ZA"/>
        </w:rPr>
        <w:t>deliveryMethod</w:t>
      </w:r>
      <w:proofErr w:type="spellEnd"/>
      <w:r w:rsidR="007F17C8">
        <w:rPr>
          <w:snapToGrid/>
          <w:lang w:eastAsia="en-ZA"/>
        </w:rPr>
        <w:t xml:space="preserve"> also has its own pricing structure.  </w:t>
      </w:r>
    </w:p>
    <w:p w:rsidR="00DE15AD" w:rsidRDefault="00DE15AD" w:rsidP="00DE15AD">
      <w:pPr>
        <w:autoSpaceDE w:val="0"/>
        <w:autoSpaceDN w:val="0"/>
        <w:adjustRightInd w:val="0"/>
        <w:rPr>
          <w:rFonts w:ascii="Consolas" w:hAnsi="Consolas" w:cs="Consolas"/>
          <w:snapToGrid/>
          <w:sz w:val="19"/>
          <w:szCs w:val="19"/>
          <w:lang w:eastAsia="en-ZA"/>
        </w:rPr>
      </w:pPr>
    </w:p>
    <w:p w:rsidR="00E041D0" w:rsidRDefault="00E041D0" w:rsidP="00DE15AD">
      <w:pPr>
        <w:autoSpaceDE w:val="0"/>
        <w:autoSpaceDN w:val="0"/>
        <w:adjustRightInd w:val="0"/>
        <w:rPr>
          <w:rFonts w:ascii="Consolas" w:hAnsi="Consolas" w:cs="Consolas"/>
          <w:snapToGrid/>
          <w:sz w:val="19"/>
          <w:szCs w:val="19"/>
          <w:lang w:eastAsia="en-ZA"/>
        </w:rPr>
      </w:pPr>
    </w:p>
    <w:p w:rsidR="00E041D0" w:rsidRDefault="00E041D0" w:rsidP="00E041D0">
      <w:pPr>
        <w:pStyle w:val="Heading2"/>
        <w:rPr>
          <w:snapToGrid/>
          <w:lang w:eastAsia="en-ZA"/>
        </w:rPr>
      </w:pPr>
      <w:bookmarkStart w:id="7" w:name="_Toc502663586"/>
      <w:r>
        <w:rPr>
          <w:snapToGrid/>
          <w:lang w:eastAsia="en-ZA"/>
        </w:rPr>
        <w:t>Delivery proposal</w:t>
      </w:r>
      <w:bookmarkEnd w:id="7"/>
    </w:p>
    <w:p w:rsidR="00E041D0" w:rsidRDefault="00E041D0" w:rsidP="00DE15AD">
      <w:pPr>
        <w:autoSpaceDE w:val="0"/>
        <w:autoSpaceDN w:val="0"/>
        <w:adjustRightInd w:val="0"/>
        <w:rPr>
          <w:rFonts w:ascii="Consolas" w:hAnsi="Consolas" w:cs="Consolas"/>
          <w:snapToGrid/>
          <w:sz w:val="19"/>
          <w:szCs w:val="19"/>
          <w:lang w:eastAsia="en-ZA"/>
        </w:rPr>
      </w:pPr>
    </w:p>
    <w:p w:rsidR="00E041D0" w:rsidRDefault="00E041D0" w:rsidP="00E041D0">
      <w:pPr>
        <w:rPr>
          <w:snapToGrid/>
          <w:lang w:eastAsia="en-ZA"/>
        </w:rPr>
      </w:pPr>
      <w:r>
        <w:rPr>
          <w:snapToGrid/>
          <w:lang w:eastAsia="en-ZA"/>
        </w:rPr>
        <w:t>Based on current subscriptions and on the issue involved, the system can generate a proposal of what should ideally be delivered.</w:t>
      </w:r>
    </w:p>
    <w:p w:rsidR="00E041D0" w:rsidRDefault="00E041D0" w:rsidP="00E041D0">
      <w:pPr>
        <w:rPr>
          <w:snapToGrid/>
          <w:lang w:eastAsia="en-ZA"/>
        </w:rPr>
      </w:pPr>
    </w:p>
    <w:p w:rsidR="00DE15AD" w:rsidRDefault="007F17C8" w:rsidP="00DE15AD">
      <w:pPr>
        <w:pStyle w:val="Heading2"/>
        <w:rPr>
          <w:snapToGrid/>
          <w:lang w:eastAsia="en-ZA"/>
        </w:rPr>
      </w:pPr>
      <w:bookmarkStart w:id="8" w:name="_Toc502663587"/>
      <w:r>
        <w:rPr>
          <w:snapToGrid/>
          <w:lang w:eastAsia="en-ZA"/>
        </w:rPr>
        <w:t>Delivery validation</w:t>
      </w:r>
      <w:bookmarkEnd w:id="8"/>
    </w:p>
    <w:p w:rsidR="00DE15AD" w:rsidRPr="008955AE" w:rsidRDefault="00DE15AD" w:rsidP="00DE15AD">
      <w:pPr>
        <w:rPr>
          <w:lang w:eastAsia="en-ZA"/>
        </w:rPr>
      </w:pPr>
    </w:p>
    <w:p w:rsidR="00DE15AD" w:rsidRDefault="007F17C8" w:rsidP="00DE15AD">
      <w:pPr>
        <w:rPr>
          <w:snapToGrid/>
          <w:lang w:eastAsia="en-ZA"/>
        </w:rPr>
      </w:pPr>
      <w:r>
        <w:rPr>
          <w:snapToGrid/>
          <w:lang w:eastAsia="en-ZA"/>
        </w:rPr>
        <w:t>Before the delivery of an issue can be authorised, the system has to ensure that:</w:t>
      </w:r>
    </w:p>
    <w:p w:rsidR="007F17C8" w:rsidRDefault="007F17C8" w:rsidP="00DE15AD">
      <w:pPr>
        <w:rPr>
          <w:snapToGrid/>
          <w:lang w:eastAsia="en-ZA"/>
        </w:rPr>
      </w:pPr>
    </w:p>
    <w:p w:rsidR="007F17C8" w:rsidRDefault="007F17C8" w:rsidP="007F17C8">
      <w:pPr>
        <w:pStyle w:val="ListParagraph"/>
        <w:numPr>
          <w:ilvl w:val="0"/>
          <w:numId w:val="24"/>
        </w:numPr>
        <w:rPr>
          <w:snapToGrid/>
          <w:lang w:eastAsia="en-ZA"/>
        </w:rPr>
      </w:pPr>
      <w:r>
        <w:rPr>
          <w:snapToGrid/>
          <w:lang w:eastAsia="en-ZA"/>
        </w:rPr>
        <w:t>Stock is available</w:t>
      </w:r>
    </w:p>
    <w:p w:rsidR="00301243" w:rsidRPr="007F17C8" w:rsidRDefault="00301243" w:rsidP="007F17C8">
      <w:pPr>
        <w:pStyle w:val="ListParagraph"/>
        <w:numPr>
          <w:ilvl w:val="0"/>
          <w:numId w:val="24"/>
        </w:numPr>
        <w:rPr>
          <w:snapToGrid/>
          <w:lang w:eastAsia="en-ZA"/>
        </w:rPr>
      </w:pPr>
      <w:r>
        <w:rPr>
          <w:snapToGrid/>
          <w:lang w:eastAsia="en-ZA"/>
        </w:rPr>
        <w:t>A delivery address is available</w:t>
      </w:r>
    </w:p>
    <w:p w:rsidR="00DE15AD" w:rsidRDefault="00301243" w:rsidP="00DE15AD">
      <w:pPr>
        <w:numPr>
          <w:ilvl w:val="0"/>
          <w:numId w:val="19"/>
        </w:numPr>
        <w:rPr>
          <w:snapToGrid/>
          <w:lang w:eastAsia="en-ZA"/>
        </w:rPr>
      </w:pPr>
      <w:r>
        <w:rPr>
          <w:snapToGrid/>
          <w:lang w:eastAsia="en-ZA"/>
        </w:rPr>
        <w:t>Money has been allocated to the delivery, or the delivery has been marked as a credit issue.</w:t>
      </w:r>
    </w:p>
    <w:p w:rsidR="006D6079" w:rsidRDefault="006D6079" w:rsidP="006D6079">
      <w:pPr>
        <w:rPr>
          <w:snapToGrid/>
          <w:lang w:eastAsia="en-ZA"/>
        </w:rPr>
      </w:pPr>
    </w:p>
    <w:p w:rsidR="006D6079" w:rsidRDefault="00E041D0" w:rsidP="006D6079">
      <w:pPr>
        <w:rPr>
          <w:snapToGrid/>
          <w:lang w:eastAsia="en-ZA"/>
        </w:rPr>
      </w:pPr>
      <w:r>
        <w:rPr>
          <w:snapToGrid/>
          <w:lang w:eastAsia="en-ZA"/>
        </w:rPr>
        <w:t xml:space="preserve">The validation results are presented to the operator, so that corrective action can be taken. </w:t>
      </w:r>
    </w:p>
    <w:p w:rsidR="00E041D0" w:rsidRDefault="00E041D0" w:rsidP="006D6079">
      <w:pPr>
        <w:rPr>
          <w:snapToGrid/>
          <w:lang w:eastAsia="en-ZA"/>
        </w:rPr>
      </w:pPr>
    </w:p>
    <w:p w:rsidR="00E041D0" w:rsidRDefault="00E041D0" w:rsidP="006D6079">
      <w:pPr>
        <w:rPr>
          <w:snapToGrid/>
          <w:lang w:eastAsia="en-ZA"/>
        </w:rPr>
      </w:pPr>
      <w:r>
        <w:rPr>
          <w:snapToGrid/>
          <w:lang w:eastAsia="en-ZA"/>
        </w:rPr>
        <w:t xml:space="preserve">One corrective action is to </w:t>
      </w:r>
      <w:r w:rsidRPr="00E041D0">
        <w:rPr>
          <w:b/>
          <w:snapToGrid/>
          <w:lang w:eastAsia="en-ZA"/>
        </w:rPr>
        <w:t>skip</w:t>
      </w:r>
      <w:r>
        <w:rPr>
          <w:snapToGrid/>
          <w:lang w:eastAsia="en-ZA"/>
        </w:rPr>
        <w:t xml:space="preserve"> the delivery of a specific issue, and add another issue at the end of the subscription.</w:t>
      </w:r>
    </w:p>
    <w:p w:rsidR="00E041D0" w:rsidRDefault="00E041D0" w:rsidP="006D6079">
      <w:pPr>
        <w:rPr>
          <w:snapToGrid/>
          <w:lang w:eastAsia="en-ZA"/>
        </w:rPr>
      </w:pPr>
    </w:p>
    <w:p w:rsidR="00E041D0" w:rsidRDefault="00E041D0" w:rsidP="00E041D0">
      <w:pPr>
        <w:pStyle w:val="Heading2"/>
        <w:rPr>
          <w:snapToGrid/>
          <w:lang w:eastAsia="en-ZA"/>
        </w:rPr>
      </w:pPr>
      <w:bookmarkStart w:id="9" w:name="_Toc502663588"/>
      <w:r>
        <w:rPr>
          <w:snapToGrid/>
          <w:lang w:eastAsia="en-ZA"/>
        </w:rPr>
        <w:t>Delivery posting</w:t>
      </w:r>
      <w:bookmarkEnd w:id="9"/>
    </w:p>
    <w:p w:rsidR="00E041D0" w:rsidRDefault="00E041D0" w:rsidP="006D6079">
      <w:pPr>
        <w:rPr>
          <w:snapToGrid/>
          <w:lang w:eastAsia="en-ZA"/>
        </w:rPr>
      </w:pPr>
    </w:p>
    <w:p w:rsidR="00E041D0" w:rsidRDefault="00E041D0" w:rsidP="006D6079">
      <w:pPr>
        <w:rPr>
          <w:snapToGrid/>
          <w:lang w:eastAsia="en-ZA"/>
        </w:rPr>
      </w:pPr>
      <w:r>
        <w:rPr>
          <w:snapToGrid/>
          <w:lang w:eastAsia="en-ZA"/>
        </w:rPr>
        <w:lastRenderedPageBreak/>
        <w:t xml:space="preserve">Once all the problems have been resolved, or removed, </w:t>
      </w:r>
      <w:r w:rsidR="00600745">
        <w:rPr>
          <w:snapToGrid/>
          <w:lang w:eastAsia="en-ZA"/>
        </w:rPr>
        <w:t>the survivors can be posted into the system.  At this point delivery is recorded on each receiver, and the stock count is updated.</w:t>
      </w:r>
    </w:p>
    <w:p w:rsidR="00600745" w:rsidRDefault="00600745" w:rsidP="006D6079">
      <w:pPr>
        <w:rPr>
          <w:snapToGrid/>
          <w:lang w:eastAsia="en-ZA"/>
        </w:rPr>
      </w:pPr>
    </w:p>
    <w:p w:rsidR="00600745" w:rsidRDefault="00600745" w:rsidP="00600745">
      <w:r>
        <w:t xml:space="preserve">In order to be able to rerun the posting of the ALL XML, we put the whole validated proposal in XML. It is </w:t>
      </w:r>
      <w:proofErr w:type="spellStart"/>
      <w:r>
        <w:t>DeliveryDoc.DeliveryRecord</w:t>
      </w:r>
      <w:proofErr w:type="spellEnd"/>
      <w:r>
        <w:t xml:space="preserve">. This is the source, both for the posting, and for the generation of the delivery method specific XML. IN the latter case, the XML is actually kinds of subsets of the original. </w:t>
      </w:r>
    </w:p>
    <w:p w:rsidR="00E041D0" w:rsidRDefault="00E041D0" w:rsidP="006D6079">
      <w:pPr>
        <w:rPr>
          <w:snapToGrid/>
          <w:lang w:eastAsia="en-ZA"/>
        </w:rPr>
      </w:pPr>
    </w:p>
    <w:p w:rsidR="00600745" w:rsidRDefault="00600745" w:rsidP="00600745">
      <w:r>
        <w:t>In the posting of the delivery, every delivery is treated as a transaction.</w:t>
      </w:r>
    </w:p>
    <w:p w:rsidR="00600745" w:rsidRDefault="00600745" w:rsidP="00600745"/>
    <w:p w:rsidR="00600745" w:rsidRDefault="00600745" w:rsidP="00600745">
      <w:r>
        <w:t xml:space="preserve">You should not be able to generate delivery XML unless all the posting went through cleanly. You did that by disabling the Generate XML unless you had a clean post run. That is still a good idea. </w:t>
      </w:r>
    </w:p>
    <w:p w:rsidR="00600745" w:rsidRDefault="00600745" w:rsidP="00600745"/>
    <w:p w:rsidR="00600745" w:rsidRDefault="00600745" w:rsidP="00600745">
      <w:r>
        <w:t xml:space="preserve">Even so, the job as a whole can fail. In that case, you will have to check the error log to see how far the posting got. </w:t>
      </w:r>
    </w:p>
    <w:p w:rsidR="00600745" w:rsidRDefault="00600745" w:rsidP="00600745"/>
    <w:p w:rsidR="00600745" w:rsidRDefault="00600745" w:rsidP="00600745">
      <w:r>
        <w:t xml:space="preserve">You will need a way of restarting the batch posting after the problem has been resolved. So, you are going to need an XML file to fall back on the redo a posting. Alternatively, the system has to be clever </w:t>
      </w:r>
      <w:proofErr w:type="gramStart"/>
      <w:r>
        <w:t>enough  not</w:t>
      </w:r>
      <w:proofErr w:type="gramEnd"/>
      <w:r>
        <w:t xml:space="preserve"> to post the same entry more than once. </w:t>
      </w:r>
    </w:p>
    <w:p w:rsidR="00600745" w:rsidRDefault="00600745" w:rsidP="00600745"/>
    <w:p w:rsidR="00600745" w:rsidRDefault="00600745" w:rsidP="00600745">
      <w:r>
        <w:t xml:space="preserve">In the past, you kept only an </w:t>
      </w:r>
      <w:proofErr w:type="gramStart"/>
      <w:r>
        <w:t>in core</w:t>
      </w:r>
      <w:proofErr w:type="gramEnd"/>
      <w:r>
        <w:t xml:space="preserve"> version of the Delivery Record table. This prevented a user to create the delivery method specific XML later on, on a Post that might not have run or might not have run to completion. </w:t>
      </w:r>
    </w:p>
    <w:p w:rsidR="00600745" w:rsidRDefault="00600745" w:rsidP="00600745"/>
    <w:p w:rsidR="00600745" w:rsidRDefault="00600745" w:rsidP="00600745">
      <w:r>
        <w:t xml:space="preserve">What I do now is to make a copy of the Delivery Records just before posting it, so if something goes wrong, the batch can be rerun. The way it happens is that I load it from the saved file and from there the process carries on as per normal. </w:t>
      </w:r>
    </w:p>
    <w:p w:rsidR="006D6079" w:rsidRDefault="00E041D0" w:rsidP="006D6079">
      <w:pPr>
        <w:pStyle w:val="Heading2"/>
      </w:pPr>
      <w:bookmarkStart w:id="10" w:name="_Toc502663589"/>
      <w:r>
        <w:t>Generate generic d</w:t>
      </w:r>
      <w:r w:rsidR="006D6079">
        <w:t xml:space="preserve">elivery </w:t>
      </w:r>
      <w:r>
        <w:t>instructions</w:t>
      </w:r>
      <w:bookmarkEnd w:id="10"/>
    </w:p>
    <w:p w:rsidR="006D6079" w:rsidRDefault="006D6079" w:rsidP="006D6079"/>
    <w:p w:rsidR="00600745" w:rsidRDefault="00600745" w:rsidP="006D6079">
      <w:r>
        <w:t>Once the posting process has succeeded, one can create delivery instructions. One XML file is created for each delivery method.</w:t>
      </w:r>
    </w:p>
    <w:p w:rsidR="00600745" w:rsidRDefault="00600745" w:rsidP="006D6079"/>
    <w:p w:rsidR="00E041D0" w:rsidRDefault="00E041D0" w:rsidP="00E041D0">
      <w:pPr>
        <w:pStyle w:val="Heading2"/>
      </w:pPr>
      <w:bookmarkStart w:id="11" w:name="_Toc502663590"/>
      <w:r>
        <w:t xml:space="preserve">Generate delivery method specific </w:t>
      </w:r>
      <w:r w:rsidR="00600745">
        <w:t>documents</w:t>
      </w:r>
      <w:bookmarkEnd w:id="11"/>
    </w:p>
    <w:p w:rsidR="00E041D0" w:rsidRDefault="00E041D0" w:rsidP="006D6079"/>
    <w:p w:rsidR="00600745" w:rsidRDefault="00600745" w:rsidP="00600745">
      <w:r>
        <w:t xml:space="preserve">Each set of delivery instructions can now be processed and reprocessed in a variety of ways, in order to create a variety of documents. </w:t>
      </w:r>
    </w:p>
    <w:p w:rsidR="006D6079" w:rsidRDefault="006D6079" w:rsidP="006D6079">
      <w:pPr>
        <w:rPr>
          <w:snapToGrid/>
          <w:lang w:eastAsia="en-ZA"/>
        </w:rPr>
      </w:pPr>
    </w:p>
    <w:p w:rsidR="00DE15AD" w:rsidRDefault="00DE15AD" w:rsidP="00DE15AD">
      <w:pPr>
        <w:pStyle w:val="Heading2"/>
      </w:pPr>
      <w:bookmarkStart w:id="12" w:name="_Toc502663591"/>
      <w:r>
        <w:t>Return processing</w:t>
      </w:r>
      <w:bookmarkEnd w:id="12"/>
    </w:p>
    <w:p w:rsidR="00DE15AD" w:rsidRDefault="00DE15AD" w:rsidP="00DE15AD">
      <w:pPr>
        <w:autoSpaceDE w:val="0"/>
        <w:autoSpaceDN w:val="0"/>
        <w:adjustRightInd w:val="0"/>
      </w:pPr>
    </w:p>
    <w:p w:rsidR="00DE15AD" w:rsidRDefault="00DE15AD" w:rsidP="00DE15AD">
      <w:pPr>
        <w:autoSpaceDE w:val="0"/>
        <w:autoSpaceDN w:val="0"/>
        <w:adjustRightInd w:val="0"/>
      </w:pPr>
      <w:r w:rsidRPr="00C739FE">
        <w:rPr>
          <w:noProof/>
          <w:lang w:val="en-US"/>
        </w:rPr>
        <w:lastRenderedPageBreak/>
        <w:drawing>
          <wp:inline distT="0" distB="0" distL="0" distR="0" wp14:anchorId="7040C76C" wp14:editId="002F7199">
            <wp:extent cx="5730240" cy="68698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869822"/>
                    </a:xfrm>
                    <a:prstGeom prst="rect">
                      <a:avLst/>
                    </a:prstGeom>
                    <a:noFill/>
                    <a:ln>
                      <a:noFill/>
                    </a:ln>
                  </pic:spPr>
                </pic:pic>
              </a:graphicData>
            </a:graphic>
          </wp:inline>
        </w:drawing>
      </w: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850355"/>
    <w:p w:rsidR="00850355" w:rsidRDefault="00850355" w:rsidP="00850355"/>
    <w:p w:rsidR="00850355" w:rsidRDefault="00850355" w:rsidP="00850355">
      <w:pPr>
        <w:pStyle w:val="Heading1"/>
      </w:pPr>
      <w:bookmarkStart w:id="13" w:name="_Toc502663592"/>
      <w:r>
        <w:t>Subscription management</w:t>
      </w:r>
      <w:bookmarkEnd w:id="13"/>
    </w:p>
    <w:p w:rsidR="008C3763" w:rsidRDefault="008C3763" w:rsidP="008C3763">
      <w:pPr>
        <w:pStyle w:val="Heading2"/>
      </w:pPr>
      <w:bookmarkStart w:id="14" w:name="_Toc502663593"/>
      <w:r>
        <w:t>Subscription capture</w:t>
      </w:r>
      <w:bookmarkEnd w:id="14"/>
    </w:p>
    <w:p w:rsidR="008C3763" w:rsidRDefault="008C3763" w:rsidP="008C3763"/>
    <w:p w:rsidR="008C3763" w:rsidRDefault="008C3763" w:rsidP="008C3763">
      <w:r>
        <w:lastRenderedPageBreak/>
        <w:t>Generally speaking, the dataset resides in the data object.</w:t>
      </w:r>
      <w:r w:rsidR="001A1E6B">
        <w:t xml:space="preserve"> </w:t>
      </w:r>
      <w:r>
        <w:t xml:space="preserve">To connect dataset to reports and controls, we use a copy of the dataset </w:t>
      </w:r>
      <w:r w:rsidRPr="004406A6">
        <w:rPr>
          <w:u w:val="single"/>
        </w:rPr>
        <w:t>inside</w:t>
      </w:r>
      <w:r>
        <w:t xml:space="preserve"> the data objects</w:t>
      </w:r>
      <w:r w:rsidR="001A1E6B">
        <w:t>. That is not the ideal.</w:t>
      </w:r>
    </w:p>
    <w:p w:rsidR="008C3763" w:rsidRDefault="008C3763" w:rsidP="008C3763"/>
    <w:p w:rsidR="008C3763" w:rsidRDefault="008C3763" w:rsidP="008C3763">
      <w:r>
        <w:t xml:space="preserve">On the subscription screen, we differentiate between the dataset that carries the result of a selection, called subscriptionDoc1, and </w:t>
      </w:r>
      <w:proofErr w:type="spellStart"/>
      <w:r>
        <w:t>subscriptionPayer</w:t>
      </w:r>
      <w:proofErr w:type="spellEnd"/>
      <w:r>
        <w:t xml:space="preserve">, which carries the cluster of a payer and all related subscriptions. </w:t>
      </w:r>
    </w:p>
    <w:p w:rsidR="008C3763" w:rsidRDefault="008C3763" w:rsidP="00850355"/>
    <w:p w:rsidR="00284A5C" w:rsidRDefault="00284A5C" w:rsidP="00284A5C">
      <w:pPr>
        <w:pStyle w:val="Heading2"/>
      </w:pPr>
      <w:bookmarkStart w:id="15" w:name="_Toc502663594"/>
      <w:r>
        <w:t>Package capture</w:t>
      </w:r>
      <w:bookmarkEnd w:id="15"/>
    </w:p>
    <w:p w:rsidR="00284A5C" w:rsidRDefault="00284A5C" w:rsidP="00284A5C"/>
    <w:p w:rsidR="00284A5C" w:rsidRDefault="00284A5C" w:rsidP="00284A5C">
      <w:r>
        <w:t xml:space="preserve">A </w:t>
      </w:r>
      <w:r w:rsidRPr="0086557C">
        <w:rPr>
          <w:b/>
        </w:rPr>
        <w:t>package</w:t>
      </w:r>
      <w:r>
        <w:t xml:space="preserve"> is a situation where more than one product </w:t>
      </w:r>
      <w:proofErr w:type="gramStart"/>
      <w:r>
        <w:t>are</w:t>
      </w:r>
      <w:proofErr w:type="gramEnd"/>
      <w:r>
        <w:t xml:space="preserve"> sold </w:t>
      </w:r>
      <w:r w:rsidRPr="002B7E91">
        <w:rPr>
          <w:i/>
        </w:rPr>
        <w:t>as</w:t>
      </w:r>
      <w:r>
        <w:t xml:space="preserve"> a unit.</w:t>
      </w:r>
    </w:p>
    <w:p w:rsidR="00284A5C" w:rsidRDefault="00284A5C" w:rsidP="00284A5C"/>
    <w:p w:rsidR="00284A5C" w:rsidRDefault="00284A5C" w:rsidP="00284A5C">
      <w:r>
        <w:t>A promotion is not necessarily a package.</w:t>
      </w:r>
    </w:p>
    <w:p w:rsidR="00284A5C" w:rsidRDefault="00284A5C" w:rsidP="00284A5C"/>
    <w:p w:rsidR="00284A5C" w:rsidRDefault="00284A5C" w:rsidP="00284A5C">
      <w:r>
        <w:t>A package is not necessarily a promotion?</w:t>
      </w:r>
    </w:p>
    <w:p w:rsidR="00284A5C" w:rsidRDefault="00284A5C" w:rsidP="00284A5C"/>
    <w:p w:rsidR="00284A5C" w:rsidRDefault="00284A5C" w:rsidP="00284A5C">
      <w:r>
        <w:t>A promotion should not be renewed, but a package can be renewed?</w:t>
      </w:r>
    </w:p>
    <w:p w:rsidR="00284A5C" w:rsidRDefault="00284A5C" w:rsidP="00284A5C"/>
    <w:p w:rsidR="00284A5C" w:rsidRDefault="00284A5C" w:rsidP="00284A5C">
      <w:r>
        <w:t>?</w:t>
      </w:r>
      <w:r>
        <w:tab/>
        <w:t>How much and how long should the system remember and keep track of the association?</w:t>
      </w:r>
    </w:p>
    <w:p w:rsidR="00284A5C" w:rsidRDefault="00284A5C" w:rsidP="00284A5C">
      <w:pPr>
        <w:numPr>
          <w:ilvl w:val="0"/>
          <w:numId w:val="4"/>
        </w:numPr>
      </w:pPr>
      <w:r>
        <w:t xml:space="preserve">Start </w:t>
      </w:r>
      <w:proofErr w:type="gramStart"/>
      <w:r>
        <w:t>together  -</w:t>
      </w:r>
      <w:proofErr w:type="gramEnd"/>
      <w:r>
        <w:t xml:space="preserve"> they start together, but thereafter  each subscription is on its own.</w:t>
      </w:r>
    </w:p>
    <w:p w:rsidR="00284A5C" w:rsidRDefault="00284A5C" w:rsidP="00284A5C">
      <w:pPr>
        <w:ind w:left="360"/>
      </w:pPr>
      <w:r>
        <w:t>We have to create separate subscriptions, because they might differ in delivery frequency, and delivery method, and perhaps in other ways as well.</w:t>
      </w:r>
    </w:p>
    <w:p w:rsidR="00284A5C" w:rsidRDefault="00284A5C" w:rsidP="00284A5C">
      <w:pPr>
        <w:ind w:left="360"/>
      </w:pPr>
      <w:r>
        <w:t>What happens if the person pays for only a part of the package?</w:t>
      </w:r>
    </w:p>
    <w:p w:rsidR="00284A5C" w:rsidRDefault="00284A5C" w:rsidP="00284A5C">
      <w:pPr>
        <w:numPr>
          <w:ilvl w:val="0"/>
          <w:numId w:val="4"/>
        </w:numPr>
      </w:pPr>
      <w:r>
        <w:t>Intermediate</w:t>
      </w:r>
    </w:p>
    <w:p w:rsidR="00284A5C" w:rsidRDefault="00284A5C" w:rsidP="00284A5C">
      <w:pPr>
        <w:ind w:left="360"/>
      </w:pPr>
      <w:r>
        <w:t>Some transactions have to apply to all the subscriptions in the package and some must be specific to some subscriptions in the package.</w:t>
      </w:r>
    </w:p>
    <w:p w:rsidR="00284A5C" w:rsidRDefault="00284A5C" w:rsidP="00284A5C">
      <w:pPr>
        <w:numPr>
          <w:ilvl w:val="0"/>
          <w:numId w:val="4"/>
        </w:numPr>
      </w:pPr>
      <w:r>
        <w:t>End together</w:t>
      </w:r>
    </w:p>
    <w:p w:rsidR="00284A5C" w:rsidRDefault="00284A5C" w:rsidP="00284A5C">
      <w:pPr>
        <w:ind w:left="360"/>
      </w:pPr>
      <w:r>
        <w:t>What happens if something happens to the common receiver, or payer?</w:t>
      </w:r>
    </w:p>
    <w:p w:rsidR="00284A5C" w:rsidRDefault="00284A5C" w:rsidP="00284A5C">
      <w:pPr>
        <w:ind w:left="360"/>
      </w:pPr>
      <w:r>
        <w:t>Renewal notices, renewal prevention and actual renewals together?</w:t>
      </w:r>
    </w:p>
    <w:p w:rsidR="00284A5C" w:rsidRDefault="00284A5C" w:rsidP="00284A5C">
      <w:pPr>
        <w:ind w:left="360"/>
      </w:pPr>
      <w:r>
        <w:t>Loyalty detection and loyalty reward?</w:t>
      </w:r>
    </w:p>
    <w:p w:rsidR="00284A5C" w:rsidRDefault="00284A5C" w:rsidP="00284A5C">
      <w:pPr>
        <w:ind w:left="360"/>
      </w:pPr>
      <w:r>
        <w:t>A person might have received a package, but wants to continue with only a subset of the package?</w:t>
      </w:r>
    </w:p>
    <w:p w:rsidR="00284A5C" w:rsidRDefault="00284A5C" w:rsidP="00284A5C">
      <w:pPr>
        <w:ind w:left="360"/>
      </w:pPr>
      <w:r>
        <w:t>Archive together?</w:t>
      </w:r>
    </w:p>
    <w:p w:rsidR="00284A5C" w:rsidRDefault="00284A5C" w:rsidP="00284A5C">
      <w:pPr>
        <w:ind w:left="360"/>
      </w:pPr>
    </w:p>
    <w:p w:rsidR="00284A5C" w:rsidRDefault="00284A5C" w:rsidP="00284A5C">
      <w:pPr>
        <w:ind w:left="720"/>
      </w:pPr>
      <w:r>
        <w:t>‘</w:t>
      </w:r>
      <w:proofErr w:type="gramStart"/>
      <w:r>
        <w:t xml:space="preserve">-‘  </w:t>
      </w:r>
      <w:proofErr w:type="gramEnd"/>
      <w:r>
        <w:t>= Not applicable</w:t>
      </w:r>
    </w:p>
    <w:p w:rsidR="00284A5C" w:rsidRDefault="00284A5C" w:rsidP="00284A5C">
      <w:pPr>
        <w:ind w:left="720"/>
      </w:pPr>
      <w:r>
        <w:t>‘o’ = Obsolete feature</w:t>
      </w:r>
    </w:p>
    <w:p w:rsidR="00284A5C" w:rsidRDefault="00284A5C" w:rsidP="00284A5C">
      <w:pPr>
        <w:ind w:left="720"/>
      </w:pPr>
      <w:r>
        <w:t>‘n’ = Future feature</w:t>
      </w:r>
    </w:p>
    <w:p w:rsidR="00284A5C" w:rsidRDefault="00284A5C" w:rsidP="00284A5C">
      <w:pPr>
        <w:ind w:left="720"/>
      </w:pPr>
      <w:r>
        <w:t>‘*</w:t>
      </w:r>
      <w:proofErr w:type="gramStart"/>
      <w:r>
        <w:t>’  =</w:t>
      </w:r>
      <w:proofErr w:type="gramEnd"/>
      <w:r>
        <w:t xml:space="preserve"> Applicable</w:t>
      </w:r>
    </w:p>
    <w:p w:rsidR="00284A5C" w:rsidRDefault="00284A5C" w:rsidP="00284A5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8"/>
        <w:gridCol w:w="883"/>
        <w:gridCol w:w="1124"/>
        <w:gridCol w:w="1173"/>
        <w:gridCol w:w="1616"/>
      </w:tblGrid>
      <w:tr w:rsidR="00284A5C" w:rsidTr="00284A5C">
        <w:tc>
          <w:tcPr>
            <w:tcW w:w="4313" w:type="dxa"/>
          </w:tcPr>
          <w:p w:rsidR="00284A5C" w:rsidRDefault="00284A5C" w:rsidP="00284A5C">
            <w:r>
              <w:t>Transaction</w:t>
            </w:r>
          </w:p>
        </w:tc>
        <w:tc>
          <w:tcPr>
            <w:tcW w:w="817" w:type="dxa"/>
          </w:tcPr>
          <w:p w:rsidR="00284A5C" w:rsidRDefault="00284A5C" w:rsidP="00284A5C">
            <w:r>
              <w:t>Apply to payer</w:t>
            </w:r>
          </w:p>
        </w:tc>
        <w:tc>
          <w:tcPr>
            <w:tcW w:w="1070" w:type="dxa"/>
          </w:tcPr>
          <w:p w:rsidR="00284A5C" w:rsidRDefault="00284A5C" w:rsidP="00284A5C">
            <w:r>
              <w:t>Apply to receiver</w:t>
            </w:r>
          </w:p>
        </w:tc>
        <w:tc>
          <w:tcPr>
            <w:tcW w:w="1183" w:type="dxa"/>
          </w:tcPr>
          <w:p w:rsidR="00284A5C" w:rsidRDefault="00284A5C" w:rsidP="00284A5C">
            <w:r>
              <w:t>Apply to package</w:t>
            </w:r>
          </w:p>
        </w:tc>
        <w:tc>
          <w:tcPr>
            <w:tcW w:w="1497" w:type="dxa"/>
          </w:tcPr>
          <w:p w:rsidR="00284A5C" w:rsidRDefault="00284A5C" w:rsidP="00284A5C">
            <w:r>
              <w:t>Apply to subscription</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Pay = 1,</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 = 2,</w:t>
            </w:r>
          </w:p>
        </w:tc>
        <w:tc>
          <w:tcPr>
            <w:tcW w:w="817" w:type="dxa"/>
          </w:tcPr>
          <w:p w:rsidR="00284A5C" w:rsidRDefault="00284A5C" w:rsidP="00284A5C">
            <w:pPr>
              <w:jc w:val="center"/>
            </w:pPr>
            <w:r>
              <w:t>*</w:t>
            </w:r>
          </w:p>
        </w:tc>
        <w:tc>
          <w:tcPr>
            <w:tcW w:w="1070" w:type="dxa"/>
          </w:tcPr>
          <w:p w:rsidR="00284A5C" w:rsidRDefault="00284A5C" w:rsidP="00284A5C">
            <w:pPr>
              <w:jc w:val="center"/>
            </w:pPr>
            <w:r>
              <w:t>*</w:t>
            </w: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Extend = 3,</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o</w:t>
            </w:r>
          </w:p>
        </w:tc>
        <w:tc>
          <w:tcPr>
            <w:tcW w:w="1497" w:type="dxa"/>
          </w:tcPr>
          <w:p w:rsidR="00284A5C" w:rsidRDefault="00284A5C" w:rsidP="00284A5C">
            <w:pPr>
              <w:jc w:val="center"/>
            </w:pPr>
            <w:r>
              <w:t>o</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lastRenderedPageBreak/>
              <w:t xml:space="preserve"> Refund = 4,</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Hold = 5,</w:t>
            </w:r>
          </w:p>
        </w:tc>
        <w:tc>
          <w:tcPr>
            <w:tcW w:w="817" w:type="dxa"/>
          </w:tcPr>
          <w:p w:rsidR="00284A5C" w:rsidRDefault="00284A5C" w:rsidP="00284A5C">
            <w:pPr>
              <w:jc w:val="center"/>
            </w:pPr>
          </w:p>
        </w:tc>
        <w:tc>
          <w:tcPr>
            <w:tcW w:w="1070" w:type="dxa"/>
          </w:tcPr>
          <w:p w:rsidR="00284A5C" w:rsidRDefault="00284A5C" w:rsidP="00284A5C">
            <w:pPr>
              <w:jc w:val="center"/>
            </w:pPr>
            <w:r>
              <w:t>*</w:t>
            </w: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Suspend = 6,</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Resume = 7,</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UpdateCreditLimit = 8,</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CancelSubscription = 9,</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Expire = 10,</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Skip = 11,</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Return = 12,</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InitialiseCustomer = 13,</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 = 14,</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CancelCustomer = 15,</w:t>
            </w:r>
          </w:p>
        </w:tc>
        <w:tc>
          <w:tcPr>
            <w:tcW w:w="817" w:type="dxa"/>
          </w:tcPr>
          <w:p w:rsidR="00284A5C" w:rsidRDefault="00284A5C" w:rsidP="00284A5C">
            <w:pPr>
              <w:jc w:val="center"/>
            </w:pPr>
            <w:r>
              <w:t>*</w:t>
            </w:r>
          </w:p>
        </w:tc>
        <w:tc>
          <w:tcPr>
            <w:tcW w:w="1070" w:type="dxa"/>
          </w:tcPr>
          <w:p w:rsidR="00284A5C" w:rsidRDefault="00284A5C" w:rsidP="00284A5C">
            <w:pPr>
              <w:jc w:val="center"/>
            </w:pPr>
            <w:r>
              <w:t>*</w:t>
            </w: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InitialiseSubscription = 16,</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DeliverableUpTo = 17,  Virtual</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Balance = 18,  Conversion from           previous system.</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VATInvoice = 19,</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UpdateCustomer = 20,</w:t>
            </w:r>
          </w:p>
        </w:tc>
        <w:tc>
          <w:tcPr>
            <w:tcW w:w="817" w:type="dxa"/>
          </w:tcPr>
          <w:p w:rsidR="00284A5C" w:rsidRDefault="00284A5C" w:rsidP="00284A5C">
            <w:pPr>
              <w:jc w:val="center"/>
            </w:pPr>
            <w:r>
              <w:t>*</w:t>
            </w:r>
          </w:p>
        </w:tc>
        <w:tc>
          <w:tcPr>
            <w:tcW w:w="1070" w:type="dxa"/>
          </w:tcPr>
          <w:p w:rsidR="00284A5C" w:rsidRDefault="00284A5C" w:rsidP="00284A5C">
            <w:pPr>
              <w:jc w:val="center"/>
            </w:pPr>
            <w:r>
              <w:t>*</w:t>
            </w: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ChangeUnitsPerIssue = 21,</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o</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CreditNote = 22,</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WriteOffMoney = 23,</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ReversePayment = 24,</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ReverseWriteOffMoney = 25,</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ArchiveBalance = 26,</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Default="00284A5C" w:rsidP="00284A5C">
            <w:r w:rsidRPr="00E71897">
              <w:rPr>
                <w:rFonts w:ascii="Courier New" w:hAnsi="Courier New" w:cs="Courier New"/>
                <w:noProof/>
                <w:snapToGrid/>
                <w:sz w:val="20"/>
                <w:lang w:val="en-US"/>
              </w:rPr>
              <w:t xml:space="preserve"> ReverseDelivery = 27</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bl>
    <w:p w:rsidR="00284A5C" w:rsidRDefault="00284A5C" w:rsidP="00284A5C">
      <w:pPr>
        <w:ind w:left="360"/>
      </w:pPr>
    </w:p>
    <w:p w:rsidR="00284A5C" w:rsidRDefault="00284A5C" w:rsidP="00284A5C">
      <w:pPr>
        <w:ind w:left="360"/>
      </w:pPr>
    </w:p>
    <w:p w:rsidR="00284A5C" w:rsidRDefault="00284A5C" w:rsidP="00284A5C">
      <w:pPr>
        <w:ind w:left="360"/>
      </w:pPr>
      <w:r>
        <w:t xml:space="preserve">The normal idea behind a package is to introduce customers to new products, in the expectation that they would afterwards subscribe to it. Therefore, it makes sense to us to attempt to renew all the products components of a package – </w:t>
      </w:r>
      <w:r w:rsidRPr="002B7E91">
        <w:rPr>
          <w:u w:val="single"/>
        </w:rPr>
        <w:t>independently</w:t>
      </w:r>
      <w:r>
        <w:t>.  We also propose to provide a manual facility to prevent renewal attempts on any product should the customer so request.</w:t>
      </w:r>
    </w:p>
    <w:p w:rsidR="00284A5C" w:rsidRDefault="00284A5C" w:rsidP="00284A5C">
      <w:pPr>
        <w:ind w:left="360"/>
      </w:pPr>
    </w:p>
    <w:p w:rsidR="00284A5C" w:rsidRDefault="00284A5C" w:rsidP="00284A5C">
      <w:pPr>
        <w:ind w:left="360"/>
      </w:pPr>
      <w:r>
        <w:t xml:space="preserve">The question now is whether there is any merit in wanting to renew the whole lot AS A PACKAGE. The only justification we can see in it is the advertisement fraud, i.e. attempting to up the number of circulation in an artificial way as is done in the MIMS case where the three products overlap in terms of content.  We see this as an exceptional case, and not as the normal flow of things. We would not want to go to a lot of effort to hard code this practice, particularly if it is just a transient situation that is not likely to be used much longer. </w:t>
      </w:r>
    </w:p>
    <w:p w:rsidR="00284A5C" w:rsidRDefault="00284A5C" w:rsidP="00284A5C">
      <w:pPr>
        <w:ind w:left="360"/>
      </w:pPr>
    </w:p>
    <w:p w:rsidR="00284A5C" w:rsidRDefault="00284A5C" w:rsidP="00284A5C">
      <w:pPr>
        <w:ind w:left="360"/>
      </w:pPr>
      <w:r>
        <w:lastRenderedPageBreak/>
        <w:t xml:space="preserve">As far as we can see, there is no justification to keep track of the grouping of subscriptions, once they have been captured ---- </w:t>
      </w:r>
      <w:r w:rsidRPr="002579C6">
        <w:rPr>
          <w:u w:val="single"/>
        </w:rPr>
        <w:t>excep</w:t>
      </w:r>
      <w:r>
        <w:t>t preventing the abuse described next:</w:t>
      </w:r>
    </w:p>
    <w:p w:rsidR="00284A5C" w:rsidRDefault="00284A5C" w:rsidP="00284A5C">
      <w:pPr>
        <w:ind w:left="360"/>
      </w:pPr>
    </w:p>
    <w:p w:rsidR="00284A5C" w:rsidRDefault="00284A5C" w:rsidP="00284A5C">
      <w:r>
        <w:t>.</w:t>
      </w:r>
      <w:r w:rsidRPr="002579C6">
        <w:t xml:space="preserve"> </w:t>
      </w:r>
      <w:r>
        <w:t xml:space="preserve">What happens in the case where a person gets a package at a reduced price. He then pays for only a part of the price, receives the first product, and then refuses to pay any further. In this way, he takes advantage of us. How can we prevent </w:t>
      </w:r>
      <w:proofErr w:type="gramStart"/>
      <w:r>
        <w:t>this.</w:t>
      </w:r>
      <w:proofErr w:type="gramEnd"/>
      <w:r>
        <w:t xml:space="preserve"> </w:t>
      </w:r>
    </w:p>
    <w:p w:rsidR="00284A5C" w:rsidRDefault="00284A5C" w:rsidP="00284A5C">
      <w:pPr>
        <w:numPr>
          <w:ilvl w:val="0"/>
          <w:numId w:val="4"/>
        </w:numPr>
      </w:pPr>
      <w:r>
        <w:t>Check to see if the invoice has been paid.</w:t>
      </w:r>
    </w:p>
    <w:p w:rsidR="00284A5C" w:rsidRDefault="00284A5C" w:rsidP="00284A5C">
      <w:pPr>
        <w:ind w:left="360"/>
      </w:pPr>
      <w:r>
        <w:t>-</w:t>
      </w:r>
    </w:p>
    <w:p w:rsidR="00284A5C" w:rsidRDefault="00284A5C" w:rsidP="00284A5C">
      <w:pPr>
        <w:ind w:left="360"/>
      </w:pPr>
    </w:p>
    <w:p w:rsidR="00284A5C" w:rsidRDefault="00284A5C" w:rsidP="00284A5C">
      <w:pPr>
        <w:pStyle w:val="Heading3"/>
      </w:pPr>
      <w:bookmarkStart w:id="16" w:name="_Toc502663595"/>
      <w:r>
        <w:t>Cost</w:t>
      </w:r>
      <w:bookmarkEnd w:id="16"/>
    </w:p>
    <w:p w:rsidR="00284A5C" w:rsidRDefault="00284A5C" w:rsidP="00284A5C"/>
    <w:p w:rsidR="00284A5C" w:rsidRDefault="00284A5C" w:rsidP="00284A5C">
      <w:r>
        <w:t xml:space="preserve">It is assumed that the total cost for a package will be less than the sum of the individual costs. Even so, that reduced cost has to be distributed between the participating products. One way to do this is to do it proportionately to their corresponding base costs.  </w:t>
      </w:r>
    </w:p>
    <w:p w:rsidR="00284A5C" w:rsidRDefault="00284A5C" w:rsidP="00284A5C"/>
    <w:p w:rsidR="00284A5C" w:rsidRDefault="00284A5C" w:rsidP="00284A5C">
      <w:r>
        <w:t xml:space="preserve">Differentiate between a </w:t>
      </w:r>
      <w:r w:rsidRPr="0093708E">
        <w:rPr>
          <w:b/>
        </w:rPr>
        <w:t>potential</w:t>
      </w:r>
      <w:r>
        <w:t xml:space="preserve"> package, where that potential is described </w:t>
      </w:r>
      <w:proofErr w:type="gramStart"/>
      <w:r>
        <w:t>( blue</w:t>
      </w:r>
      <w:proofErr w:type="gramEnd"/>
      <w:r>
        <w:t xml:space="preserve"> data ) versus </w:t>
      </w:r>
      <w:r w:rsidRPr="0093708E">
        <w:rPr>
          <w:b/>
        </w:rPr>
        <w:t>actual</w:t>
      </w:r>
      <w:r>
        <w:t xml:space="preserve"> subscriptions of that kind.</w:t>
      </w:r>
    </w:p>
    <w:p w:rsidR="00284A5C" w:rsidRDefault="00284A5C" w:rsidP="00284A5C"/>
    <w:p w:rsidR="00284A5C" w:rsidRDefault="00284A5C" w:rsidP="00284A5C">
      <w:r>
        <w:t xml:space="preserve">At the moment, we create a separate promotion, one for each product. So, they are the same only in name, but they apply to different products. But the customer did not stick to this convention, so the situation becomes messy. </w:t>
      </w:r>
    </w:p>
    <w:p w:rsidR="00284A5C" w:rsidRDefault="00284A5C" w:rsidP="00284A5C"/>
    <w:p w:rsidR="00284A5C" w:rsidRDefault="00284A5C" w:rsidP="00284A5C">
      <w:pPr>
        <w:pStyle w:val="Heading3"/>
      </w:pPr>
      <w:bookmarkStart w:id="17" w:name="_Toc502663596"/>
      <w:r>
        <w:t>Implementation issues</w:t>
      </w:r>
      <w:bookmarkEnd w:id="17"/>
    </w:p>
    <w:p w:rsidR="00284A5C" w:rsidRDefault="00284A5C" w:rsidP="00284A5C"/>
    <w:p w:rsidR="00284A5C" w:rsidRDefault="00284A5C" w:rsidP="00284A5C">
      <w:r>
        <w:t>Some transactions have to apply to all the subscriptions in the package in the same way, and some must be specific to some subscriptions in the package.</w:t>
      </w:r>
    </w:p>
    <w:p w:rsidR="00284A5C" w:rsidRDefault="00284A5C" w:rsidP="00284A5C"/>
    <w:p w:rsidR="00833DF2" w:rsidRDefault="00833DF2" w:rsidP="00284A5C">
      <w:r>
        <w:t xml:space="preserve">The package capture screen invokes the subscription iteratively, after having initialised it with what is common data in the package. </w:t>
      </w:r>
    </w:p>
    <w:p w:rsidR="00833DF2" w:rsidRDefault="00833DF2" w:rsidP="00284A5C"/>
    <w:p w:rsidR="00284A5C" w:rsidRDefault="001A1E6B" w:rsidP="001A1E6B">
      <w:pPr>
        <w:pStyle w:val="Heading2"/>
      </w:pPr>
      <w:bookmarkStart w:id="18" w:name="_Toc502663597"/>
      <w:r>
        <w:t>Subscription Picker</w:t>
      </w:r>
      <w:bookmarkEnd w:id="18"/>
    </w:p>
    <w:p w:rsidR="00284A5C" w:rsidRDefault="00284A5C" w:rsidP="00284A5C"/>
    <w:p w:rsidR="00284A5C" w:rsidRDefault="001A1E6B" w:rsidP="00850355">
      <w:r>
        <w:t>The Subscription Picker can select subscriptions on many criteria, and also facilitates direct execution of actions, based on the results of the selection.</w:t>
      </w:r>
    </w:p>
    <w:p w:rsidR="001A1E6B" w:rsidRDefault="001A1E6B" w:rsidP="00850355"/>
    <w:p w:rsidR="001A1E6B" w:rsidRDefault="001A1E6B" w:rsidP="00850355">
      <w:r>
        <w:t xml:space="preserve">The system caters for different kinds of result sets, so as to provide information relevant to potential actions. </w:t>
      </w:r>
      <w:r w:rsidR="00833DF2">
        <w:t xml:space="preserve">This is implemented by the use of two different user controls called </w:t>
      </w:r>
      <w:proofErr w:type="spellStart"/>
      <w:r w:rsidR="00833DF2">
        <w:t>SubscriptionDormantControl</w:t>
      </w:r>
      <w:proofErr w:type="spellEnd"/>
      <w:r w:rsidR="00833DF2">
        <w:t xml:space="preserve"> and </w:t>
      </w:r>
      <w:proofErr w:type="spellStart"/>
      <w:r w:rsidR="00833DF2">
        <w:t>SubscriptionDetailControl</w:t>
      </w:r>
      <w:proofErr w:type="spellEnd"/>
      <w:r w:rsidR="00833DF2">
        <w:t>.</w:t>
      </w:r>
    </w:p>
    <w:p w:rsidR="00284A5C" w:rsidRDefault="00284A5C" w:rsidP="00850355"/>
    <w:p w:rsidR="00DE15AD" w:rsidRDefault="00DE15AD" w:rsidP="00DE15AD">
      <w:pPr>
        <w:pStyle w:val="Heading2"/>
      </w:pPr>
      <w:bookmarkStart w:id="19" w:name="_Toc502663598"/>
      <w:r>
        <w:t xml:space="preserve">Renewal </w:t>
      </w:r>
      <w:r w:rsidR="00F75144">
        <w:t xml:space="preserve">notice </w:t>
      </w:r>
      <w:r>
        <w:t>processing</w:t>
      </w:r>
      <w:bookmarkEnd w:id="19"/>
    </w:p>
    <w:p w:rsidR="00DE15AD" w:rsidRDefault="00DE15AD" w:rsidP="00DE15AD"/>
    <w:p w:rsidR="00DE15AD" w:rsidRDefault="00DE15AD" w:rsidP="00DE15AD">
      <w:r>
        <w:lastRenderedPageBreak/>
        <w:t xml:space="preserve">There is a facility by which one can generate renewal </w:t>
      </w:r>
      <w:r w:rsidR="00301243" w:rsidRPr="00833DF2">
        <w:rPr>
          <w:u w:val="single"/>
        </w:rPr>
        <w:t>notices</w:t>
      </w:r>
      <w:r>
        <w:t xml:space="preserve"> based on the issue on which a subscription expires.</w:t>
      </w:r>
    </w:p>
    <w:p w:rsidR="00DE15AD" w:rsidRDefault="00DE15AD" w:rsidP="00DE15AD"/>
    <w:p w:rsidR="00DE15AD" w:rsidRDefault="00DE15AD" w:rsidP="00DE15AD">
      <w:r>
        <w:t>Subscriptions can be marked such that renewal processing is blocked.</w:t>
      </w:r>
    </w:p>
    <w:p w:rsidR="00DE15AD" w:rsidRDefault="00DE15AD" w:rsidP="00DE15AD"/>
    <w:p w:rsidR="00DE15AD" w:rsidRDefault="00DE15AD" w:rsidP="00DE15AD">
      <w:r>
        <w:t>A subscription will not be selected if a successor already exists.</w:t>
      </w:r>
    </w:p>
    <w:p w:rsidR="00DE15AD" w:rsidRDefault="00DE15AD" w:rsidP="00DE15AD"/>
    <w:p w:rsidR="00DE15AD" w:rsidRDefault="00DE15AD" w:rsidP="00DE15AD">
      <w:r>
        <w:t>Whenever a subscription is renewed, it status is moved from expired to cancelled. What happens if it has not expired yet.</w:t>
      </w:r>
    </w:p>
    <w:p w:rsidR="00DE15AD" w:rsidRDefault="00DE15AD" w:rsidP="00DE15AD"/>
    <w:p w:rsidR="00DE15AD" w:rsidRDefault="00DE15AD" w:rsidP="00DE15AD">
      <w:r>
        <w:t xml:space="preserve">When a new subscription is created, it would be nice if the system </w:t>
      </w:r>
      <w:proofErr w:type="gramStart"/>
      <w:r>
        <w:t>swing</w:t>
      </w:r>
      <w:proofErr w:type="gramEnd"/>
      <w:r>
        <w:t xml:space="preserve"> corresponding expired subscriptions to cancelled state. As far as I know, that is not currently the case.</w:t>
      </w:r>
    </w:p>
    <w:p w:rsidR="00DE15AD" w:rsidRDefault="00DE15AD" w:rsidP="00850355"/>
    <w:p w:rsidR="000C2CBA" w:rsidRDefault="000C2CBA" w:rsidP="00850355">
      <w:r>
        <w:t xml:space="preserve">The converse of blocking renewal is to have continuous subscriptions with associated debit-orders. This is not implemented as yet.  </w:t>
      </w:r>
    </w:p>
    <w:p w:rsidR="00F75144" w:rsidRDefault="00F75144" w:rsidP="00850355"/>
    <w:p w:rsidR="00F75144" w:rsidRDefault="00F75144" w:rsidP="00F75144">
      <w:pPr>
        <w:pStyle w:val="Heading2"/>
      </w:pPr>
      <w:r>
        <w:t>Renewal processing</w:t>
      </w:r>
    </w:p>
    <w:p w:rsidR="00F75144" w:rsidRDefault="00F75144" w:rsidP="00F75144"/>
    <w:p w:rsidR="00F75144" w:rsidRDefault="00F75144" w:rsidP="00F75144">
      <w:r>
        <w:t>If would be useful to be able to create a new subscription, using the old subscription as a template. This is not in place yet.</w:t>
      </w:r>
    </w:p>
    <w:p w:rsidR="00F75144" w:rsidRDefault="00F75144" w:rsidP="00F75144"/>
    <w:p w:rsidR="00F75144" w:rsidRDefault="00F75144" w:rsidP="00F75144">
      <w:pPr>
        <w:pStyle w:val="Heading2"/>
      </w:pPr>
      <w:r>
        <w:t>Quotation</w:t>
      </w:r>
    </w:p>
    <w:p w:rsidR="00F75144" w:rsidRPr="00F75144" w:rsidRDefault="00F75144" w:rsidP="00F75144"/>
    <w:p w:rsidR="00F75144" w:rsidRDefault="00F75144" w:rsidP="00850355">
      <w:r>
        <w:t xml:space="preserve">One can generate a quotation, and then one can convert a quotation into a real subscription. </w:t>
      </w:r>
    </w:p>
    <w:p w:rsidR="00F75144" w:rsidRDefault="00F75144" w:rsidP="00850355"/>
    <w:p w:rsidR="00F75144" w:rsidRDefault="00F75144" w:rsidP="00850355"/>
    <w:p w:rsidR="00F75144" w:rsidRDefault="00F75144" w:rsidP="00850355"/>
    <w:p w:rsidR="00F75144" w:rsidRDefault="00F75144" w:rsidP="00850355"/>
    <w:p w:rsidR="000C2CBA" w:rsidRDefault="000C2CBA" w:rsidP="00850355"/>
    <w:p w:rsidR="00833DF2" w:rsidRDefault="00833DF2" w:rsidP="00833DF2">
      <w:pPr>
        <w:pStyle w:val="Heading2"/>
      </w:pPr>
      <w:bookmarkStart w:id="20" w:name="_Toc502663599"/>
      <w:r>
        <w:t>Cancellations and Credit notes</w:t>
      </w:r>
      <w:bookmarkEnd w:id="20"/>
    </w:p>
    <w:p w:rsidR="00833DF2" w:rsidRDefault="00833DF2" w:rsidP="00833DF2"/>
    <w:p w:rsidR="00833DF2" w:rsidRDefault="00833DF2" w:rsidP="00833DF2">
      <w:r>
        <w:t>A credit note is a mechanism to modify an invoice.</w:t>
      </w:r>
    </w:p>
    <w:p w:rsidR="00833DF2" w:rsidRDefault="00833DF2" w:rsidP="00833DF2"/>
    <w:p w:rsidR="00833DF2" w:rsidRDefault="00833DF2" w:rsidP="00833DF2">
      <w:r>
        <w:t>In all cases, a reason has to be supplied.</w:t>
      </w:r>
    </w:p>
    <w:p w:rsidR="00833DF2" w:rsidRDefault="00833DF2" w:rsidP="00833DF2"/>
    <w:p w:rsidR="00833DF2" w:rsidRDefault="00833DF2" w:rsidP="00833DF2">
      <w:r>
        <w:t>From there onwards, we have three scenarios:</w:t>
      </w:r>
    </w:p>
    <w:p w:rsidR="00833DF2" w:rsidRDefault="00833DF2" w:rsidP="00833DF2"/>
    <w:p w:rsidR="00833DF2" w:rsidRDefault="00833DF2" w:rsidP="00833DF2">
      <w:pPr>
        <w:pStyle w:val="Heading3"/>
      </w:pPr>
      <w:bookmarkStart w:id="21" w:name="_Toc502663600"/>
      <w:r>
        <w:t>No deliveries occurred yet</w:t>
      </w:r>
      <w:bookmarkEnd w:id="21"/>
    </w:p>
    <w:p w:rsidR="00833DF2" w:rsidRDefault="00833DF2" w:rsidP="00833DF2"/>
    <w:p w:rsidR="00833DF2" w:rsidRDefault="00833DF2" w:rsidP="00833DF2">
      <w:r>
        <w:t xml:space="preserve">One can cancel the subscription, but you need to supply a credit note as well, whether the subscription has been paid or not. </w:t>
      </w:r>
    </w:p>
    <w:p w:rsidR="00833DF2" w:rsidRDefault="00833DF2" w:rsidP="00833DF2"/>
    <w:p w:rsidR="00833DF2" w:rsidRDefault="00833DF2" w:rsidP="00833DF2">
      <w:pPr>
        <w:pStyle w:val="Heading3"/>
      </w:pPr>
      <w:bookmarkStart w:id="22" w:name="_Toc502663601"/>
      <w:r>
        <w:t>Some deliveries have already occurred</w:t>
      </w:r>
      <w:bookmarkEnd w:id="22"/>
    </w:p>
    <w:p w:rsidR="00833DF2" w:rsidRDefault="00833DF2" w:rsidP="00833DF2"/>
    <w:p w:rsidR="00833DF2" w:rsidRDefault="00833DF2" w:rsidP="00833DF2">
      <w:r>
        <w:t xml:space="preserve">All changes here will apply only to the </w:t>
      </w:r>
      <w:r w:rsidRPr="00814516">
        <w:rPr>
          <w:u w:val="single"/>
        </w:rPr>
        <w:t>remainder</w:t>
      </w:r>
      <w:r>
        <w:t xml:space="preserve"> of the deliveries, even if everything remains.</w:t>
      </w:r>
    </w:p>
    <w:p w:rsidR="00833DF2" w:rsidRDefault="00833DF2" w:rsidP="00833DF2"/>
    <w:p w:rsidR="00833DF2" w:rsidRDefault="00833DF2" w:rsidP="00833DF2">
      <w:r>
        <w:t xml:space="preserve">We cater for </w:t>
      </w:r>
      <w:r w:rsidRPr="007857D7">
        <w:rPr>
          <w:u w:val="single"/>
        </w:rPr>
        <w:t>reductions</w:t>
      </w:r>
      <w:r>
        <w:t xml:space="preserve"> in:</w:t>
      </w:r>
    </w:p>
    <w:p w:rsidR="00833DF2" w:rsidRDefault="00833DF2" w:rsidP="00833DF2">
      <w:pPr>
        <w:numPr>
          <w:ilvl w:val="0"/>
          <w:numId w:val="2"/>
        </w:numPr>
      </w:pPr>
      <w:proofErr w:type="spellStart"/>
      <w:r>
        <w:t>UnitPerIssue</w:t>
      </w:r>
      <w:proofErr w:type="spellEnd"/>
    </w:p>
    <w:p w:rsidR="00833DF2" w:rsidRDefault="00833DF2" w:rsidP="00833DF2">
      <w:pPr>
        <w:numPr>
          <w:ilvl w:val="0"/>
          <w:numId w:val="2"/>
        </w:numPr>
      </w:pPr>
      <w:proofErr w:type="spellStart"/>
      <w:r>
        <w:t>NumberOfIssues</w:t>
      </w:r>
      <w:proofErr w:type="spellEnd"/>
    </w:p>
    <w:p w:rsidR="00833DF2" w:rsidRDefault="00833DF2" w:rsidP="00833DF2"/>
    <w:p w:rsidR="00833DF2" w:rsidRDefault="00833DF2" w:rsidP="00833DF2">
      <w:pPr>
        <w:pStyle w:val="Heading3"/>
      </w:pPr>
      <w:bookmarkStart w:id="23" w:name="_Toc502663602"/>
      <w:r>
        <w:t>All deliveries have occurred</w:t>
      </w:r>
      <w:bookmarkEnd w:id="23"/>
    </w:p>
    <w:p w:rsidR="00833DF2" w:rsidRDefault="00833DF2" w:rsidP="00833DF2"/>
    <w:p w:rsidR="00833DF2" w:rsidRDefault="00833DF2" w:rsidP="00833DF2">
      <w:r>
        <w:t>This option allows one to cancel a subscription in order to prevent delivery notes to be generated in future. This option does not warrant a credit note.</w:t>
      </w:r>
    </w:p>
    <w:p w:rsidR="00833DF2" w:rsidRDefault="00833DF2" w:rsidP="00850355"/>
    <w:p w:rsidR="00301243" w:rsidRDefault="00301243" w:rsidP="00301243">
      <w:pPr>
        <w:pStyle w:val="Heading2"/>
      </w:pPr>
      <w:bookmarkStart w:id="24" w:name="_Toc502663603"/>
      <w:r>
        <w:t>Dormant subscriptions</w:t>
      </w:r>
      <w:bookmarkEnd w:id="24"/>
    </w:p>
    <w:p w:rsidR="00301243" w:rsidRDefault="00301243" w:rsidP="00301243"/>
    <w:p w:rsidR="00301243" w:rsidRDefault="00301243" w:rsidP="00301243">
      <w:r>
        <w:t xml:space="preserve">If a user does not pay, nothing will be delivered, and the subscription will become dormant. There is a report that can be used to identify and rectify such subscriptions. </w:t>
      </w:r>
    </w:p>
    <w:p w:rsidR="00301243" w:rsidRDefault="00301243" w:rsidP="00301243"/>
    <w:p w:rsidR="00301243" w:rsidRDefault="00301243" w:rsidP="00301243">
      <w:pPr>
        <w:pStyle w:val="Heading2"/>
      </w:pPr>
      <w:bookmarkStart w:id="25" w:name="_Toc502663604"/>
      <w:r>
        <w:t>Skip logic</w:t>
      </w:r>
      <w:bookmarkEnd w:id="25"/>
    </w:p>
    <w:p w:rsidR="00301243" w:rsidRDefault="00301243" w:rsidP="00301243"/>
    <w:p w:rsidR="00301243" w:rsidRDefault="00301243" w:rsidP="00301243">
      <w:r>
        <w:t>One way to resolve a dormant subscription, is to get payment going, and then to skip the outstanding issues to future issues.</w:t>
      </w:r>
    </w:p>
    <w:p w:rsidR="00301243" w:rsidRDefault="00301243" w:rsidP="00301243"/>
    <w:p w:rsidR="00301243" w:rsidRDefault="00301243" w:rsidP="00301243">
      <w:r>
        <w:t>Conceptually, we have to differentiate between data pertaining to:</w:t>
      </w:r>
    </w:p>
    <w:p w:rsidR="00301243" w:rsidRDefault="00301243" w:rsidP="00301243">
      <w:pPr>
        <w:numPr>
          <w:ilvl w:val="0"/>
          <w:numId w:val="4"/>
        </w:numPr>
      </w:pPr>
      <w:r>
        <w:t>Past</w:t>
      </w:r>
    </w:p>
    <w:p w:rsidR="00301243" w:rsidRDefault="00301243" w:rsidP="00301243">
      <w:pPr>
        <w:numPr>
          <w:ilvl w:val="0"/>
          <w:numId w:val="4"/>
        </w:numPr>
      </w:pPr>
      <w:r>
        <w:t>Present</w:t>
      </w:r>
    </w:p>
    <w:p w:rsidR="00301243" w:rsidRDefault="00301243" w:rsidP="00301243">
      <w:pPr>
        <w:numPr>
          <w:ilvl w:val="0"/>
          <w:numId w:val="4"/>
        </w:numPr>
      </w:pPr>
      <w:r>
        <w:t xml:space="preserve">Future </w:t>
      </w:r>
    </w:p>
    <w:p w:rsidR="00301243" w:rsidRDefault="00301243" w:rsidP="00301243"/>
    <w:p w:rsidR="00301243" w:rsidRDefault="00301243" w:rsidP="00301243">
      <w:r>
        <w:t>As far as deliveries are concerned, we use the following tables to designate that:</w:t>
      </w:r>
    </w:p>
    <w:p w:rsidR="00301243" w:rsidRDefault="00301243" w:rsidP="00301243"/>
    <w:p w:rsidR="00301243" w:rsidRDefault="00301243" w:rsidP="00301243">
      <w:pPr>
        <w:numPr>
          <w:ilvl w:val="0"/>
          <w:numId w:val="4"/>
        </w:numPr>
      </w:pPr>
      <w:r>
        <w:t>Past</w:t>
      </w:r>
      <w:r>
        <w:tab/>
        <w:t>: Transactions</w:t>
      </w:r>
    </w:p>
    <w:p w:rsidR="00301243" w:rsidRDefault="00301243" w:rsidP="00301243">
      <w:pPr>
        <w:numPr>
          <w:ilvl w:val="0"/>
          <w:numId w:val="4"/>
        </w:numPr>
      </w:pPr>
      <w:r>
        <w:t xml:space="preserve">Present  </w:t>
      </w:r>
      <w:proofErr w:type="gramStart"/>
      <w:r>
        <w:t xml:space="preserve">  :</w:t>
      </w:r>
      <w:proofErr w:type="gramEnd"/>
      <w:r>
        <w:t xml:space="preserve"> Subscription</w:t>
      </w:r>
    </w:p>
    <w:p w:rsidR="00301243" w:rsidRDefault="00301243" w:rsidP="00301243">
      <w:pPr>
        <w:numPr>
          <w:ilvl w:val="0"/>
          <w:numId w:val="4"/>
        </w:numPr>
      </w:pPr>
      <w:r>
        <w:t xml:space="preserve">Future    </w:t>
      </w:r>
      <w:proofErr w:type="gramStart"/>
      <w:r>
        <w:t xml:space="preserve">  :</w:t>
      </w:r>
      <w:proofErr w:type="gramEnd"/>
      <w:r>
        <w:t xml:space="preserve"> </w:t>
      </w:r>
      <w:proofErr w:type="spellStart"/>
      <w:r>
        <w:t>SubscriptionIssue</w:t>
      </w:r>
      <w:proofErr w:type="spellEnd"/>
      <w:r>
        <w:t xml:space="preserve">  </w:t>
      </w:r>
    </w:p>
    <w:p w:rsidR="00301243" w:rsidRDefault="00301243" w:rsidP="00301243"/>
    <w:p w:rsidR="00301243" w:rsidRDefault="00301243" w:rsidP="00301243">
      <w:r>
        <w:t xml:space="preserve">In </w:t>
      </w:r>
      <w:proofErr w:type="spellStart"/>
      <w:r>
        <w:t>subscriptionIssue</w:t>
      </w:r>
      <w:proofErr w:type="spellEnd"/>
      <w:r>
        <w:t xml:space="preserve"> we use the following convention:</w:t>
      </w:r>
    </w:p>
    <w:p w:rsidR="00301243" w:rsidRDefault="00301243" w:rsidP="00301243"/>
    <w:p w:rsidR="00301243" w:rsidRDefault="00301243" w:rsidP="00301243">
      <w:r>
        <w:t xml:space="preserve">When </w:t>
      </w:r>
      <w:proofErr w:type="spellStart"/>
      <w:r>
        <w:t>Unitsleft</w:t>
      </w:r>
      <w:proofErr w:type="spellEnd"/>
      <w:r>
        <w:t xml:space="preserve"> == 0, that means that all the copies have been delivered.</w:t>
      </w:r>
    </w:p>
    <w:p w:rsidR="00301243" w:rsidRDefault="00301243" w:rsidP="00301243"/>
    <w:p w:rsidR="00301243" w:rsidRDefault="00301243" w:rsidP="00301243">
      <w:r>
        <w:t>When an issue is skipped, that whole row is deleted, as though it was never intended to be delivered.</w:t>
      </w:r>
    </w:p>
    <w:p w:rsidR="00301243" w:rsidRDefault="00301243" w:rsidP="00301243"/>
    <w:p w:rsidR="00301243" w:rsidRDefault="00301243" w:rsidP="00301243">
      <w:r w:rsidRPr="00390233">
        <w:rPr>
          <w:noProof/>
          <w:lang w:val="en-US"/>
        </w:rPr>
        <w:lastRenderedPageBreak/>
        <w:drawing>
          <wp:inline distT="0" distB="0" distL="0" distR="0" wp14:anchorId="64E36FA6" wp14:editId="043F15EA">
            <wp:extent cx="5076825"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6296025"/>
                    </a:xfrm>
                    <a:prstGeom prst="rect">
                      <a:avLst/>
                    </a:prstGeom>
                    <a:noFill/>
                    <a:ln>
                      <a:noFill/>
                    </a:ln>
                  </pic:spPr>
                </pic:pic>
              </a:graphicData>
            </a:graphic>
          </wp:inline>
        </w:drawing>
      </w:r>
    </w:p>
    <w:p w:rsidR="00301243" w:rsidRDefault="00301243" w:rsidP="00301243"/>
    <w:p w:rsidR="00850355" w:rsidRDefault="00850355" w:rsidP="00850355"/>
    <w:p w:rsidR="00132596" w:rsidRDefault="00132596" w:rsidP="00132596">
      <w:pPr>
        <w:pStyle w:val="Heading2"/>
        <w:rPr>
          <w:lang w:val="en-GB"/>
        </w:rPr>
      </w:pPr>
      <w:bookmarkStart w:id="26" w:name="_Toc502663657"/>
      <w:r>
        <w:rPr>
          <w:lang w:val="en-GB"/>
        </w:rPr>
        <w:t>Delivery address processing</w:t>
      </w:r>
      <w:bookmarkEnd w:id="26"/>
    </w:p>
    <w:p w:rsidR="00132596" w:rsidRDefault="00132596" w:rsidP="00132596">
      <w:pPr>
        <w:rPr>
          <w:lang w:val="en-GB"/>
        </w:rPr>
      </w:pPr>
    </w:p>
    <w:p w:rsidR="00132596" w:rsidRDefault="00132596" w:rsidP="00132596">
      <w:pPr>
        <w:rPr>
          <w:lang w:val="en-GB"/>
        </w:rPr>
      </w:pPr>
      <w:r>
        <w:rPr>
          <w:lang w:val="en-GB"/>
        </w:rPr>
        <w:t xml:space="preserve">Note that there is a difference between a physical address of a customer, which is required on the Invoice, and the delivery address that is associated with a subscription. </w:t>
      </w:r>
    </w:p>
    <w:p w:rsidR="00132596" w:rsidRDefault="00132596" w:rsidP="00132596">
      <w:pPr>
        <w:rPr>
          <w:lang w:val="en-GB"/>
        </w:rPr>
      </w:pPr>
    </w:p>
    <w:p w:rsidR="00132596" w:rsidRDefault="00132596" w:rsidP="00132596">
      <w:pPr>
        <w:rPr>
          <w:lang w:val="en-GB"/>
        </w:rPr>
      </w:pPr>
      <w:r>
        <w:rPr>
          <w:lang w:val="en-GB"/>
        </w:rPr>
        <w:t xml:space="preserve">Both physical and delivery addresses are stored in the same tables, however.  </w:t>
      </w:r>
    </w:p>
    <w:p w:rsidR="00132596" w:rsidRDefault="00132596" w:rsidP="00132596">
      <w:pPr>
        <w:rPr>
          <w:lang w:val="en-GB"/>
        </w:rPr>
      </w:pPr>
    </w:p>
    <w:p w:rsidR="00132596" w:rsidRDefault="00132596" w:rsidP="00132596">
      <w:pPr>
        <w:pStyle w:val="Heading3"/>
        <w:rPr>
          <w:lang w:val="en-GB"/>
        </w:rPr>
      </w:pPr>
      <w:r>
        <w:rPr>
          <w:lang w:val="en-GB"/>
        </w:rPr>
        <w:t>State machine</w:t>
      </w:r>
    </w:p>
    <w:p w:rsidR="00132596" w:rsidRDefault="00132596" w:rsidP="00132596">
      <w:pPr>
        <w:rPr>
          <w:lang w:val="en-GB"/>
        </w:rPr>
      </w:pPr>
    </w:p>
    <w:p w:rsidR="00132596" w:rsidRDefault="00132596" w:rsidP="00132596">
      <w:pPr>
        <w:rPr>
          <w:lang w:val="en-GB"/>
        </w:rPr>
      </w:pPr>
      <w:r>
        <w:rPr>
          <w:lang w:val="en-GB"/>
        </w:rPr>
        <w:lastRenderedPageBreak/>
        <w:t xml:space="preserve">I will describe here how the state machine works on MIMS.DeliveryAddress2. Refer to </w:t>
      </w:r>
      <w:proofErr w:type="spellStart"/>
      <w:r>
        <w:rPr>
          <w:lang w:val="en-GB"/>
        </w:rPr>
        <w:t>Subs.ea</w:t>
      </w:r>
      <w:proofErr w:type="spellEnd"/>
      <w:r>
        <w:rPr>
          <w:lang w:val="en-GB"/>
        </w:rPr>
        <w:t>.</w:t>
      </w:r>
    </w:p>
    <w:p w:rsidR="00132596" w:rsidRDefault="00132596" w:rsidP="00132596">
      <w:pPr>
        <w:rPr>
          <w:lang w:val="en-GB"/>
        </w:rPr>
      </w:pPr>
    </w:p>
    <w:p w:rsidR="00132596" w:rsidRDefault="00132596" w:rsidP="00132596">
      <w:pPr>
        <w:rPr>
          <w:lang w:val="en-GB"/>
        </w:rPr>
      </w:pPr>
      <w:r>
        <w:rPr>
          <w:lang w:val="en-GB"/>
        </w:rPr>
        <w:t>There is a state for each tab, as well as for Closing.</w:t>
      </w:r>
    </w:p>
    <w:p w:rsidR="00132596" w:rsidRDefault="00132596" w:rsidP="00132596">
      <w:pPr>
        <w:rPr>
          <w:lang w:val="en-GB"/>
        </w:rPr>
      </w:pPr>
    </w:p>
    <w:p w:rsidR="00132596" w:rsidRDefault="00132596" w:rsidP="00132596">
      <w:pPr>
        <w:rPr>
          <w:lang w:val="en-GB"/>
        </w:rPr>
      </w:pPr>
      <w:r>
        <w:rPr>
          <w:lang w:val="en-GB"/>
        </w:rPr>
        <w:t>There is a class and a corresponding object for each state. There is also a pointer to the current state.</w:t>
      </w:r>
    </w:p>
    <w:p w:rsidR="00132596" w:rsidRDefault="00132596" w:rsidP="00132596">
      <w:pPr>
        <w:rPr>
          <w:lang w:val="en-GB"/>
        </w:rPr>
      </w:pPr>
    </w:p>
    <w:p w:rsidR="00132596" w:rsidRDefault="00132596" w:rsidP="00132596">
      <w:pPr>
        <w:rPr>
          <w:lang w:val="en-GB"/>
        </w:rPr>
      </w:pPr>
      <w:r>
        <w:rPr>
          <w:lang w:val="en-GB"/>
        </w:rPr>
        <w:t xml:space="preserve">Each state object implements the same interface called </w:t>
      </w:r>
      <w:proofErr w:type="spellStart"/>
      <w:r>
        <w:rPr>
          <w:lang w:val="en-GB"/>
        </w:rPr>
        <w:t>ITabMovements</w:t>
      </w:r>
      <w:proofErr w:type="spellEnd"/>
      <w:r>
        <w:rPr>
          <w:lang w:val="en-GB"/>
        </w:rPr>
        <w:t>. That interface specifies four methods:</w:t>
      </w:r>
    </w:p>
    <w:p w:rsidR="00132596" w:rsidRDefault="00132596" w:rsidP="00132596">
      <w:pPr>
        <w:numPr>
          <w:ilvl w:val="0"/>
          <w:numId w:val="7"/>
        </w:numPr>
        <w:rPr>
          <w:lang w:val="en-GB"/>
        </w:rPr>
      </w:pPr>
      <w:r>
        <w:rPr>
          <w:lang w:val="en-GB"/>
        </w:rPr>
        <w:t xml:space="preserve">Bool </w:t>
      </w:r>
      <w:proofErr w:type="spellStart"/>
      <w:proofErr w:type="gramStart"/>
      <w:r>
        <w:rPr>
          <w:lang w:val="en-GB"/>
        </w:rPr>
        <w:t>ToSelect</w:t>
      </w:r>
      <w:proofErr w:type="spellEnd"/>
      <w:r>
        <w:rPr>
          <w:lang w:val="en-GB"/>
        </w:rPr>
        <w:t>(</w:t>
      </w:r>
      <w:proofErr w:type="gramEnd"/>
      <w:r>
        <w:rPr>
          <w:lang w:val="en-GB"/>
        </w:rPr>
        <w:t>)</w:t>
      </w:r>
    </w:p>
    <w:p w:rsidR="00132596" w:rsidRDefault="00132596" w:rsidP="00132596">
      <w:pPr>
        <w:numPr>
          <w:ilvl w:val="0"/>
          <w:numId w:val="7"/>
        </w:numPr>
        <w:rPr>
          <w:lang w:val="en-GB"/>
        </w:rPr>
      </w:pPr>
      <w:r>
        <w:rPr>
          <w:lang w:val="en-GB"/>
        </w:rPr>
        <w:t xml:space="preserve">Bool </w:t>
      </w:r>
      <w:proofErr w:type="spellStart"/>
      <w:proofErr w:type="gramStart"/>
      <w:r>
        <w:rPr>
          <w:lang w:val="en-GB"/>
        </w:rPr>
        <w:t>ToUpdate</w:t>
      </w:r>
      <w:proofErr w:type="spellEnd"/>
      <w:r>
        <w:rPr>
          <w:lang w:val="en-GB"/>
        </w:rPr>
        <w:t>(</w:t>
      </w:r>
      <w:proofErr w:type="gramEnd"/>
      <w:r>
        <w:rPr>
          <w:lang w:val="en-GB"/>
        </w:rPr>
        <w:t>)</w:t>
      </w:r>
    </w:p>
    <w:p w:rsidR="00132596" w:rsidRDefault="00132596" w:rsidP="00132596">
      <w:pPr>
        <w:numPr>
          <w:ilvl w:val="0"/>
          <w:numId w:val="7"/>
        </w:numPr>
        <w:rPr>
          <w:lang w:val="en-GB"/>
        </w:rPr>
      </w:pPr>
      <w:r>
        <w:rPr>
          <w:lang w:val="en-GB"/>
        </w:rPr>
        <w:t xml:space="preserve">Bool </w:t>
      </w:r>
      <w:proofErr w:type="spellStart"/>
      <w:proofErr w:type="gramStart"/>
      <w:r>
        <w:rPr>
          <w:lang w:val="en-GB"/>
        </w:rPr>
        <w:t>ToLog</w:t>
      </w:r>
      <w:proofErr w:type="spellEnd"/>
      <w:r>
        <w:rPr>
          <w:lang w:val="en-GB"/>
        </w:rPr>
        <w:t>(</w:t>
      </w:r>
      <w:proofErr w:type="gramEnd"/>
      <w:r>
        <w:rPr>
          <w:lang w:val="en-GB"/>
        </w:rPr>
        <w:t>)</w:t>
      </w:r>
    </w:p>
    <w:p w:rsidR="00132596" w:rsidRDefault="00132596" w:rsidP="00132596">
      <w:pPr>
        <w:numPr>
          <w:ilvl w:val="0"/>
          <w:numId w:val="7"/>
        </w:numPr>
        <w:rPr>
          <w:lang w:val="en-GB"/>
        </w:rPr>
      </w:pPr>
      <w:r>
        <w:rPr>
          <w:lang w:val="en-GB"/>
        </w:rPr>
        <w:t xml:space="preserve">Bool </w:t>
      </w:r>
      <w:proofErr w:type="spellStart"/>
      <w:proofErr w:type="gramStart"/>
      <w:r>
        <w:rPr>
          <w:lang w:val="en-GB"/>
        </w:rPr>
        <w:t>ToClose</w:t>
      </w:r>
      <w:proofErr w:type="spellEnd"/>
      <w:r>
        <w:rPr>
          <w:lang w:val="en-GB"/>
        </w:rPr>
        <w:t>(</w:t>
      </w:r>
      <w:proofErr w:type="gramEnd"/>
      <w:r>
        <w:rPr>
          <w:lang w:val="en-GB"/>
        </w:rPr>
        <w:t>)</w:t>
      </w:r>
    </w:p>
    <w:p w:rsidR="00132596" w:rsidRDefault="00132596" w:rsidP="00132596">
      <w:pPr>
        <w:rPr>
          <w:lang w:val="en-GB"/>
        </w:rPr>
      </w:pPr>
    </w:p>
    <w:p w:rsidR="00132596" w:rsidRDefault="00132596" w:rsidP="00132596">
      <w:pPr>
        <w:rPr>
          <w:lang w:val="en-GB"/>
        </w:rPr>
      </w:pPr>
      <w:r>
        <w:rPr>
          <w:lang w:val="en-GB"/>
        </w:rPr>
        <w:t xml:space="preserve">Each method returns a </w:t>
      </w:r>
      <w:proofErr w:type="spellStart"/>
      <w:r>
        <w:rPr>
          <w:lang w:val="en-GB"/>
        </w:rPr>
        <w:t>bool</w:t>
      </w:r>
      <w:proofErr w:type="spellEnd"/>
      <w:r>
        <w:rPr>
          <w:lang w:val="en-GB"/>
        </w:rPr>
        <w:t xml:space="preserve"> to indicate whether the state change should be allowed.</w:t>
      </w:r>
    </w:p>
    <w:p w:rsidR="00132596" w:rsidRDefault="00132596" w:rsidP="00132596">
      <w:pPr>
        <w:rPr>
          <w:lang w:val="en-GB"/>
        </w:rPr>
      </w:pPr>
    </w:p>
    <w:p w:rsidR="00132596" w:rsidRDefault="00132596" w:rsidP="00132596">
      <w:pPr>
        <w:rPr>
          <w:lang w:val="en-GB"/>
        </w:rPr>
      </w:pPr>
      <w:r>
        <w:rPr>
          <w:lang w:val="en-GB"/>
        </w:rPr>
        <w:t>Each state object takes, as a parameter to the constructor, the DeliveryAddress2 form.</w:t>
      </w:r>
    </w:p>
    <w:p w:rsidR="00132596" w:rsidRDefault="00132596" w:rsidP="00132596">
      <w:pPr>
        <w:rPr>
          <w:lang w:val="en-GB"/>
        </w:rPr>
      </w:pPr>
    </w:p>
    <w:p w:rsidR="00132596" w:rsidRDefault="00132596" w:rsidP="00132596">
      <w:pPr>
        <w:rPr>
          <w:lang w:val="en-GB"/>
        </w:rPr>
      </w:pPr>
      <w:r>
        <w:rPr>
          <w:lang w:val="en-GB"/>
        </w:rPr>
        <w:t xml:space="preserve">The system is driven from the event called </w:t>
      </w:r>
      <w:proofErr w:type="spellStart"/>
      <w:r>
        <w:rPr>
          <w:lang w:val="en-GB"/>
        </w:rPr>
        <w:t>TabControl_Selecting</w:t>
      </w:r>
      <w:proofErr w:type="spellEnd"/>
      <w:r>
        <w:rPr>
          <w:lang w:val="en-GB"/>
        </w:rPr>
        <w:t>.</w:t>
      </w:r>
    </w:p>
    <w:p w:rsidR="00132596" w:rsidRDefault="00132596" w:rsidP="00132596">
      <w:pPr>
        <w:rPr>
          <w:lang w:val="en-GB"/>
        </w:rPr>
      </w:pPr>
    </w:p>
    <w:p w:rsidR="00132596" w:rsidRDefault="00132596" w:rsidP="00132596">
      <w:pPr>
        <w:rPr>
          <w:lang w:val="en-GB"/>
        </w:rPr>
      </w:pPr>
      <w:r>
        <w:rPr>
          <w:lang w:val="en-GB"/>
        </w:rPr>
        <w:t xml:space="preserve">I have subsequently realised that this is not a proper use of a state machine. A state machine should not be a façade for bad design. One form should do one thing. If you get one form to do too many things, through the use of many tabs, you are violating the principle of minimum coupling and maximum cohesion.  One should not use the fancy name of a state machine to hide a multitude of </w:t>
      </w:r>
      <w:proofErr w:type="spellStart"/>
      <w:r>
        <w:rPr>
          <w:lang w:val="en-GB"/>
        </w:rPr>
        <w:t>if</w:t>
      </w:r>
      <w:proofErr w:type="spellEnd"/>
      <w:r>
        <w:rPr>
          <w:lang w:val="en-GB"/>
        </w:rPr>
        <w:t xml:space="preserve">, but statements. </w:t>
      </w:r>
    </w:p>
    <w:p w:rsidR="00132596" w:rsidRDefault="00132596" w:rsidP="00132596">
      <w:pPr>
        <w:rPr>
          <w:lang w:val="en-GB"/>
        </w:rPr>
      </w:pPr>
    </w:p>
    <w:p w:rsidR="00132596" w:rsidRDefault="00132596" w:rsidP="00132596">
      <w:pPr>
        <w:rPr>
          <w:lang w:val="en-GB"/>
        </w:rPr>
      </w:pPr>
      <w:r>
        <w:rPr>
          <w:lang w:val="en-GB"/>
        </w:rPr>
        <w:t xml:space="preserve">I have rectified this design error in the </w:t>
      </w:r>
      <w:proofErr w:type="spellStart"/>
      <w:r>
        <w:rPr>
          <w:lang w:val="en-GB"/>
        </w:rPr>
        <w:t>Sunrsise</w:t>
      </w:r>
      <w:proofErr w:type="spellEnd"/>
      <w:r>
        <w:rPr>
          <w:lang w:val="en-GB"/>
        </w:rPr>
        <w:t xml:space="preserve"> system, where I have split this functionality up into at least two forms – </w:t>
      </w:r>
      <w:proofErr w:type="spellStart"/>
      <w:r>
        <w:rPr>
          <w:lang w:val="en-GB"/>
        </w:rPr>
        <w:t>DeliveryAddressPicker</w:t>
      </w:r>
      <w:proofErr w:type="spellEnd"/>
      <w:r>
        <w:rPr>
          <w:lang w:val="en-GB"/>
        </w:rPr>
        <w:t xml:space="preserve"> and </w:t>
      </w:r>
      <w:proofErr w:type="spellStart"/>
      <w:r>
        <w:rPr>
          <w:lang w:val="en-GB"/>
        </w:rPr>
        <w:t>DeliveryAddressUpdate</w:t>
      </w:r>
      <w:proofErr w:type="spellEnd"/>
      <w:r>
        <w:rPr>
          <w:lang w:val="en-GB"/>
        </w:rPr>
        <w:t>.</w:t>
      </w:r>
    </w:p>
    <w:p w:rsidR="00132596" w:rsidRDefault="00132596" w:rsidP="00132596">
      <w:pPr>
        <w:rPr>
          <w:lang w:val="en-GB"/>
        </w:rPr>
      </w:pPr>
    </w:p>
    <w:p w:rsidR="00132596" w:rsidRDefault="00132596" w:rsidP="00132596">
      <w:pPr>
        <w:rPr>
          <w:lang w:val="en-GB"/>
        </w:rPr>
      </w:pPr>
      <w:r>
        <w:rPr>
          <w:lang w:val="en-GB"/>
        </w:rPr>
        <w:t xml:space="preserve">It might be a good idea to implement a state machine in the above way, but not in this particular case. </w:t>
      </w:r>
    </w:p>
    <w:p w:rsidR="00132596" w:rsidRDefault="00132596" w:rsidP="00132596">
      <w:pPr>
        <w:rPr>
          <w:lang w:val="en-GB"/>
        </w:rPr>
      </w:pPr>
    </w:p>
    <w:p w:rsidR="00132596" w:rsidRDefault="00132596" w:rsidP="00132596">
      <w:pPr>
        <w:rPr>
          <w:lang w:val="en-GB"/>
        </w:rPr>
      </w:pPr>
      <w:r>
        <w:rPr>
          <w:lang w:val="en-GB"/>
        </w:rPr>
        <w:t xml:space="preserve">It might be a good idea to integrate the addresses we get from the Post Office and the </w:t>
      </w:r>
      <w:proofErr w:type="spellStart"/>
      <w:r>
        <w:rPr>
          <w:lang w:val="en-GB"/>
        </w:rPr>
        <w:t>DeliveryAddresses</w:t>
      </w:r>
      <w:proofErr w:type="spellEnd"/>
      <w:r>
        <w:rPr>
          <w:lang w:val="en-GB"/>
        </w:rPr>
        <w:t xml:space="preserve"> that we got from </w:t>
      </w:r>
      <w:proofErr w:type="spellStart"/>
      <w:r>
        <w:rPr>
          <w:lang w:val="en-GB"/>
        </w:rPr>
        <w:t>Mapit</w:t>
      </w:r>
      <w:proofErr w:type="spellEnd"/>
      <w:r>
        <w:rPr>
          <w:lang w:val="en-GB"/>
        </w:rPr>
        <w:t xml:space="preserve">. This might be a future project. </w:t>
      </w:r>
    </w:p>
    <w:p w:rsidR="00132596" w:rsidRDefault="00132596" w:rsidP="00850355">
      <w:bookmarkStart w:id="27" w:name="_GoBack"/>
      <w:bookmarkEnd w:id="27"/>
    </w:p>
    <w:p w:rsidR="00132596" w:rsidRDefault="00132596" w:rsidP="00850355"/>
    <w:p w:rsidR="00850355" w:rsidRDefault="00850355" w:rsidP="00850355">
      <w:pPr>
        <w:pStyle w:val="Heading1"/>
      </w:pPr>
      <w:bookmarkStart w:id="28" w:name="_Toc502663605"/>
      <w:r>
        <w:t>Customer management</w:t>
      </w:r>
      <w:bookmarkEnd w:id="28"/>
    </w:p>
    <w:p w:rsidR="00284A5C" w:rsidRDefault="00284A5C" w:rsidP="00284A5C"/>
    <w:p w:rsidR="00284A5C" w:rsidRDefault="00284A5C" w:rsidP="00284A5C">
      <w:pPr>
        <w:pStyle w:val="Heading2"/>
      </w:pPr>
      <w:bookmarkStart w:id="29" w:name="_Toc502663606"/>
      <w:r>
        <w:t>Duplication detection</w:t>
      </w:r>
      <w:bookmarkEnd w:id="29"/>
    </w:p>
    <w:p w:rsidR="00434195" w:rsidRDefault="00434195" w:rsidP="00434195"/>
    <w:p w:rsidR="00434195" w:rsidRDefault="00434195" w:rsidP="00434195">
      <w:r>
        <w:lastRenderedPageBreak/>
        <w:t>We do not want two copies of the same customer. We try to prevent this by running a test before a customer is captured.  Just to be safe, we plan to run the same test just before submission of a new customer.</w:t>
      </w:r>
    </w:p>
    <w:p w:rsidR="00434195" w:rsidRDefault="00434195" w:rsidP="00434195"/>
    <w:p w:rsidR="00434195" w:rsidRDefault="00434195" w:rsidP="00434195">
      <w:r>
        <w:t xml:space="preserve">There is a facility to consolidate duplicate customers, should they be detected. </w:t>
      </w:r>
    </w:p>
    <w:p w:rsidR="00850355" w:rsidRPr="00850355" w:rsidRDefault="00850355" w:rsidP="00850355"/>
    <w:p w:rsidR="00592C35" w:rsidRDefault="00592C35" w:rsidP="00850355">
      <w:pPr>
        <w:pStyle w:val="Heading2"/>
      </w:pPr>
      <w:bookmarkStart w:id="30" w:name="_Toc502663607"/>
      <w:r>
        <w:t xml:space="preserve">Liability </w:t>
      </w:r>
      <w:r w:rsidR="004250A1">
        <w:t xml:space="preserve">versus contractual obligations </w:t>
      </w:r>
      <w:proofErr w:type="gramStart"/>
      <w:r w:rsidR="004250A1">
        <w:t>( due</w:t>
      </w:r>
      <w:proofErr w:type="gramEnd"/>
      <w:r w:rsidR="004250A1">
        <w:t xml:space="preserve"> )</w:t>
      </w:r>
      <w:bookmarkEnd w:id="30"/>
    </w:p>
    <w:p w:rsidR="00592C35" w:rsidRDefault="00592C35" w:rsidP="00592C35"/>
    <w:p w:rsidR="004250A1" w:rsidRDefault="004250A1" w:rsidP="00592C35">
      <w:r>
        <w:t xml:space="preserve">Liability is an indication of what will happen if the business closes </w:t>
      </w:r>
      <w:proofErr w:type="spellStart"/>
      <w:r>
        <w:t>it</w:t>
      </w:r>
      <w:proofErr w:type="spellEnd"/>
      <w:r>
        <w:t xml:space="preserve"> doors. How much do we owe the customer, or how much does the customer owe </w:t>
      </w:r>
      <w:proofErr w:type="gramStart"/>
      <w:r>
        <w:t>us.</w:t>
      </w:r>
      <w:proofErr w:type="gramEnd"/>
      <w:r>
        <w:t xml:space="preserve"> </w:t>
      </w:r>
    </w:p>
    <w:p w:rsidR="004250A1" w:rsidRDefault="004250A1" w:rsidP="00592C35"/>
    <w:p w:rsidR="004250A1" w:rsidRDefault="004250A1" w:rsidP="00592C35">
      <w:r>
        <w:t xml:space="preserve">Since the system allows for credit, is becomes possible for the customer to owe us money for services already rendered. </w:t>
      </w:r>
    </w:p>
    <w:p w:rsidR="004250A1" w:rsidRDefault="004250A1" w:rsidP="00592C35"/>
    <w:p w:rsidR="00592C35" w:rsidRDefault="00390233" w:rsidP="00592C35">
      <w:r>
        <w:t xml:space="preserve">↓ </w:t>
      </w:r>
      <w:r>
        <w:tab/>
      </w:r>
      <w:r w:rsidR="00B41E50">
        <w:t xml:space="preserve">Liability is connected to the payer, and not to the subscription. </w:t>
      </w:r>
    </w:p>
    <w:p w:rsidR="00B41E50" w:rsidRDefault="00B41E50" w:rsidP="00592C35">
      <w:r>
        <w:t xml:space="preserve">This makes it possible to generate consolidated reports and consolidated invoices and debit orders. </w:t>
      </w:r>
    </w:p>
    <w:p w:rsidR="00592C35" w:rsidRDefault="004250A1" w:rsidP="00592C35">
      <w:r>
        <w:t xml:space="preserve">In general, a contract is established with the customer, and it is expected of the customer top pay before delivery. In this way, a certain amount of money becomes due for payment, and that is indicated on an Invoice. </w:t>
      </w:r>
    </w:p>
    <w:p w:rsidR="00E60334" w:rsidRDefault="00E60334" w:rsidP="00592C35"/>
    <w:p w:rsidR="00DE15AD" w:rsidRDefault="00DE15AD" w:rsidP="00DE15AD">
      <w:pPr>
        <w:pStyle w:val="Heading2"/>
        <w:rPr>
          <w:lang w:val="en-GB"/>
        </w:rPr>
      </w:pPr>
      <w:bookmarkStart w:id="31" w:name="_Toc502663608"/>
      <w:r>
        <w:rPr>
          <w:lang w:val="en-GB"/>
        </w:rPr>
        <w:t>Customer classification/profiling</w:t>
      </w:r>
      <w:bookmarkEnd w:id="31"/>
    </w:p>
    <w:p w:rsidR="00DE15AD" w:rsidRDefault="00DE15AD" w:rsidP="00DE15AD">
      <w:pPr>
        <w:rPr>
          <w:lang w:val="en-GB"/>
        </w:rPr>
      </w:pPr>
    </w:p>
    <w:p w:rsidR="00DE15AD" w:rsidRDefault="00434195" w:rsidP="00DE15AD">
      <w:pPr>
        <w:pStyle w:val="Heading3"/>
        <w:rPr>
          <w:lang w:val="en-GB"/>
        </w:rPr>
      </w:pPr>
      <w:bookmarkStart w:id="32" w:name="_Toc502663609"/>
      <w:r>
        <w:rPr>
          <w:lang w:val="en-GB"/>
        </w:rPr>
        <w:t>Classification by speciality</w:t>
      </w:r>
      <w:bookmarkEnd w:id="32"/>
    </w:p>
    <w:p w:rsidR="00DE15AD" w:rsidRDefault="00DE15AD" w:rsidP="00DE15AD">
      <w:pPr>
        <w:rPr>
          <w:lang w:val="en-GB"/>
        </w:rPr>
      </w:pPr>
    </w:p>
    <w:p w:rsidR="00623E4E" w:rsidRDefault="00623E4E" w:rsidP="00DE15AD">
      <w:pPr>
        <w:rPr>
          <w:lang w:val="en-GB"/>
        </w:rPr>
      </w:pPr>
      <w:r>
        <w:rPr>
          <w:rFonts w:ascii="Arial" w:hAnsi="Arial" w:cs="Arial"/>
          <w:lang w:val="en-GB"/>
        </w:rPr>
        <w:t>↓</w:t>
      </w:r>
      <w:r>
        <w:rPr>
          <w:lang w:val="en-GB"/>
        </w:rPr>
        <w:tab/>
        <w:t>This classification can be to any depth, and one customer can be classified under more than one heading.</w:t>
      </w:r>
    </w:p>
    <w:p w:rsidR="00623E4E" w:rsidRDefault="00623E4E" w:rsidP="00DE15AD">
      <w:pPr>
        <w:rPr>
          <w:lang w:val="en-GB"/>
        </w:rPr>
      </w:pPr>
    </w:p>
    <w:p w:rsidR="00DE15AD" w:rsidRDefault="00DE15AD" w:rsidP="00DE15AD">
      <w:pPr>
        <w:rPr>
          <w:lang w:val="en-GB"/>
        </w:rPr>
      </w:pPr>
      <w:r>
        <w:rPr>
          <w:lang w:val="en-GB"/>
        </w:rPr>
        <w:t xml:space="preserve">You have to maintain the classification hierarchy, and that is done in the form </w:t>
      </w:r>
      <w:r w:rsidR="00B04A04">
        <w:rPr>
          <w:lang w:val="en-GB"/>
        </w:rPr>
        <w:t xml:space="preserve">of two tables called </w:t>
      </w:r>
      <w:proofErr w:type="spellStart"/>
      <w:r w:rsidR="00B04A04">
        <w:rPr>
          <w:lang w:val="en-GB"/>
        </w:rPr>
        <w:t>CustomerHierarchy</w:t>
      </w:r>
      <w:r>
        <w:rPr>
          <w:lang w:val="en-GB"/>
        </w:rPr>
        <w:t>Classification</w:t>
      </w:r>
      <w:proofErr w:type="spellEnd"/>
      <w:r w:rsidR="00B04A04">
        <w:rPr>
          <w:lang w:val="en-GB"/>
        </w:rPr>
        <w:t xml:space="preserve"> and Classification2</w:t>
      </w:r>
      <w:r>
        <w:rPr>
          <w:lang w:val="en-GB"/>
        </w:rPr>
        <w:t>.</w:t>
      </w:r>
    </w:p>
    <w:p w:rsidR="00DE15AD" w:rsidRDefault="00DE15AD" w:rsidP="00DE15AD">
      <w:pPr>
        <w:rPr>
          <w:lang w:val="en-GB"/>
        </w:rPr>
      </w:pPr>
    </w:p>
    <w:p w:rsidR="00B04A04" w:rsidRDefault="00DE15AD" w:rsidP="00DE15AD">
      <w:pPr>
        <w:rPr>
          <w:lang w:val="en-GB"/>
        </w:rPr>
      </w:pPr>
      <w:r>
        <w:rPr>
          <w:lang w:val="en-GB"/>
        </w:rPr>
        <w:t xml:space="preserve">You have to map the customers to the classification tree. This is done in the form called Profiling2, which calls a form called </w:t>
      </w:r>
      <w:proofErr w:type="spellStart"/>
      <w:r>
        <w:rPr>
          <w:lang w:val="en-GB"/>
        </w:rPr>
        <w:t>ClassificationPicker</w:t>
      </w:r>
      <w:proofErr w:type="spellEnd"/>
      <w:r>
        <w:rPr>
          <w:lang w:val="en-GB"/>
        </w:rPr>
        <w:t xml:space="preserve">. </w:t>
      </w:r>
    </w:p>
    <w:p w:rsidR="00B04A04" w:rsidRDefault="00B04A04" w:rsidP="00DE15AD">
      <w:pPr>
        <w:rPr>
          <w:lang w:val="en-GB"/>
        </w:rPr>
      </w:pPr>
    </w:p>
    <w:p w:rsidR="00DE15AD" w:rsidRDefault="00B04A04" w:rsidP="00DE15AD">
      <w:pPr>
        <w:rPr>
          <w:lang w:val="en-GB"/>
        </w:rPr>
      </w:pPr>
      <w:r>
        <w:rPr>
          <w:lang w:val="en-GB"/>
        </w:rPr>
        <w:t xml:space="preserve">You populate the hierarchy proper via a form </w:t>
      </w:r>
      <w:proofErr w:type="gramStart"/>
      <w:r>
        <w:rPr>
          <w:lang w:val="en-GB"/>
        </w:rPr>
        <w:t xml:space="preserve">called </w:t>
      </w:r>
      <w:r w:rsidR="00DE15AD">
        <w:rPr>
          <w:lang w:val="en-GB"/>
        </w:rPr>
        <w:t xml:space="preserve"> </w:t>
      </w:r>
      <w:proofErr w:type="spellStart"/>
      <w:r w:rsidR="00DE15AD">
        <w:rPr>
          <w:lang w:val="en-GB"/>
        </w:rPr>
        <w:t>AdministrationClassification</w:t>
      </w:r>
      <w:proofErr w:type="spellEnd"/>
      <w:proofErr w:type="gramEnd"/>
      <w:r w:rsidR="00DE15AD">
        <w:rPr>
          <w:lang w:val="en-GB"/>
        </w:rPr>
        <w:t>.</w:t>
      </w:r>
    </w:p>
    <w:p w:rsidR="00DE15AD" w:rsidRDefault="00DE15AD" w:rsidP="00DE15AD">
      <w:pPr>
        <w:rPr>
          <w:lang w:val="en-GB"/>
        </w:rPr>
      </w:pPr>
    </w:p>
    <w:p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used in MClassificationData001, i.e. in </w:t>
      </w:r>
      <w:proofErr w:type="gramStart"/>
      <w:r>
        <w:rPr>
          <w:lang w:val="en-GB"/>
        </w:rPr>
        <w:t>SQL,  to</w:t>
      </w:r>
      <w:proofErr w:type="gramEnd"/>
      <w:r>
        <w:rPr>
          <w:lang w:val="en-GB"/>
        </w:rPr>
        <w:t xml:space="preserve"> build the full path from the root of to the </w:t>
      </w:r>
      <w:proofErr w:type="spellStart"/>
      <w:r>
        <w:rPr>
          <w:lang w:val="en-GB"/>
        </w:rPr>
        <w:t>leafnode</w:t>
      </w:r>
      <w:proofErr w:type="spellEnd"/>
      <w:r>
        <w:rPr>
          <w:lang w:val="en-GB"/>
        </w:rPr>
        <w:t xml:space="preserve"> of each classification branch a customer fits into. </w:t>
      </w:r>
    </w:p>
    <w:p w:rsidR="00DE15AD" w:rsidRDefault="00DE15AD" w:rsidP="00DE15AD">
      <w:pPr>
        <w:rPr>
          <w:lang w:val="en-GB"/>
        </w:rPr>
      </w:pPr>
    </w:p>
    <w:p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however passed through the C# code so that it is used as </w:t>
      </w:r>
      <w:proofErr w:type="spellStart"/>
      <w:r>
        <w:rPr>
          <w:lang w:val="en-GB"/>
        </w:rPr>
        <w:t>nodename</w:t>
      </w:r>
      <w:proofErr w:type="spellEnd"/>
      <w:r>
        <w:rPr>
          <w:lang w:val="en-GB"/>
        </w:rPr>
        <w:t>. In addition, it is passed down back to SQL procedures later on.</w:t>
      </w:r>
    </w:p>
    <w:p w:rsidR="00DE15AD" w:rsidRDefault="00DE15AD" w:rsidP="00DE15AD">
      <w:pPr>
        <w:rPr>
          <w:lang w:val="en-GB"/>
        </w:rPr>
      </w:pPr>
    </w:p>
    <w:p w:rsidR="00DE15AD" w:rsidRDefault="00DE15AD" w:rsidP="00DE15AD">
      <w:pPr>
        <w:rPr>
          <w:lang w:val="en-GB"/>
        </w:rPr>
      </w:pPr>
      <w:proofErr w:type="spellStart"/>
      <w:r>
        <w:rPr>
          <w:lang w:val="en-GB"/>
        </w:rPr>
        <w:t>Bottomline</w:t>
      </w:r>
      <w:proofErr w:type="spellEnd"/>
      <w:r>
        <w:rPr>
          <w:lang w:val="en-GB"/>
        </w:rPr>
        <w:t xml:space="preserve"> – you need to carry </w:t>
      </w:r>
      <w:proofErr w:type="spellStart"/>
      <w:r>
        <w:rPr>
          <w:lang w:val="en-GB"/>
        </w:rPr>
        <w:t>hierarchyid</w:t>
      </w:r>
      <w:proofErr w:type="spellEnd"/>
      <w:r>
        <w:rPr>
          <w:lang w:val="en-GB"/>
        </w:rPr>
        <w:t xml:space="preserve"> in your C# code as well.</w:t>
      </w:r>
    </w:p>
    <w:p w:rsidR="00DE15AD" w:rsidRDefault="00DE15AD" w:rsidP="00DE15AD">
      <w:pPr>
        <w:rPr>
          <w:lang w:val="en-GB"/>
        </w:rPr>
      </w:pPr>
    </w:p>
    <w:p w:rsidR="00DE15AD" w:rsidRDefault="00DE15AD" w:rsidP="00DE15AD">
      <w:pPr>
        <w:rPr>
          <w:lang w:val="en-GB"/>
        </w:rPr>
      </w:pPr>
    </w:p>
    <w:p w:rsidR="00DE15AD" w:rsidRDefault="00DE15AD" w:rsidP="00DE15AD">
      <w:pPr>
        <w:rPr>
          <w:lang w:val="en-GB"/>
        </w:rPr>
      </w:pPr>
      <w:r>
        <w:rPr>
          <w:lang w:val="en-GB"/>
        </w:rPr>
        <w:t xml:space="preserve">As far as customer classification is concerned, we do not need the </w:t>
      </w:r>
      <w:proofErr w:type="spellStart"/>
      <w:r>
        <w:rPr>
          <w:lang w:val="en-GB"/>
        </w:rPr>
        <w:t>hierarchyid</w:t>
      </w:r>
      <w:proofErr w:type="spellEnd"/>
      <w:r>
        <w:rPr>
          <w:lang w:val="en-GB"/>
        </w:rPr>
        <w:t xml:space="preserve"> on the C# side, so there is no need to keep it in the in-core datasets. In C# I use an integer in a linked list to manage the hierarchy. In addition, we found that the </w:t>
      </w:r>
      <w:proofErr w:type="spellStart"/>
      <w:r>
        <w:rPr>
          <w:lang w:val="en-GB"/>
        </w:rPr>
        <w:t>hierarchyid</w:t>
      </w:r>
      <w:proofErr w:type="spellEnd"/>
      <w:r>
        <w:rPr>
          <w:lang w:val="en-GB"/>
        </w:rPr>
        <w:t xml:space="preserve"> causes problems on Windows8 – another reason to discard of it. </w:t>
      </w:r>
    </w:p>
    <w:p w:rsidR="00DE15AD" w:rsidRDefault="00DE15AD" w:rsidP="00DE15AD">
      <w:pPr>
        <w:rPr>
          <w:lang w:val="en-GB"/>
        </w:rPr>
      </w:pPr>
    </w:p>
    <w:p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used in the MIMS to MAPIT classification mapping, and in particular, it is copied to the clipboard such that it can be pasted in SQL. So, from that perspective it is required. But MAPIT is not going anywhere, so that functionality is now disabled. </w:t>
      </w:r>
    </w:p>
    <w:p w:rsidR="00DE15AD" w:rsidRDefault="00DE15AD" w:rsidP="00DE15AD">
      <w:pPr>
        <w:rPr>
          <w:lang w:val="en-GB"/>
        </w:rPr>
      </w:pPr>
    </w:p>
    <w:p w:rsidR="00434195" w:rsidRDefault="00434195" w:rsidP="00434195">
      <w:pPr>
        <w:pStyle w:val="Heading3"/>
        <w:rPr>
          <w:lang w:val="en-GB"/>
        </w:rPr>
      </w:pPr>
      <w:bookmarkStart w:id="33" w:name="_Toc502663610"/>
      <w:r>
        <w:rPr>
          <w:lang w:val="en-GB"/>
        </w:rPr>
        <w:t>Classification by medical aid and language</w:t>
      </w:r>
      <w:bookmarkEnd w:id="33"/>
    </w:p>
    <w:p w:rsidR="00434195" w:rsidRDefault="00434195" w:rsidP="00434195">
      <w:pPr>
        <w:rPr>
          <w:lang w:val="en-GB"/>
        </w:rPr>
      </w:pPr>
    </w:p>
    <w:p w:rsidR="00434195" w:rsidRPr="00434195" w:rsidRDefault="00434195" w:rsidP="00434195">
      <w:pPr>
        <w:rPr>
          <w:lang w:val="en-GB"/>
        </w:rPr>
      </w:pPr>
      <w:r>
        <w:rPr>
          <w:lang w:val="en-GB"/>
        </w:rPr>
        <w:t xml:space="preserve">The system caters for the capture of the medical aid and language preferences of the practitioners. </w:t>
      </w:r>
    </w:p>
    <w:p w:rsidR="00434195" w:rsidRDefault="00434195" w:rsidP="00DE15AD">
      <w:pPr>
        <w:rPr>
          <w:lang w:val="en-GB"/>
        </w:rPr>
      </w:pPr>
    </w:p>
    <w:p w:rsidR="00434195" w:rsidRDefault="00434195" w:rsidP="00434195">
      <w:pPr>
        <w:pStyle w:val="Heading3"/>
        <w:rPr>
          <w:lang w:val="en-GB"/>
        </w:rPr>
      </w:pPr>
      <w:bookmarkStart w:id="34" w:name="_Toc502663611"/>
      <w:r>
        <w:rPr>
          <w:lang w:val="en-GB"/>
        </w:rPr>
        <w:t>Classification by location</w:t>
      </w:r>
      <w:bookmarkEnd w:id="34"/>
    </w:p>
    <w:p w:rsidR="00434195" w:rsidRDefault="00434195" w:rsidP="00DE15AD">
      <w:pPr>
        <w:rPr>
          <w:lang w:val="en-GB"/>
        </w:rPr>
      </w:pPr>
    </w:p>
    <w:p w:rsidR="00434195" w:rsidRDefault="00434195" w:rsidP="00DE15AD">
      <w:pPr>
        <w:rPr>
          <w:lang w:val="en-GB"/>
        </w:rPr>
      </w:pPr>
      <w:r>
        <w:rPr>
          <w:lang w:val="en-GB"/>
        </w:rPr>
        <w:t>The system caters for country groups as well as countries, and both postal and street addresses.</w:t>
      </w:r>
    </w:p>
    <w:p w:rsidR="00434195" w:rsidRDefault="00434195" w:rsidP="00DE15AD">
      <w:pPr>
        <w:rPr>
          <w:lang w:val="en-GB"/>
        </w:rPr>
      </w:pPr>
    </w:p>
    <w:p w:rsidR="00434195" w:rsidRDefault="00434195" w:rsidP="00DE15AD">
      <w:pPr>
        <w:rPr>
          <w:lang w:val="en-GB"/>
        </w:rPr>
      </w:pPr>
      <w:r>
        <w:rPr>
          <w:lang w:val="en-GB"/>
        </w:rPr>
        <w:t xml:space="preserve">In </w:t>
      </w:r>
      <w:proofErr w:type="gramStart"/>
      <w:r>
        <w:rPr>
          <w:lang w:val="en-GB"/>
        </w:rPr>
        <w:t>addition</w:t>
      </w:r>
      <w:proofErr w:type="gramEnd"/>
      <w:r>
        <w:rPr>
          <w:lang w:val="en-GB"/>
        </w:rPr>
        <w:t xml:space="preserve"> the system caters for Geolocations and the translation between different formats of coordinates.</w:t>
      </w:r>
    </w:p>
    <w:p w:rsidR="00434195" w:rsidRDefault="00434195" w:rsidP="00DE15AD">
      <w:pPr>
        <w:rPr>
          <w:lang w:val="en-GB"/>
        </w:rPr>
      </w:pPr>
    </w:p>
    <w:p w:rsidR="009F11D7" w:rsidRDefault="009F11D7" w:rsidP="00592C35"/>
    <w:p w:rsidR="00E60334" w:rsidRDefault="008C5788" w:rsidP="00E60334">
      <w:pPr>
        <w:pStyle w:val="Heading1"/>
      </w:pPr>
      <w:bookmarkStart w:id="35" w:name="_Toc502663613"/>
      <w:r>
        <w:t>Customer</w:t>
      </w:r>
      <w:r w:rsidR="00A8360C">
        <w:t xml:space="preserve"> - </w:t>
      </w:r>
      <w:r w:rsidR="00E60334">
        <w:t xml:space="preserve">Payment </w:t>
      </w:r>
      <w:r w:rsidR="009F11D7">
        <w:t>processing</w:t>
      </w:r>
      <w:bookmarkEnd w:id="35"/>
    </w:p>
    <w:p w:rsidR="00E60334" w:rsidRDefault="00E60334" w:rsidP="00E60334"/>
    <w:p w:rsidR="00582F4F" w:rsidRDefault="00582F4F" w:rsidP="00582F4F">
      <w:pPr>
        <w:pStyle w:val="Heading2"/>
      </w:pPr>
      <w:bookmarkStart w:id="36" w:name="_Toc502663615"/>
      <w:r>
        <w:t>Overview</w:t>
      </w:r>
      <w:bookmarkEnd w:id="36"/>
    </w:p>
    <w:p w:rsidR="00582F4F" w:rsidRDefault="00582F4F" w:rsidP="00582F4F"/>
    <w:p w:rsidR="00582F4F" w:rsidRDefault="00582F4F" w:rsidP="00582F4F">
      <w:r>
        <w:t>MIMS payments occur into two bank accounts:</w:t>
      </w:r>
    </w:p>
    <w:p w:rsidR="00582F4F" w:rsidRDefault="00582F4F" w:rsidP="00582F4F">
      <w:pPr>
        <w:numPr>
          <w:ilvl w:val="0"/>
          <w:numId w:val="20"/>
        </w:numPr>
      </w:pPr>
      <w:r>
        <w:t>MIMS specific 012131830</w:t>
      </w:r>
    </w:p>
    <w:p w:rsidR="00582F4F" w:rsidRDefault="00582F4F" w:rsidP="00582F4F">
      <w:pPr>
        <w:numPr>
          <w:ilvl w:val="0"/>
          <w:numId w:val="20"/>
        </w:numPr>
      </w:pPr>
      <w:proofErr w:type="spellStart"/>
      <w:proofErr w:type="gramStart"/>
      <w:r>
        <w:t>HeadOffice</w:t>
      </w:r>
      <w:proofErr w:type="spellEnd"/>
      <w:r>
        <w:t xml:space="preserve">  9133</w:t>
      </w:r>
      <w:proofErr w:type="gramEnd"/>
    </w:p>
    <w:p w:rsidR="00582F4F" w:rsidRDefault="00582F4F" w:rsidP="00582F4F"/>
    <w:p w:rsidR="00582F4F" w:rsidRDefault="00582F4F" w:rsidP="00582F4F">
      <w:pPr>
        <w:pStyle w:val="Heading3"/>
      </w:pPr>
      <w:bookmarkStart w:id="37" w:name="_Toc502663616"/>
      <w:r>
        <w:t>MIMS specific</w:t>
      </w:r>
      <w:bookmarkEnd w:id="37"/>
    </w:p>
    <w:p w:rsidR="00582F4F" w:rsidRDefault="00582F4F" w:rsidP="00582F4F"/>
    <w:p w:rsidR="00582F4F" w:rsidRDefault="00582F4F" w:rsidP="00B04A04">
      <w:proofErr w:type="spellStart"/>
      <w:r>
        <w:t>Debitorders</w:t>
      </w:r>
      <w:proofErr w:type="spellEnd"/>
      <w:r>
        <w:t xml:space="preserve"> appear here as internal transfers as a lumpsum. </w:t>
      </w:r>
    </w:p>
    <w:p w:rsidR="00B04A04" w:rsidRDefault="00B04A04" w:rsidP="00B04A04"/>
    <w:p w:rsidR="00B04A04" w:rsidRDefault="00B04A04" w:rsidP="00B04A04">
      <w:r>
        <w:t xml:space="preserve">The </w:t>
      </w:r>
      <w:proofErr w:type="spellStart"/>
      <w:r>
        <w:t>DebitOrder</w:t>
      </w:r>
      <w:proofErr w:type="spellEnd"/>
      <w:r>
        <w:t xml:space="preserve"> import captures the payments into the Subs system</w:t>
      </w:r>
      <w:r w:rsidR="00F82554">
        <w:t xml:space="preserve">. </w:t>
      </w:r>
    </w:p>
    <w:p w:rsidR="00F82554" w:rsidRDefault="00F82554" w:rsidP="00B04A04"/>
    <w:p w:rsidR="00F82554" w:rsidRDefault="00F82554" w:rsidP="00B04A04">
      <w:r>
        <w:t>The allocation of those payments is done manually in a separate step, by reading the same XML as that which has been used to generate the debit orders. It is done in Subs4.Debitorder.XAML.</w:t>
      </w:r>
    </w:p>
    <w:p w:rsidR="00582F4F" w:rsidRDefault="00582F4F" w:rsidP="00582F4F"/>
    <w:p w:rsidR="00582F4F" w:rsidRDefault="00582F4F" w:rsidP="00582F4F">
      <w:pPr>
        <w:pStyle w:val="Heading3"/>
      </w:pPr>
      <w:bookmarkStart w:id="38" w:name="_Toc502663617"/>
      <w:r>
        <w:t>Head</w:t>
      </w:r>
      <w:r w:rsidR="00B04A04">
        <w:t xml:space="preserve"> O</w:t>
      </w:r>
      <w:r>
        <w:t>ffice</w:t>
      </w:r>
      <w:bookmarkEnd w:id="38"/>
    </w:p>
    <w:p w:rsidR="00582F4F" w:rsidRDefault="00582F4F" w:rsidP="00582F4F"/>
    <w:p w:rsidR="00582F4F" w:rsidRDefault="00582F4F" w:rsidP="00582F4F">
      <w:r>
        <w:t xml:space="preserve">We also receive, on a daily basis, </w:t>
      </w:r>
      <w:r w:rsidR="0016552F">
        <w:t>a spreadsheet for payments done into the HO account. The ones pertaining to MIMS are selected out of that manually and captured on the Payments/Transactions tab.</w:t>
      </w:r>
    </w:p>
    <w:p w:rsidR="0016552F" w:rsidRDefault="0016552F" w:rsidP="00582F4F"/>
    <w:p w:rsidR="0016552F" w:rsidRDefault="0016552F" w:rsidP="00582F4F">
      <w:r>
        <w:t xml:space="preserve">This caters for Direct deposits and for credit card payments that were done via the website. </w:t>
      </w:r>
    </w:p>
    <w:p w:rsidR="00582F4F" w:rsidRDefault="00582F4F" w:rsidP="00582F4F"/>
    <w:p w:rsidR="00582F4F" w:rsidRDefault="0016552F" w:rsidP="0016552F">
      <w:pPr>
        <w:pStyle w:val="Heading3"/>
      </w:pPr>
      <w:bookmarkStart w:id="39" w:name="_Toc502663618"/>
      <w:r>
        <w:t>Cashflow statement</w:t>
      </w:r>
      <w:bookmarkEnd w:id="39"/>
    </w:p>
    <w:p w:rsidR="0016552F" w:rsidRDefault="0016552F" w:rsidP="0016552F"/>
    <w:p w:rsidR="00582F4F" w:rsidRDefault="0016552F" w:rsidP="00582F4F">
      <w:r>
        <w:t xml:space="preserve">Riette integrates these two means of payment into a single statement on a monthly basis, and in this </w:t>
      </w:r>
      <w:proofErr w:type="gramStart"/>
      <w:r>
        <w:t>case</w:t>
      </w:r>
      <w:proofErr w:type="gramEnd"/>
      <w:r>
        <w:t xml:space="preserve"> it is also categorised by Product.</w:t>
      </w:r>
    </w:p>
    <w:p w:rsidR="00582F4F" w:rsidRDefault="00582F4F" w:rsidP="00E60334"/>
    <w:p w:rsidR="00534173" w:rsidRDefault="00534173" w:rsidP="00E60334">
      <w:r>
        <w:t>It turns out, when you look at delivery method implementations, that we will have to decide whether an issue is deliverable on the resolution of the issue itself.</w:t>
      </w:r>
    </w:p>
    <w:p w:rsidR="00534173" w:rsidRDefault="00534173" w:rsidP="00E60334"/>
    <w:p w:rsidR="00534173" w:rsidRDefault="00534173" w:rsidP="00E60334">
      <w:r>
        <w:t>The challenge is thus twofold:</w:t>
      </w:r>
    </w:p>
    <w:p w:rsidR="00534173" w:rsidRDefault="00534173" w:rsidP="002777FB">
      <w:pPr>
        <w:numPr>
          <w:ilvl w:val="0"/>
          <w:numId w:val="21"/>
        </w:numPr>
      </w:pPr>
      <w:r>
        <w:t>Allocate the payments to products for the cashflow analysis</w:t>
      </w:r>
    </w:p>
    <w:p w:rsidR="00534173" w:rsidRDefault="00534173" w:rsidP="002777FB">
      <w:pPr>
        <w:numPr>
          <w:ilvl w:val="0"/>
          <w:numId w:val="21"/>
        </w:numPr>
      </w:pPr>
      <w:r>
        <w:t>Allocate the payments to issues for delivery purposes.</w:t>
      </w:r>
    </w:p>
    <w:p w:rsidR="00534173" w:rsidRDefault="00534173" w:rsidP="00E60334"/>
    <w:p w:rsidR="00534173" w:rsidRDefault="00534173" w:rsidP="00E60334">
      <w:r>
        <w:t xml:space="preserve">It stands to reason that one cannot allocate money to issues that lie outside of the mapping to the subscription. </w:t>
      </w:r>
    </w:p>
    <w:p w:rsidR="00534173" w:rsidRDefault="00534173" w:rsidP="00E60334"/>
    <w:p w:rsidR="00F82554" w:rsidRDefault="00534173" w:rsidP="00E60334">
      <w:r>
        <w:t xml:space="preserve">It is possible that a person can pay too much in general, and that should </w:t>
      </w:r>
      <w:r w:rsidRPr="002777FB">
        <w:rPr>
          <w:u w:val="single"/>
        </w:rPr>
        <w:t>still</w:t>
      </w:r>
      <w:r>
        <w:t xml:space="preserve"> be reflected in the liability to the payer. </w:t>
      </w:r>
    </w:p>
    <w:p w:rsidR="00F82554" w:rsidRDefault="00F82554" w:rsidP="00E60334"/>
    <w:p w:rsidR="00534173" w:rsidRDefault="00534173" w:rsidP="00E60334">
      <w:r>
        <w:t>In addition, it co</w:t>
      </w:r>
      <w:r w:rsidR="002777FB">
        <w:t>u</w:t>
      </w:r>
      <w:r>
        <w:t xml:space="preserve">ld be that a person pays too little, or such that it does not properly cover the next issue. That surplus will have to be captured in the liability as well. </w:t>
      </w:r>
    </w:p>
    <w:p w:rsidR="00534173" w:rsidRDefault="00534173" w:rsidP="00E60334"/>
    <w:p w:rsidR="00F54AED" w:rsidRDefault="00F54AED" w:rsidP="00E60334">
      <w:r>
        <w:t>I guess that the unit of allocation is an issue, irrespective of how many copies of that issue a receiver should get.</w:t>
      </w:r>
      <w:r w:rsidR="00F82554">
        <w:t xml:space="preserve"> You either get </w:t>
      </w:r>
      <w:r w:rsidR="00F82554" w:rsidRPr="00F82554">
        <w:rPr>
          <w:u w:val="single"/>
        </w:rPr>
        <w:t>all</w:t>
      </w:r>
      <w:r w:rsidR="00F82554">
        <w:t xml:space="preserve"> the copies or you get none.</w:t>
      </w:r>
    </w:p>
    <w:p w:rsidR="00534173" w:rsidRDefault="00534173" w:rsidP="00E60334"/>
    <w:p w:rsidR="00F54AED" w:rsidRDefault="00F54AED" w:rsidP="00E60334">
      <w:r>
        <w:t xml:space="preserve">For every allocation, you should specify an amount and a subscription. The system will then allocate that to issues as far as it can go, and return the remainder of money that did not quite cover the next issue.  That remainder is then added to the remainder of the payment and the system is then ready for another iteration of allocation. </w:t>
      </w:r>
    </w:p>
    <w:p w:rsidR="00F54AED" w:rsidRDefault="00F54AED" w:rsidP="00E60334"/>
    <w:p w:rsidR="004D414F" w:rsidRDefault="004D414F" w:rsidP="004D414F">
      <w:r>
        <w:t xml:space="preserve">Payments can be linked to Invoices, because the invoice numbers are used as a reference in the bank statements. You have a problem only if one payment covers more than one invoice. </w:t>
      </w:r>
    </w:p>
    <w:p w:rsidR="004D414F" w:rsidRDefault="004D414F" w:rsidP="004D414F"/>
    <w:p w:rsidR="004D414F" w:rsidRDefault="004D414F" w:rsidP="004D414F">
      <w:r>
        <w:t xml:space="preserve">If a payment fully covers all the subscriptions in the invoice, you can map revenue to subscriptions and indirectly to products. That should be automated. The invoices </w:t>
      </w:r>
      <w:r w:rsidRPr="00C80F4B">
        <w:rPr>
          <w:u w:val="single"/>
        </w:rPr>
        <w:t>not</w:t>
      </w:r>
      <w:r>
        <w:t xml:space="preserve"> paid in full should be flagged for exception reporting.</w:t>
      </w:r>
    </w:p>
    <w:p w:rsidR="004D414F" w:rsidRDefault="004D414F" w:rsidP="00E60334"/>
    <w:p w:rsidR="00380DF0" w:rsidRDefault="00380DF0" w:rsidP="00F82554">
      <w:pPr>
        <w:pStyle w:val="Heading3"/>
      </w:pPr>
      <w:bookmarkStart w:id="40" w:name="_Toc502663619"/>
      <w:r>
        <w:t>Algorithm</w:t>
      </w:r>
      <w:bookmarkEnd w:id="40"/>
    </w:p>
    <w:p w:rsidR="00F82554" w:rsidRPr="00F82554" w:rsidRDefault="00F82554" w:rsidP="00F82554"/>
    <w:p w:rsidR="00380DF0" w:rsidRDefault="00380DF0" w:rsidP="00380DF0">
      <w:r>
        <w:rPr>
          <w:b/>
        </w:rPr>
        <w:t>Due</w:t>
      </w:r>
      <w:r>
        <w:t xml:space="preserve"> refers to the amount of money that the payer has to pay if he wants </w:t>
      </w:r>
      <w:r w:rsidRPr="006E45F4">
        <w:rPr>
          <w:u w:val="single"/>
        </w:rPr>
        <w:t>all</w:t>
      </w:r>
      <w:r>
        <w:t xml:space="preserve"> of his subscriptions delivered. </w:t>
      </w:r>
    </w:p>
    <w:p w:rsidR="00380DF0" w:rsidRDefault="00380DF0" w:rsidP="00380DF0"/>
    <w:p w:rsidR="00380DF0" w:rsidRDefault="00380DF0" w:rsidP="00380DF0">
      <w:r>
        <w:t xml:space="preserve">Due = Cost of all subscriptions – </w:t>
      </w:r>
      <w:proofErr w:type="gramStart"/>
      <w:r>
        <w:t xml:space="preserve">( </w:t>
      </w:r>
      <w:proofErr w:type="spellStart"/>
      <w:r>
        <w:t>IssuesToBeDelivered</w:t>
      </w:r>
      <w:proofErr w:type="spellEnd"/>
      <w:proofErr w:type="gramEnd"/>
      <w:r>
        <w:t xml:space="preserve"> + </w:t>
      </w:r>
      <w:proofErr w:type="spellStart"/>
      <w:r>
        <w:t>IssuesDelivered</w:t>
      </w:r>
      <w:proofErr w:type="spellEnd"/>
      <w:r>
        <w:t xml:space="preserve"> )</w:t>
      </w:r>
    </w:p>
    <w:p w:rsidR="00380DF0" w:rsidRDefault="00380DF0" w:rsidP="00380DF0"/>
    <w:p w:rsidR="00380DF0" w:rsidRDefault="00380DF0" w:rsidP="00380DF0">
      <w:r>
        <w:t xml:space="preserve">If Due &gt; 0, then certain issues should not be delivered. </w:t>
      </w:r>
    </w:p>
    <w:p w:rsidR="00380DF0" w:rsidRDefault="00380DF0" w:rsidP="00380DF0">
      <w:r>
        <w:t xml:space="preserve">If Due &lt;= 0, then all issues should be delivered. </w:t>
      </w:r>
    </w:p>
    <w:p w:rsidR="00380DF0" w:rsidRDefault="00380DF0" w:rsidP="00380DF0"/>
    <w:p w:rsidR="00380DF0" w:rsidRDefault="00380DF0" w:rsidP="00380DF0">
      <w:r>
        <w:t xml:space="preserve">When money is received corresponding allocations should be made.  When money is given back, corresponding allocations should be neutralised. </w:t>
      </w:r>
    </w:p>
    <w:p w:rsidR="00380DF0" w:rsidRDefault="00380DF0" w:rsidP="00380DF0"/>
    <w:p w:rsidR="00380DF0" w:rsidRDefault="00380DF0" w:rsidP="00380DF0">
      <w:r>
        <w:t>As soon as a subscription is captured, one value goes up, i.e. Cost of all subscriptions.  Issued to be delivered does not go up, because no additional payment has been received.  What is due should go up by the full price e.g. R1000.  However, if the previous Due was –R600, the value of Due will change to R400.</w:t>
      </w:r>
    </w:p>
    <w:p w:rsidR="00380DF0" w:rsidRDefault="00380DF0" w:rsidP="00380DF0"/>
    <w:p w:rsidR="00380DF0" w:rsidRDefault="00380DF0" w:rsidP="00380DF0">
      <w:r>
        <w:t>That means that allocations of R600 should be indicated on the new subscription.  The ideal is that I can just refer the matter to PaymentAllocation2 for arbitration, merely supplying the Payer after having captured a new subscription</w:t>
      </w:r>
      <w:r w:rsidR="00F82554">
        <w:t>, i.e. if you want to do it manually</w:t>
      </w:r>
      <w:r>
        <w:t>.</w:t>
      </w:r>
    </w:p>
    <w:p w:rsidR="00380DF0" w:rsidRDefault="00380DF0" w:rsidP="00380DF0"/>
    <w:p w:rsidR="00380DF0" w:rsidRDefault="00380DF0" w:rsidP="00380DF0">
      <w:r>
        <w:t xml:space="preserve">In there, I will be able to determine the amount </w:t>
      </w:r>
      <w:proofErr w:type="spellStart"/>
      <w:r>
        <w:t>allocatable</w:t>
      </w:r>
      <w:proofErr w:type="spellEnd"/>
      <w:r>
        <w:t>, which would be R1000. Due, at this point in time will be R400.  From this I could infer that R600 should</w:t>
      </w:r>
      <w:r w:rsidR="007E4CAB">
        <w:t xml:space="preserve"> </w:t>
      </w:r>
      <w:proofErr w:type="gramStart"/>
      <w:r w:rsidR="007E4CAB">
        <w:t xml:space="preserve">have </w:t>
      </w:r>
      <w:r>
        <w:t xml:space="preserve"> be</w:t>
      </w:r>
      <w:r w:rsidR="007E4CAB">
        <w:t>en</w:t>
      </w:r>
      <w:proofErr w:type="gramEnd"/>
      <w:r>
        <w:t xml:space="preserve"> allocated to make the books balance. I might not know where it should be allocated, and that is why I will call up the screen to get the user to make that decision.  </w:t>
      </w:r>
    </w:p>
    <w:p w:rsidR="00380DF0" w:rsidRDefault="00380DF0" w:rsidP="00380DF0"/>
    <w:p w:rsidR="007E4CAB" w:rsidRDefault="007E4CAB" w:rsidP="007E4CAB">
      <w:pPr>
        <w:rPr>
          <w:snapToGrid/>
          <w:lang w:val="en-US"/>
        </w:rPr>
      </w:pPr>
      <w:r>
        <w:t xml:space="preserve">For the books to </w:t>
      </w:r>
      <w:proofErr w:type="gramStart"/>
      <w:r>
        <w:t xml:space="preserve">balance,  </w:t>
      </w:r>
      <w:proofErr w:type="spellStart"/>
      <w:r>
        <w:rPr>
          <w:snapToGrid/>
          <w:lang w:val="en-US"/>
        </w:rPr>
        <w:t>lAllocatable</w:t>
      </w:r>
      <w:proofErr w:type="spellEnd"/>
      <w:proofErr w:type="gramEnd"/>
      <w:r>
        <w:rPr>
          <w:snapToGrid/>
          <w:lang w:val="en-US"/>
        </w:rPr>
        <w:t xml:space="preserve"> == </w:t>
      </w:r>
      <w:proofErr w:type="spellStart"/>
      <w:r>
        <w:rPr>
          <w:snapToGrid/>
          <w:lang w:val="en-US"/>
        </w:rPr>
        <w:t>lDue</w:t>
      </w:r>
      <w:proofErr w:type="spellEnd"/>
      <w:r>
        <w:rPr>
          <w:snapToGrid/>
          <w:lang w:val="en-US"/>
        </w:rPr>
        <w:t xml:space="preserve"> under all circumstances.</w:t>
      </w:r>
    </w:p>
    <w:p w:rsidR="007E4CAB" w:rsidRDefault="007E4CAB" w:rsidP="007E4CAB">
      <w:pPr>
        <w:rPr>
          <w:snapToGrid/>
          <w:lang w:val="en-US"/>
        </w:rPr>
      </w:pPr>
    </w:p>
    <w:p w:rsidR="007E4CAB" w:rsidRDefault="007E4CAB" w:rsidP="007E4CAB">
      <w:pPr>
        <w:rPr>
          <w:snapToGrid/>
          <w:lang w:val="en-US"/>
        </w:rPr>
      </w:pPr>
      <w:r>
        <w:rPr>
          <w:snapToGrid/>
          <w:lang w:val="en-US"/>
        </w:rPr>
        <w:t xml:space="preserve">When </w:t>
      </w:r>
      <w:proofErr w:type="spellStart"/>
      <w:r>
        <w:rPr>
          <w:snapToGrid/>
          <w:lang w:val="en-US"/>
        </w:rPr>
        <w:t>Allocatable</w:t>
      </w:r>
      <w:proofErr w:type="spellEnd"/>
      <w:r>
        <w:rPr>
          <w:snapToGrid/>
          <w:lang w:val="en-US"/>
        </w:rPr>
        <w:t xml:space="preserve"> &gt; Due, you have missed some allocations.</w:t>
      </w:r>
    </w:p>
    <w:p w:rsidR="00380DF0" w:rsidRDefault="00380DF0" w:rsidP="007E4CAB"/>
    <w:p w:rsidR="00380DF0" w:rsidRDefault="007E4CAB" w:rsidP="007E4CAB">
      <w:r>
        <w:t xml:space="preserve">When </w:t>
      </w:r>
      <w:proofErr w:type="spellStart"/>
      <w:r>
        <w:t>Allocatabe</w:t>
      </w:r>
      <w:proofErr w:type="spellEnd"/>
      <w:r>
        <w:t xml:space="preserve"> &gt; Due, you have missed some deallocations.</w:t>
      </w:r>
    </w:p>
    <w:p w:rsidR="00F54AED" w:rsidRDefault="00F54AED" w:rsidP="00E60334"/>
    <w:p w:rsidR="00F25922" w:rsidRDefault="00F25922" w:rsidP="00E60334"/>
    <w:p w:rsidR="009F11D7" w:rsidRDefault="00A8360C" w:rsidP="009F11D7">
      <w:pPr>
        <w:pStyle w:val="Heading1"/>
        <w:rPr>
          <w:lang w:val="en-GB"/>
        </w:rPr>
      </w:pPr>
      <w:bookmarkStart w:id="41" w:name="_Toc502663621"/>
      <w:r>
        <w:rPr>
          <w:lang w:val="en-GB"/>
        </w:rPr>
        <w:t xml:space="preserve">Customer - </w:t>
      </w:r>
      <w:r w:rsidR="009F11D7">
        <w:rPr>
          <w:lang w:val="en-GB"/>
        </w:rPr>
        <w:t>Debit order processing</w:t>
      </w:r>
      <w:bookmarkEnd w:id="41"/>
    </w:p>
    <w:p w:rsidR="009F11D7" w:rsidRDefault="009F11D7" w:rsidP="009F11D7">
      <w:pPr>
        <w:rPr>
          <w:lang w:val="en-GB"/>
        </w:rPr>
      </w:pPr>
    </w:p>
    <w:p w:rsidR="009F11D7" w:rsidRDefault="009F11D7" w:rsidP="009F11D7">
      <w:pPr>
        <w:pStyle w:val="Heading2"/>
        <w:rPr>
          <w:lang w:val="en-GB"/>
        </w:rPr>
      </w:pPr>
      <w:bookmarkStart w:id="42" w:name="_Toc502663622"/>
      <w:r>
        <w:rPr>
          <w:lang w:val="en-GB"/>
        </w:rPr>
        <w:t>Capture</w:t>
      </w:r>
      <w:r w:rsidR="008C3763">
        <w:rPr>
          <w:lang w:val="en-GB"/>
        </w:rPr>
        <w:t xml:space="preserve"> the static information</w:t>
      </w:r>
      <w:bookmarkEnd w:id="42"/>
    </w:p>
    <w:p w:rsidR="009F11D7" w:rsidRPr="00E60334" w:rsidRDefault="009F11D7" w:rsidP="009F11D7">
      <w:pPr>
        <w:rPr>
          <w:lang w:val="en-GB"/>
        </w:rPr>
      </w:pPr>
    </w:p>
    <w:p w:rsidR="009F11D7" w:rsidRDefault="009F11D7" w:rsidP="009F11D7">
      <w:pPr>
        <w:rPr>
          <w:lang w:val="en-GB"/>
        </w:rPr>
      </w:pPr>
      <w:r>
        <w:rPr>
          <w:lang w:val="en-GB"/>
        </w:rPr>
        <w:t xml:space="preserve">A </w:t>
      </w:r>
      <w:proofErr w:type="spellStart"/>
      <w:r>
        <w:rPr>
          <w:lang w:val="en-GB"/>
        </w:rPr>
        <w:t>debitorder</w:t>
      </w:r>
      <w:proofErr w:type="spellEnd"/>
      <w:r>
        <w:rPr>
          <w:lang w:val="en-GB"/>
        </w:rPr>
        <w:t xml:space="preserve"> is created and maintained from the Customer Menu/</w:t>
      </w:r>
      <w:proofErr w:type="spellStart"/>
      <w:r>
        <w:rPr>
          <w:lang w:val="en-GB"/>
        </w:rPr>
        <w:t>Debitorder</w:t>
      </w:r>
      <w:proofErr w:type="spellEnd"/>
      <w:r>
        <w:rPr>
          <w:lang w:val="en-GB"/>
        </w:rPr>
        <w:t xml:space="preserve">.  That puts a row </w:t>
      </w:r>
      <w:proofErr w:type="gramStart"/>
      <w:r>
        <w:rPr>
          <w:lang w:val="en-GB"/>
        </w:rPr>
        <w:t>in  the</w:t>
      </w:r>
      <w:proofErr w:type="gramEnd"/>
      <w:r>
        <w:rPr>
          <w:lang w:val="en-GB"/>
        </w:rPr>
        <w:t xml:space="preserve"> </w:t>
      </w:r>
      <w:proofErr w:type="spellStart"/>
      <w:r>
        <w:rPr>
          <w:lang w:val="en-GB"/>
        </w:rPr>
        <w:t>SBDebitOrder</w:t>
      </w:r>
      <w:proofErr w:type="spellEnd"/>
      <w:r>
        <w:rPr>
          <w:lang w:val="en-GB"/>
        </w:rPr>
        <w:t xml:space="preserve"> table. In effect, in invokes a form called </w:t>
      </w:r>
    </w:p>
    <w:p w:rsidR="009F11D7" w:rsidRDefault="009F11D7" w:rsidP="009F11D7">
      <w:pPr>
        <w:rPr>
          <w:lang w:val="en-GB"/>
        </w:rPr>
      </w:pPr>
      <w:proofErr w:type="spellStart"/>
      <w:proofErr w:type="gramStart"/>
      <w:r>
        <w:rPr>
          <w:lang w:val="en-GB"/>
        </w:rPr>
        <w:t>Subs.Presentation.Debitorder</w:t>
      </w:r>
      <w:proofErr w:type="spellEnd"/>
      <w:proofErr w:type="gramEnd"/>
      <w:r>
        <w:rPr>
          <w:lang w:val="en-GB"/>
        </w:rPr>
        <w:t>.</w:t>
      </w:r>
    </w:p>
    <w:p w:rsidR="009F11D7" w:rsidRDefault="009F11D7" w:rsidP="009F11D7">
      <w:pPr>
        <w:rPr>
          <w:lang w:val="en-GB"/>
        </w:rPr>
      </w:pPr>
    </w:p>
    <w:p w:rsidR="008C3763" w:rsidRDefault="008C3763" w:rsidP="008C3763">
      <w:pPr>
        <w:pStyle w:val="Heading2"/>
      </w:pPr>
      <w:bookmarkStart w:id="43" w:name="_Toc502663623"/>
      <w:r>
        <w:lastRenderedPageBreak/>
        <w:t>Calculation of due values on a monthly basis</w:t>
      </w:r>
      <w:bookmarkEnd w:id="43"/>
    </w:p>
    <w:p w:rsidR="008C3763" w:rsidRDefault="008C3763" w:rsidP="008C3763"/>
    <w:p w:rsidR="008C3763" w:rsidRDefault="008C3763" w:rsidP="008C3763">
      <w:pPr>
        <w:pStyle w:val="Heading3"/>
      </w:pPr>
      <w:bookmarkStart w:id="44" w:name="_Toc502663624"/>
      <w:r>
        <w:t>History</w:t>
      </w:r>
      <w:bookmarkEnd w:id="44"/>
    </w:p>
    <w:p w:rsidR="008C3763" w:rsidRDefault="008C3763" w:rsidP="008C3763"/>
    <w:p w:rsidR="008C3763" w:rsidRDefault="008C3763" w:rsidP="008C3763">
      <w:r>
        <w:t xml:space="preserve">Initially, the flow of money was tied to the payer alone – i.e. it was not broken down to subscription level. The transactions involved include: Pay, Refund, </w:t>
      </w:r>
      <w:proofErr w:type="spellStart"/>
      <w:r>
        <w:t>WriteOffMoney</w:t>
      </w:r>
      <w:proofErr w:type="spellEnd"/>
      <w:r>
        <w:t xml:space="preserve">, </w:t>
      </w:r>
      <w:proofErr w:type="spellStart"/>
      <w:r>
        <w:t>ReversePayment</w:t>
      </w:r>
      <w:proofErr w:type="spellEnd"/>
      <w:r>
        <w:t xml:space="preserve">, </w:t>
      </w:r>
      <w:proofErr w:type="spellStart"/>
      <w:r>
        <w:t>ReverseWriteOffMoney</w:t>
      </w:r>
      <w:proofErr w:type="spellEnd"/>
      <w:r>
        <w:t>.</w:t>
      </w:r>
    </w:p>
    <w:p w:rsidR="008C3763" w:rsidRDefault="008C3763" w:rsidP="008C3763"/>
    <w:p w:rsidR="008C3763" w:rsidRDefault="008C3763" w:rsidP="008C3763">
      <w:r>
        <w:t xml:space="preserve">In line with that practice, deliveries were handled on a “pay up front” basis. I.e. the delivery run for a customer was blocked when a delivery would cause us to deliver more issues than we have been paid for.  </w:t>
      </w:r>
    </w:p>
    <w:p w:rsidR="008C3763" w:rsidRDefault="008C3763" w:rsidP="008C3763">
      <w:r>
        <w:t xml:space="preserve">One of the implications of this approach was that deliveries continued, in any sequence, as long as the customer had money left, irrespective of which product was involved. </w:t>
      </w:r>
    </w:p>
    <w:p w:rsidR="008C3763" w:rsidRDefault="008C3763" w:rsidP="008C3763"/>
    <w:p w:rsidR="008C3763" w:rsidRDefault="008C3763" w:rsidP="008C3763">
      <w:pPr>
        <w:pStyle w:val="Heading3"/>
      </w:pPr>
      <w:bookmarkStart w:id="45" w:name="_Toc502663625"/>
      <w:r>
        <w:t>MDR</w:t>
      </w:r>
      <w:bookmarkEnd w:id="45"/>
    </w:p>
    <w:p w:rsidR="008C3763" w:rsidRDefault="008C3763" w:rsidP="008C3763"/>
    <w:p w:rsidR="008C3763" w:rsidRPr="00F82554" w:rsidRDefault="008C3763" w:rsidP="008C3763">
      <w:r>
        <w:t>Some clients started demanding that they get the MDR up front and the pay it afterwards via debit order. To get this to work on the delivery system, we had to introduce the ability to provide products on credit.</w:t>
      </w:r>
      <w:r w:rsidRPr="00F82554">
        <w:t xml:space="preserve"> </w:t>
      </w:r>
    </w:p>
    <w:p w:rsidR="008C3763" w:rsidRDefault="008C3763" w:rsidP="008C3763"/>
    <w:p w:rsidR="008C3763" w:rsidRDefault="008C3763" w:rsidP="008C3763">
      <w:pPr>
        <w:pStyle w:val="Heading3"/>
      </w:pPr>
      <w:bookmarkStart w:id="46" w:name="_Toc502663626"/>
      <w:proofErr w:type="spellStart"/>
      <w:r>
        <w:t>MobiMims</w:t>
      </w:r>
      <w:bookmarkEnd w:id="46"/>
      <w:proofErr w:type="spellEnd"/>
    </w:p>
    <w:p w:rsidR="008C3763" w:rsidRDefault="008C3763" w:rsidP="008C3763"/>
    <w:p w:rsidR="004D414F" w:rsidRDefault="004D414F" w:rsidP="008C3763">
      <w:r>
        <w:t xml:space="preserve">For </w:t>
      </w:r>
      <w:proofErr w:type="spellStart"/>
      <w:r>
        <w:t>MobiMims</w:t>
      </w:r>
      <w:proofErr w:type="spellEnd"/>
      <w:r>
        <w:t xml:space="preserve"> and </w:t>
      </w:r>
      <w:proofErr w:type="spellStart"/>
      <w:r>
        <w:t>EMims</w:t>
      </w:r>
      <w:proofErr w:type="spellEnd"/>
      <w:r>
        <w:t xml:space="preserve"> it is important to know whether a specific subscription has been paid – as opposed to merely know that the customer </w:t>
      </w:r>
      <w:proofErr w:type="spellStart"/>
      <w:r>
        <w:t>ows</w:t>
      </w:r>
      <w:proofErr w:type="spellEnd"/>
      <w:r>
        <w:t xml:space="preserve"> us money??</w:t>
      </w:r>
    </w:p>
    <w:p w:rsidR="004D414F" w:rsidRDefault="004D414F" w:rsidP="008C3763"/>
    <w:p w:rsidR="008C3763" w:rsidRDefault="008C3763" w:rsidP="008C3763">
      <w:r>
        <w:t>This immediately necessitated the requirement to map each and every payment to the subscriptions it is intended for.  A possible problem is incurred when a person pays for more than one subscription, or when a person overpays or underpays relative to an invoice.</w:t>
      </w:r>
    </w:p>
    <w:p w:rsidR="008C3763" w:rsidRDefault="008C3763" w:rsidP="008C3763"/>
    <w:p w:rsidR="008C3763" w:rsidRDefault="008C3763" w:rsidP="008C3763">
      <w:r>
        <w:t xml:space="preserve">It is more complicated than that, there is also a requirement to cater for debit orders. In this case, the whole subscription does not have to be paid, as long as </w:t>
      </w:r>
      <w:r w:rsidRPr="00CC48B8">
        <w:rPr>
          <w:u w:val="single"/>
        </w:rPr>
        <w:t>enough</w:t>
      </w:r>
      <w:r>
        <w:t xml:space="preserve"> is paid!</w:t>
      </w:r>
    </w:p>
    <w:p w:rsidR="008C3763" w:rsidRDefault="008C3763" w:rsidP="008C3763"/>
    <w:p w:rsidR="008C3763" w:rsidRDefault="008C3763" w:rsidP="008C3763">
      <w:r>
        <w:t xml:space="preserve">In addition to the MOBIMIMS requirement, there is also the requirement to report cash flow, not only by payer, but also by subscription and by date. </w:t>
      </w:r>
    </w:p>
    <w:p w:rsidR="008C3763" w:rsidRDefault="008C3763" w:rsidP="008C3763"/>
    <w:p w:rsidR="008C3763" w:rsidRDefault="008C3763" w:rsidP="008C3763">
      <w:r>
        <w:t xml:space="preserve">This switch in requirements was partially addressed by the </w:t>
      </w:r>
      <w:proofErr w:type="spellStart"/>
      <w:r>
        <w:t>PaymentAllocation</w:t>
      </w:r>
      <w:proofErr w:type="spellEnd"/>
      <w:r>
        <w:t xml:space="preserve"> form, and by the way in which the MOBIMIMS site queries the database via a web-service. </w:t>
      </w:r>
    </w:p>
    <w:p w:rsidR="008C3763" w:rsidRDefault="008C3763" w:rsidP="008C3763"/>
    <w:p w:rsidR="008C3763" w:rsidRDefault="008C3763" w:rsidP="008C3763">
      <w:r>
        <w:t xml:space="preserve">A major problem with this approach is that it is very manual and labour-intensive. In addition, the allocation table does not record the date of payment </w:t>
      </w:r>
      <w:r>
        <w:lastRenderedPageBreak/>
        <w:t xml:space="preserve">– so although </w:t>
      </w:r>
      <w:proofErr w:type="gramStart"/>
      <w:r>
        <w:t>we  know</w:t>
      </w:r>
      <w:proofErr w:type="gramEnd"/>
      <w:r>
        <w:t xml:space="preserve"> the date of overall payments, we do not have that information readily available at subscription level. </w:t>
      </w:r>
    </w:p>
    <w:p w:rsidR="008C3763" w:rsidRDefault="008C3763" w:rsidP="008C3763"/>
    <w:p w:rsidR="008C3763" w:rsidRDefault="008C3763" w:rsidP="008C3763">
      <w:r>
        <w:t xml:space="preserve">Much had to be done to automate this process. </w:t>
      </w:r>
    </w:p>
    <w:p w:rsidR="008C3763" w:rsidRDefault="008C3763" w:rsidP="008C3763"/>
    <w:p w:rsidR="008C3763" w:rsidRDefault="008C3763" w:rsidP="008C3763">
      <w:r>
        <w:t xml:space="preserve">In addition to this automation, the </w:t>
      </w:r>
      <w:r w:rsidRPr="005024A8">
        <w:rPr>
          <w:b/>
        </w:rPr>
        <w:t>rollout</w:t>
      </w:r>
      <w:r>
        <w:t xml:space="preserve"> of this new approach should be made consistent across:</w:t>
      </w:r>
    </w:p>
    <w:p w:rsidR="008C3763" w:rsidRDefault="008C3763" w:rsidP="008C3763">
      <w:pPr>
        <w:numPr>
          <w:ilvl w:val="0"/>
          <w:numId w:val="18"/>
        </w:numPr>
      </w:pPr>
      <w:r>
        <w:t>Subscriptions – not just MOBIMIMS</w:t>
      </w:r>
    </w:p>
    <w:p w:rsidR="008C3763" w:rsidRDefault="008C3763" w:rsidP="008C3763">
      <w:pPr>
        <w:numPr>
          <w:ilvl w:val="0"/>
          <w:numId w:val="18"/>
        </w:numPr>
      </w:pPr>
      <w:r>
        <w:t>Cashflow operations – not just payments</w:t>
      </w:r>
    </w:p>
    <w:p w:rsidR="008C3763" w:rsidRDefault="008C3763" w:rsidP="008C3763">
      <w:pPr>
        <w:numPr>
          <w:ilvl w:val="0"/>
          <w:numId w:val="18"/>
        </w:numPr>
      </w:pPr>
      <w:r>
        <w:t>Historical data</w:t>
      </w:r>
    </w:p>
    <w:p w:rsidR="008C3763" w:rsidRDefault="008C3763" w:rsidP="008C3763"/>
    <w:p w:rsidR="008C3763" w:rsidRDefault="008C3763" w:rsidP="008C3763">
      <w:r>
        <w:t xml:space="preserve">The problem with the historical data is that, in the past a customer’s money was used up in the sequence that the deliveries occurred. So, now it could happen, in the new approach, that we want to allocate a payment to a product that has already been delivered. </w:t>
      </w:r>
    </w:p>
    <w:p w:rsidR="008C3763" w:rsidRDefault="008C3763" w:rsidP="008C3763"/>
    <w:p w:rsidR="008C3763" w:rsidRDefault="008C3763" w:rsidP="008C3763">
      <w:r>
        <w:t>Part of this exercise might be the write-off of debt older than 3 years.</w:t>
      </w:r>
    </w:p>
    <w:p w:rsidR="008C3763" w:rsidRDefault="008C3763" w:rsidP="008C3763"/>
    <w:p w:rsidR="008C3763" w:rsidRDefault="008C3763" w:rsidP="008C3763">
      <w:pPr>
        <w:pStyle w:val="Heading3"/>
      </w:pPr>
      <w:bookmarkStart w:id="47" w:name="_Toc502663627"/>
      <w:r>
        <w:t>Continuous debit orders</w:t>
      </w:r>
      <w:bookmarkEnd w:id="47"/>
    </w:p>
    <w:p w:rsidR="008C3763" w:rsidRDefault="008C3763" w:rsidP="008C3763"/>
    <w:p w:rsidR="008C3763" w:rsidRDefault="008C3763" w:rsidP="008C3763">
      <w:r>
        <w:t xml:space="preserve">Continuous subscriptions pose a problem for accurate liability calculations. For that reason, vouchers and debit orders have to be revised during a fixed period. So, all subscriptions </w:t>
      </w:r>
      <w:r w:rsidRPr="004406A6">
        <w:rPr>
          <w:u w:val="single"/>
        </w:rPr>
        <w:t>have</w:t>
      </w:r>
      <w:r>
        <w:t xml:space="preserve"> a renewal date.</w:t>
      </w:r>
    </w:p>
    <w:p w:rsidR="008C3763" w:rsidRDefault="008C3763" w:rsidP="008C3763"/>
    <w:p w:rsidR="008C3763" w:rsidRDefault="008C3763" w:rsidP="008C3763">
      <w:r>
        <w:t>?</w:t>
      </w:r>
      <w:r>
        <w:tab/>
        <w:t xml:space="preserve">With continuous debit orders, you cannot calculate what is DUE as you do in the fixed payment case.  In this case you have to ask what is due </w:t>
      </w:r>
      <w:r w:rsidRPr="00F25922">
        <w:rPr>
          <w:u w:val="single"/>
        </w:rPr>
        <w:t>for the next 12 months</w:t>
      </w:r>
      <w:r>
        <w:t xml:space="preserve">.  With than in mind, you then have to calculate what is due in a particular month, i.e. what you are going to hit the bank with, such that, comes delivery time, the issue is paid.   </w:t>
      </w:r>
    </w:p>
    <w:p w:rsidR="008C3763" w:rsidRDefault="008C3763" w:rsidP="008C3763"/>
    <w:p w:rsidR="008C3763" w:rsidRDefault="008C3763" w:rsidP="008C3763">
      <w:r>
        <w:t xml:space="preserve">Furthermore, the monthly subtraction should be allocated to the issues on a first deliverable, first paid basis. </w:t>
      </w:r>
    </w:p>
    <w:p w:rsidR="008C3763" w:rsidRPr="00F25922" w:rsidRDefault="008C3763" w:rsidP="008C3763"/>
    <w:p w:rsidR="008C3763" w:rsidRDefault="008C3763" w:rsidP="008C3763">
      <w:r>
        <w:t xml:space="preserve">In the case where the subtraction does not exactly cover an issue, that amount will stand over for the next month.  I.e. every cent received increases our Liability, but it is countered by each delivery that we make. A positive </w:t>
      </w:r>
      <w:proofErr w:type="gramStart"/>
      <w:r>
        <w:t>Liability  indicates</w:t>
      </w:r>
      <w:proofErr w:type="gramEnd"/>
      <w:r>
        <w:t xml:space="preserve"> that we have received more money than we have delivered.  That money may or may not have been allocated to the relevant issues yet. </w:t>
      </w:r>
    </w:p>
    <w:p w:rsidR="008C3763" w:rsidRDefault="008C3763" w:rsidP="008C3763"/>
    <w:p w:rsidR="008C3763" w:rsidRDefault="008C3763" w:rsidP="008C3763">
      <w:r>
        <w:t xml:space="preserve">We now attempt to recover debt via debit order in such a way that all the debt will be recovered by June every year. </w:t>
      </w:r>
    </w:p>
    <w:p w:rsidR="008C3763" w:rsidRDefault="008C3763" w:rsidP="008C3763"/>
    <w:p w:rsidR="008C3763" w:rsidRDefault="004D414F" w:rsidP="008C3763">
      <w:pPr>
        <w:pStyle w:val="Heading3"/>
      </w:pPr>
      <w:r>
        <w:t xml:space="preserve">Calculation of proposal </w:t>
      </w:r>
    </w:p>
    <w:p w:rsidR="008C3763" w:rsidRDefault="008C3763" w:rsidP="008C3763"/>
    <w:p w:rsidR="008C3763" w:rsidRDefault="008C3763" w:rsidP="008C3763">
      <w:r>
        <w:t>It is assumed that:</w:t>
      </w:r>
    </w:p>
    <w:p w:rsidR="008C3763" w:rsidRDefault="008C3763" w:rsidP="008C3763">
      <w:pPr>
        <w:numPr>
          <w:ilvl w:val="0"/>
          <w:numId w:val="23"/>
        </w:numPr>
      </w:pPr>
      <w:r>
        <w:t>each customer has no more than one debit order</w:t>
      </w:r>
    </w:p>
    <w:p w:rsidR="008C3763" w:rsidRDefault="008C3763" w:rsidP="008C3763">
      <w:pPr>
        <w:numPr>
          <w:ilvl w:val="0"/>
          <w:numId w:val="23"/>
        </w:numPr>
      </w:pPr>
      <w:r>
        <w:t xml:space="preserve">when a customer uses debit orders, that is his </w:t>
      </w:r>
      <w:r w:rsidRPr="00CC48B8">
        <w:rPr>
          <w:u w:val="single"/>
        </w:rPr>
        <w:t>only</w:t>
      </w:r>
      <w:r>
        <w:t xml:space="preserve"> method of payment.</w:t>
      </w:r>
    </w:p>
    <w:p w:rsidR="008C3763" w:rsidRDefault="008C3763" w:rsidP="008C3763"/>
    <w:p w:rsidR="008C3763" w:rsidRDefault="008C3763" w:rsidP="008C3763">
      <w:r>
        <w:t>We want to keep the subtraction value as constant as possible. At the same time, we do not want the delivery of any issue to be blocked due to lack of funds.</w:t>
      </w:r>
    </w:p>
    <w:p w:rsidR="008C3763" w:rsidRDefault="008C3763" w:rsidP="008C3763"/>
    <w:p w:rsidR="008C3763" w:rsidRDefault="008C3763" w:rsidP="008C3763">
      <w:r>
        <w:t xml:space="preserve">It turned out later on that the calculation should be such that users pay the full amount of the issue the month before delivery, except for MDR, which is delivered up front on credit, and then that credit is recovered </w:t>
      </w:r>
      <w:r w:rsidR="004D414F">
        <w:t>during the period up to the next June.</w:t>
      </w:r>
      <w:r>
        <w:t xml:space="preserve"> </w:t>
      </w:r>
    </w:p>
    <w:p w:rsidR="008C3763" w:rsidRDefault="008C3763" w:rsidP="008C3763"/>
    <w:p w:rsidR="008C3763" w:rsidRDefault="008C3763" w:rsidP="008C3763">
      <w:r>
        <w:t xml:space="preserve">This approach is implemented on a spreadsheet that is populated by </w:t>
      </w:r>
      <w:proofErr w:type="gramStart"/>
      <w:r>
        <w:t>MIMS.DebitorderDoc.DeliveryProfile.FillBy</w:t>
      </w:r>
      <w:proofErr w:type="gramEnd"/>
      <w:r>
        <w:t xml:space="preserve">4. </w:t>
      </w:r>
    </w:p>
    <w:p w:rsidR="008C3763" w:rsidRDefault="008C3763" w:rsidP="009F11D7">
      <w:pPr>
        <w:rPr>
          <w:lang w:val="en-GB"/>
        </w:rPr>
      </w:pPr>
    </w:p>
    <w:p w:rsidR="004D414F" w:rsidRDefault="004D414F" w:rsidP="004D414F">
      <w:r>
        <w:t>T. Include a flow diagram.</w:t>
      </w:r>
    </w:p>
    <w:p w:rsidR="004D414F" w:rsidRDefault="004D414F" w:rsidP="009F11D7">
      <w:pPr>
        <w:rPr>
          <w:lang w:val="en-GB"/>
        </w:rPr>
      </w:pPr>
    </w:p>
    <w:p w:rsidR="004D414F" w:rsidRDefault="004D414F" w:rsidP="009F11D7">
      <w:pPr>
        <w:rPr>
          <w:lang w:val="en-GB"/>
        </w:rPr>
      </w:pPr>
    </w:p>
    <w:p w:rsidR="009F11D7" w:rsidRDefault="008C3763" w:rsidP="009F11D7">
      <w:pPr>
        <w:pStyle w:val="Heading2"/>
        <w:rPr>
          <w:lang w:val="en-GB"/>
        </w:rPr>
      </w:pPr>
      <w:bookmarkStart w:id="48" w:name="_Toc502663630"/>
      <w:r>
        <w:rPr>
          <w:lang w:val="en-GB"/>
        </w:rPr>
        <w:t>Submission to bank</w:t>
      </w:r>
      <w:bookmarkEnd w:id="48"/>
    </w:p>
    <w:p w:rsidR="009F11D7" w:rsidRDefault="009F11D7" w:rsidP="009F11D7">
      <w:pPr>
        <w:rPr>
          <w:lang w:val="en-GB"/>
        </w:rPr>
      </w:pPr>
    </w:p>
    <w:p w:rsidR="009F11D7" w:rsidRDefault="008C3763" w:rsidP="009F11D7">
      <w:pPr>
        <w:rPr>
          <w:lang w:val="en-GB"/>
        </w:rPr>
      </w:pPr>
      <w:r>
        <w:rPr>
          <w:lang w:val="en-GB"/>
        </w:rPr>
        <w:t>The system can create a proposal for a debit-order run and returns the result in the form of XML.</w:t>
      </w:r>
    </w:p>
    <w:p w:rsidR="008C3763" w:rsidRDefault="008C3763" w:rsidP="009F11D7">
      <w:pPr>
        <w:rPr>
          <w:lang w:val="en-GB"/>
        </w:rPr>
      </w:pPr>
    </w:p>
    <w:p w:rsidR="009F11D7" w:rsidRDefault="008C3763" w:rsidP="009F11D7">
      <w:pPr>
        <w:rPr>
          <w:lang w:val="en-GB"/>
        </w:rPr>
      </w:pPr>
      <w:r>
        <w:rPr>
          <w:lang w:val="en-GB"/>
        </w:rPr>
        <w:t xml:space="preserve">Riette then </w:t>
      </w:r>
      <w:r w:rsidR="009F11D7">
        <w:rPr>
          <w:lang w:val="en-GB"/>
        </w:rPr>
        <w:t xml:space="preserve">edits it to suit her needs. </w:t>
      </w:r>
    </w:p>
    <w:p w:rsidR="009F11D7" w:rsidRDefault="009F11D7" w:rsidP="009F11D7">
      <w:pPr>
        <w:rPr>
          <w:lang w:val="en-GB"/>
        </w:rPr>
      </w:pPr>
    </w:p>
    <w:p w:rsidR="009F11D7" w:rsidRDefault="009F11D7" w:rsidP="009F11D7">
      <w:pPr>
        <w:rPr>
          <w:lang w:val="en-GB"/>
        </w:rPr>
      </w:pPr>
      <w:r>
        <w:rPr>
          <w:lang w:val="en-GB"/>
        </w:rPr>
        <w:t xml:space="preserve">She then goes onto a Standard Bank Website and manually enters the </w:t>
      </w:r>
      <w:proofErr w:type="spellStart"/>
      <w:r>
        <w:rPr>
          <w:lang w:val="en-GB"/>
        </w:rPr>
        <w:t>debitorders</w:t>
      </w:r>
      <w:proofErr w:type="spellEnd"/>
      <w:r>
        <w:rPr>
          <w:lang w:val="en-GB"/>
        </w:rPr>
        <w:t xml:space="preserve"> for each and every person. </w:t>
      </w:r>
    </w:p>
    <w:p w:rsidR="009F11D7" w:rsidRDefault="009F11D7" w:rsidP="009F11D7">
      <w:pPr>
        <w:rPr>
          <w:lang w:val="en-GB"/>
        </w:rPr>
      </w:pPr>
    </w:p>
    <w:p w:rsidR="009F11D7" w:rsidRDefault="009F11D7" w:rsidP="009F11D7">
      <w:pPr>
        <w:rPr>
          <w:lang w:val="en-GB"/>
        </w:rPr>
      </w:pPr>
      <w:r>
        <w:rPr>
          <w:lang w:val="en-GB"/>
        </w:rPr>
        <w:t xml:space="preserve">This data is then inspected and </w:t>
      </w:r>
      <w:proofErr w:type="spellStart"/>
      <w:r>
        <w:rPr>
          <w:lang w:val="en-GB"/>
        </w:rPr>
        <w:t>OKed</w:t>
      </w:r>
      <w:proofErr w:type="spellEnd"/>
      <w:r>
        <w:rPr>
          <w:lang w:val="en-GB"/>
        </w:rPr>
        <w:t xml:space="preserve"> by the Accounting department, who releases it in the Website, probably with a password. This gives the bank the go ahead to take the money from the customers.  </w:t>
      </w:r>
    </w:p>
    <w:p w:rsidR="009F11D7" w:rsidRDefault="009F11D7" w:rsidP="009F11D7">
      <w:pPr>
        <w:rPr>
          <w:lang w:val="en-GB"/>
        </w:rPr>
      </w:pPr>
    </w:p>
    <w:p w:rsidR="009F11D7" w:rsidRPr="006E158D" w:rsidRDefault="009F11D7" w:rsidP="009F11D7">
      <w:pPr>
        <w:pStyle w:val="Heading2"/>
        <w:rPr>
          <w:lang w:val="en-GB"/>
        </w:rPr>
      </w:pPr>
      <w:bookmarkStart w:id="49" w:name="_Toc502663631"/>
      <w:r>
        <w:rPr>
          <w:lang w:val="en-GB"/>
        </w:rPr>
        <w:t>Import</w:t>
      </w:r>
      <w:bookmarkEnd w:id="49"/>
    </w:p>
    <w:p w:rsidR="009F11D7" w:rsidRDefault="009F11D7" w:rsidP="009F11D7">
      <w:pPr>
        <w:rPr>
          <w:lang w:val="en-GB"/>
        </w:rPr>
      </w:pPr>
    </w:p>
    <w:p w:rsidR="009F11D7" w:rsidRDefault="009F11D7" w:rsidP="009F11D7">
      <w:pPr>
        <w:rPr>
          <w:lang w:val="en-GB"/>
        </w:rPr>
      </w:pPr>
      <w:r>
        <w:rPr>
          <w:lang w:val="en-GB"/>
        </w:rPr>
        <w:t>Once the bank did that, they send Riette a text file of the result, which includes amongst other things whether the customer did actually have money in the bank.</w:t>
      </w:r>
    </w:p>
    <w:p w:rsidR="009F11D7" w:rsidRDefault="009F11D7" w:rsidP="009F11D7">
      <w:pPr>
        <w:rPr>
          <w:lang w:val="en-GB"/>
        </w:rPr>
      </w:pPr>
    </w:p>
    <w:p w:rsidR="009F11D7" w:rsidRDefault="009F11D7" w:rsidP="009F11D7">
      <w:pPr>
        <w:rPr>
          <w:lang w:val="en-GB"/>
        </w:rPr>
      </w:pPr>
      <w:r>
        <w:rPr>
          <w:lang w:val="en-GB"/>
        </w:rPr>
        <w:t xml:space="preserve">This text file is imported via </w:t>
      </w:r>
      <w:proofErr w:type="spellStart"/>
      <w:proofErr w:type="gramStart"/>
      <w:r>
        <w:rPr>
          <w:lang w:val="en-GB"/>
        </w:rPr>
        <w:t>Subs.Presentation.DebitorderImport</w:t>
      </w:r>
      <w:proofErr w:type="spellEnd"/>
      <w:proofErr w:type="gramEnd"/>
      <w:r>
        <w:rPr>
          <w:lang w:val="en-GB"/>
        </w:rPr>
        <w:t xml:space="preserve">. In this form, the result is validated, and, if OK, the payments are captured into the MIMS system as a payment. </w:t>
      </w:r>
    </w:p>
    <w:p w:rsidR="009F11D7" w:rsidRDefault="009F11D7" w:rsidP="009F11D7">
      <w:pPr>
        <w:rPr>
          <w:lang w:val="en-GB"/>
        </w:rPr>
      </w:pPr>
    </w:p>
    <w:p w:rsidR="009F11D7" w:rsidRDefault="009F11D7" w:rsidP="009F11D7">
      <w:pPr>
        <w:rPr>
          <w:lang w:val="en-GB"/>
        </w:rPr>
      </w:pPr>
      <w:r>
        <w:rPr>
          <w:lang w:val="en-GB"/>
        </w:rPr>
        <w:t xml:space="preserve">It could even happen that, at this point in time, the customer paid in another way, in which case she has to be refunded, i.e. the </w:t>
      </w:r>
      <w:proofErr w:type="spellStart"/>
      <w:r>
        <w:rPr>
          <w:lang w:val="en-GB"/>
        </w:rPr>
        <w:t>debitorder</w:t>
      </w:r>
      <w:proofErr w:type="spellEnd"/>
      <w:r>
        <w:rPr>
          <w:lang w:val="en-GB"/>
        </w:rPr>
        <w:t xml:space="preserve"> has to be reversed. This is done manually with consent from the Accounting </w:t>
      </w:r>
      <w:proofErr w:type="gramStart"/>
      <w:r>
        <w:rPr>
          <w:lang w:val="en-GB"/>
        </w:rPr>
        <w:t>Department .</w:t>
      </w:r>
      <w:proofErr w:type="gramEnd"/>
    </w:p>
    <w:p w:rsidR="009F11D7" w:rsidRDefault="009F11D7" w:rsidP="009F11D7">
      <w:pPr>
        <w:rPr>
          <w:lang w:val="en-GB"/>
        </w:rPr>
      </w:pPr>
    </w:p>
    <w:p w:rsidR="009F11D7" w:rsidRDefault="009F11D7" w:rsidP="009F11D7">
      <w:pPr>
        <w:rPr>
          <w:lang w:val="en-GB"/>
        </w:rPr>
      </w:pPr>
      <w:r>
        <w:rPr>
          <w:lang w:val="en-GB"/>
        </w:rPr>
        <w:t xml:space="preserve">She </w:t>
      </w:r>
      <w:proofErr w:type="gramStart"/>
      <w:r>
        <w:rPr>
          <w:lang w:val="en-GB"/>
        </w:rPr>
        <w:t>accept</w:t>
      </w:r>
      <w:proofErr w:type="gramEnd"/>
      <w:r>
        <w:rPr>
          <w:lang w:val="en-GB"/>
        </w:rPr>
        <w:t xml:space="preserve"> the payment into MIMS and then execute a refund transaction against it. This is good accounting practice. </w:t>
      </w:r>
    </w:p>
    <w:p w:rsidR="009F11D7" w:rsidRDefault="009F11D7" w:rsidP="009F11D7">
      <w:pPr>
        <w:rPr>
          <w:lang w:val="en-GB"/>
        </w:rPr>
      </w:pPr>
    </w:p>
    <w:p w:rsidR="009F11D7" w:rsidRDefault="009F11D7" w:rsidP="009F11D7">
      <w:pPr>
        <w:pStyle w:val="Heading2"/>
      </w:pPr>
      <w:bookmarkStart w:id="50" w:name="_Toc502663632"/>
      <w:r>
        <w:t xml:space="preserve">Bouncing of </w:t>
      </w:r>
      <w:proofErr w:type="spellStart"/>
      <w:r>
        <w:t>DebitOrders</w:t>
      </w:r>
      <w:bookmarkEnd w:id="50"/>
      <w:proofErr w:type="spellEnd"/>
    </w:p>
    <w:p w:rsidR="009F11D7" w:rsidRDefault="009F11D7" w:rsidP="009F11D7"/>
    <w:p w:rsidR="009F11D7" w:rsidRDefault="009F11D7" w:rsidP="009F11D7">
      <w:r>
        <w:t xml:space="preserve">A </w:t>
      </w:r>
      <w:proofErr w:type="spellStart"/>
      <w:r>
        <w:t>debitorder</w:t>
      </w:r>
      <w:proofErr w:type="spellEnd"/>
      <w:r>
        <w:t xml:space="preserve"> might be accepted in say April, and imported as a payment in the Final version of the April bank statement. But, after that, a </w:t>
      </w:r>
      <w:proofErr w:type="spellStart"/>
      <w:r>
        <w:t>debitorder</w:t>
      </w:r>
      <w:proofErr w:type="spellEnd"/>
      <w:r>
        <w:t xml:space="preserve"> might bounce. In that case, in the May Final import, an amount will be indicated as a negative number, and that should result in a reverse payment. </w:t>
      </w:r>
    </w:p>
    <w:p w:rsidR="009F11D7" w:rsidRDefault="009F11D7" w:rsidP="009F11D7"/>
    <w:p w:rsidR="009F11D7" w:rsidRDefault="009F11D7" w:rsidP="009F11D7">
      <w:r>
        <w:t xml:space="preserve">That should happen automatically. Sometimes that causes a person to go into the red, into credit, and if there is not enough credit assigned to him, the system rejects the transaction. The rest pass the post process, and the outstanding one has to be again, after Riette has </w:t>
      </w:r>
      <w:r w:rsidR="008C3763">
        <w:t>catered for deliveries on credit</w:t>
      </w:r>
      <w:r>
        <w:t xml:space="preserve">. </w:t>
      </w:r>
    </w:p>
    <w:p w:rsidR="009F11D7" w:rsidRDefault="009F11D7" w:rsidP="009F11D7"/>
    <w:p w:rsidR="009F11D7" w:rsidRDefault="009F11D7" w:rsidP="009F11D7">
      <w:r>
        <w:t xml:space="preserve">Note that when you import a negative value, it does not do a </w:t>
      </w:r>
      <w:proofErr w:type="spellStart"/>
      <w:r>
        <w:t>ReversePayment</w:t>
      </w:r>
      <w:proofErr w:type="spellEnd"/>
      <w:r>
        <w:t xml:space="preserve"> transaction, it merely posts a negative payment.</w:t>
      </w:r>
    </w:p>
    <w:p w:rsidR="005C3244" w:rsidRDefault="005C3244" w:rsidP="00E60334"/>
    <w:p w:rsidR="00794FAE" w:rsidRDefault="00794FAE" w:rsidP="00592C35"/>
    <w:p w:rsidR="00C800E5" w:rsidRDefault="006D6079" w:rsidP="00E928BE">
      <w:pPr>
        <w:pStyle w:val="Heading1"/>
      </w:pPr>
      <w:bookmarkStart w:id="51" w:name="_Toc502663633"/>
      <w:r>
        <w:t>Operational reports</w:t>
      </w:r>
      <w:bookmarkEnd w:id="51"/>
    </w:p>
    <w:p w:rsidR="00E928BE" w:rsidRPr="00E928BE" w:rsidRDefault="00E928BE" w:rsidP="00E928BE"/>
    <w:p w:rsidR="0094183E" w:rsidRDefault="00C800E5" w:rsidP="00C800E5">
      <w:r>
        <w:t>The boundary of the system is between the business tier and the presentation tier.</w:t>
      </w:r>
      <w:r w:rsidR="0094183E">
        <w:t xml:space="preserve"> </w:t>
      </w:r>
    </w:p>
    <w:p w:rsidR="0094183E" w:rsidRDefault="0094183E" w:rsidP="00C800E5"/>
    <w:p w:rsidR="0094183E" w:rsidRDefault="0094183E" w:rsidP="00C800E5">
      <w:r>
        <w:t>In this context, the presentation tier is implemented in many technologies:</w:t>
      </w:r>
    </w:p>
    <w:p w:rsidR="0094183E" w:rsidRDefault="0094183E" w:rsidP="0094183E">
      <w:pPr>
        <w:pStyle w:val="ListParagraph"/>
        <w:numPr>
          <w:ilvl w:val="0"/>
          <w:numId w:val="25"/>
        </w:numPr>
      </w:pPr>
      <w:proofErr w:type="spellStart"/>
      <w:r>
        <w:t>Dotnet</w:t>
      </w:r>
      <w:proofErr w:type="spellEnd"/>
      <w:r>
        <w:t xml:space="preserve"> 4 </w:t>
      </w:r>
      <w:proofErr w:type="spellStart"/>
      <w:r>
        <w:t>datagrid</w:t>
      </w:r>
      <w:proofErr w:type="spellEnd"/>
    </w:p>
    <w:p w:rsidR="0094183E" w:rsidRDefault="0094183E" w:rsidP="0094183E">
      <w:pPr>
        <w:pStyle w:val="ListParagraph"/>
        <w:numPr>
          <w:ilvl w:val="0"/>
          <w:numId w:val="25"/>
        </w:numPr>
      </w:pPr>
      <w:r>
        <w:t>Reporting Services</w:t>
      </w:r>
    </w:p>
    <w:p w:rsidR="0094183E" w:rsidRDefault="0094183E" w:rsidP="0094183E">
      <w:pPr>
        <w:pStyle w:val="ListParagraph"/>
        <w:numPr>
          <w:ilvl w:val="0"/>
          <w:numId w:val="25"/>
        </w:numPr>
      </w:pPr>
      <w:r>
        <w:t>Query analyser</w:t>
      </w:r>
    </w:p>
    <w:p w:rsidR="0094183E" w:rsidRDefault="0094183E" w:rsidP="0094183E">
      <w:pPr>
        <w:pStyle w:val="ListParagraph"/>
        <w:numPr>
          <w:ilvl w:val="0"/>
          <w:numId w:val="25"/>
        </w:numPr>
      </w:pPr>
      <w:r>
        <w:t xml:space="preserve">Excel with </w:t>
      </w:r>
      <w:r w:rsidR="008422C3">
        <w:t xml:space="preserve">XSD and </w:t>
      </w:r>
      <w:r>
        <w:t>XML</w:t>
      </w:r>
    </w:p>
    <w:p w:rsidR="0094183E" w:rsidRDefault="0094183E" w:rsidP="0094183E">
      <w:pPr>
        <w:pStyle w:val="ListParagraph"/>
        <w:numPr>
          <w:ilvl w:val="0"/>
          <w:numId w:val="25"/>
        </w:numPr>
      </w:pPr>
      <w:r>
        <w:t xml:space="preserve">Excel with </w:t>
      </w:r>
      <w:proofErr w:type="spellStart"/>
      <w:r>
        <w:t>Sql</w:t>
      </w:r>
      <w:proofErr w:type="spellEnd"/>
      <w:r>
        <w:t xml:space="preserve"> Server</w:t>
      </w:r>
    </w:p>
    <w:p w:rsidR="0094183E" w:rsidRDefault="0094183E" w:rsidP="0094183E">
      <w:pPr>
        <w:pStyle w:val="ListParagraph"/>
        <w:numPr>
          <w:ilvl w:val="0"/>
          <w:numId w:val="25"/>
        </w:numPr>
      </w:pPr>
      <w:r>
        <w:t>Excel with Analysis Services</w:t>
      </w:r>
    </w:p>
    <w:p w:rsidR="0094183E" w:rsidRDefault="0094183E" w:rsidP="00C800E5"/>
    <w:p w:rsidR="00C800E5" w:rsidRDefault="002D60CA" w:rsidP="00C800E5">
      <w:r>
        <w:t xml:space="preserve">In order to empower the end users, provide them with an </w:t>
      </w:r>
      <w:r w:rsidRPr="002D60CA">
        <w:rPr>
          <w:u w:val="single"/>
        </w:rPr>
        <w:t>ER diagram</w:t>
      </w:r>
      <w:r>
        <w:t xml:space="preserve"> and a listing of the </w:t>
      </w:r>
      <w:r w:rsidRPr="002D60CA">
        <w:rPr>
          <w:u w:val="single"/>
        </w:rPr>
        <w:t>enumerators</w:t>
      </w:r>
      <w:r>
        <w:t xml:space="preserve"> </w:t>
      </w:r>
      <w:r w:rsidR="0094183E">
        <w:t>used in the database.</w:t>
      </w:r>
    </w:p>
    <w:p w:rsidR="00C800E5" w:rsidRDefault="00C800E5" w:rsidP="00C800E5"/>
    <w:p w:rsidR="00C800E5" w:rsidRDefault="00C800E5" w:rsidP="00C800E5">
      <w:r>
        <w:t xml:space="preserve">Complicated queries are provided for by stored procedures with the </w:t>
      </w:r>
      <w:proofErr w:type="gramStart"/>
      <w:r>
        <w:t>name  UQueries</w:t>
      </w:r>
      <w:proofErr w:type="gramEnd"/>
      <w:r>
        <w:t xml:space="preserve">001 etc. </w:t>
      </w:r>
    </w:p>
    <w:p w:rsidR="00C800E5" w:rsidRDefault="00C800E5" w:rsidP="00C800E5"/>
    <w:p w:rsidR="008422C3" w:rsidRDefault="008422C3" w:rsidP="00C800E5">
      <w:r>
        <w:t xml:space="preserve">Caution is applied such that </w:t>
      </w:r>
      <w:r w:rsidR="00C800E5">
        <w:t xml:space="preserve">the security is such that the end user tools do not modify the database.  </w:t>
      </w:r>
      <w:r>
        <w:t xml:space="preserve">A special </w:t>
      </w:r>
      <w:r w:rsidR="008937CB" w:rsidRPr="004406A6">
        <w:rPr>
          <w:u w:val="single"/>
        </w:rPr>
        <w:t>read only user</w:t>
      </w:r>
      <w:r w:rsidR="008937CB">
        <w:t xml:space="preserve"> </w:t>
      </w:r>
      <w:r>
        <w:t>is employed for this purpose.</w:t>
      </w:r>
    </w:p>
    <w:p w:rsidR="002D60CA" w:rsidRDefault="002D60CA" w:rsidP="00C800E5"/>
    <w:p w:rsidR="00EF5D8F" w:rsidRDefault="00E928BE" w:rsidP="00EF5D8F">
      <w:pPr>
        <w:pStyle w:val="Heading2"/>
      </w:pPr>
      <w:r>
        <w:t>Reporting Services</w:t>
      </w:r>
    </w:p>
    <w:p w:rsidR="00EF5D8F" w:rsidRDefault="00EF5D8F" w:rsidP="00EF5D8F"/>
    <w:p w:rsidR="00EF5D8F" w:rsidRDefault="00EF5D8F" w:rsidP="00EF5D8F">
      <w:r>
        <w:t xml:space="preserve">For human readable data, tables have been defined with names that end with Detail, e.g. </w:t>
      </w:r>
      <w:proofErr w:type="spellStart"/>
      <w:r>
        <w:t>SubscriptionDetail</w:t>
      </w:r>
      <w:proofErr w:type="spellEnd"/>
      <w:r>
        <w:t xml:space="preserve"> for repeatable data items and </w:t>
      </w:r>
      <w:proofErr w:type="spellStart"/>
      <w:r>
        <w:t>ReportInfo</w:t>
      </w:r>
      <w:proofErr w:type="spellEnd"/>
      <w:r>
        <w:t xml:space="preserve"> for non-repeatable items. </w:t>
      </w:r>
    </w:p>
    <w:p w:rsidR="00EF5D8F" w:rsidRDefault="00EF5D8F" w:rsidP="00C800E5"/>
    <w:p w:rsidR="00E928BE" w:rsidRDefault="00E928BE" w:rsidP="00C800E5">
      <w:r>
        <w:lastRenderedPageBreak/>
        <w:t xml:space="preserve">In reporting Services, I use embedded reports, rather than external reports. The reason is that too many </w:t>
      </w:r>
      <w:proofErr w:type="gramStart"/>
      <w:r>
        <w:t>redundant  .</w:t>
      </w:r>
      <w:proofErr w:type="spellStart"/>
      <w:proofErr w:type="gramEnd"/>
      <w:r>
        <w:t>rdlc</w:t>
      </w:r>
      <w:proofErr w:type="spellEnd"/>
      <w:r>
        <w:t xml:space="preserve"> files were hanging around, causing</w:t>
      </w:r>
      <w:r w:rsidR="007E7B4F">
        <w:t xml:space="preserve"> confusion and deployment problems. </w:t>
      </w:r>
      <w:r>
        <w:t xml:space="preserve">  </w:t>
      </w:r>
      <w:r w:rsidR="007E7B4F">
        <w:t>Also, there is no need to replace reports on the fly.</w:t>
      </w:r>
    </w:p>
    <w:p w:rsidR="00C800E5" w:rsidRDefault="00C800E5" w:rsidP="00C800E5">
      <w:pPr>
        <w:pStyle w:val="Heading2"/>
      </w:pPr>
      <w:bookmarkStart w:id="52" w:name="_Toc502663636"/>
      <w:r>
        <w:t>Stored procedures</w:t>
      </w:r>
      <w:bookmarkEnd w:id="52"/>
    </w:p>
    <w:p w:rsidR="00C800E5" w:rsidRDefault="00C800E5" w:rsidP="00C800E5"/>
    <w:p w:rsidR="00C800E5" w:rsidRDefault="00C800E5" w:rsidP="00C800E5">
      <w:r>
        <w:t>The following stored procedures have been created already:</w:t>
      </w:r>
    </w:p>
    <w:p w:rsidR="00C800E5" w:rsidRDefault="00C800E5" w:rsidP="00C800E5"/>
    <w:p w:rsidR="00C800E5" w:rsidRDefault="00C800E5" w:rsidP="00C800E5">
      <w:r>
        <w:t>UQuery001 – find duplicate customer based on surname.</w:t>
      </w:r>
    </w:p>
    <w:p w:rsidR="00C800E5" w:rsidRDefault="00C800E5" w:rsidP="00C800E5">
      <w:r>
        <w:t>UQuery002 – find duplicate customers based on company.</w:t>
      </w:r>
    </w:p>
    <w:p w:rsidR="00C800E5" w:rsidRDefault="00AE19BB" w:rsidP="00C800E5">
      <w:r>
        <w:t>UQuery003 – profile of current subscribers</w:t>
      </w:r>
    </w:p>
    <w:p w:rsidR="00AE19BB" w:rsidRDefault="00AE19BB" w:rsidP="00C800E5"/>
    <w:p w:rsidR="008804A4" w:rsidRDefault="00F73E05" w:rsidP="008804A4">
      <w:pPr>
        <w:pStyle w:val="Heading2"/>
      </w:pPr>
      <w:bookmarkStart w:id="53" w:name="_Toc502663638"/>
      <w:r>
        <w:t>Invoices and payments statement</w:t>
      </w:r>
      <w:bookmarkEnd w:id="53"/>
    </w:p>
    <w:p w:rsidR="008804A4" w:rsidRDefault="008804A4" w:rsidP="008804A4"/>
    <w:p w:rsidR="008804A4" w:rsidRDefault="008804A4" w:rsidP="008804A4">
      <w:proofErr w:type="gramStart"/>
      <w:r>
        <w:t>Mledgerdoc.Statement.FillBy</w:t>
      </w:r>
      <w:proofErr w:type="gramEnd"/>
      <w:r w:rsidR="00F73E05">
        <w:t>2</w:t>
      </w:r>
    </w:p>
    <w:p w:rsidR="008804A4" w:rsidRDefault="008804A4" w:rsidP="008804A4"/>
    <w:p w:rsidR="00F73E05" w:rsidRDefault="00F73E05" w:rsidP="008804A4">
      <w:r>
        <w:t xml:space="preserve">There is a difference between Liability that relates the movement of money and goods, as opposed to Invoices and payments, that is focussed on contractual agreements between the parties. </w:t>
      </w:r>
    </w:p>
    <w:p w:rsidR="00F73E05" w:rsidRDefault="00F73E05" w:rsidP="008804A4"/>
    <w:p w:rsidR="00F73E05" w:rsidRDefault="00F73E05" w:rsidP="008804A4">
      <w:r>
        <w:t>A subscription is smallest building block of a contract. Subscriptions can be grouped together in what is called a package and that is associated with a promotion.</w:t>
      </w:r>
    </w:p>
    <w:p w:rsidR="00F73E05" w:rsidRDefault="00F73E05" w:rsidP="008804A4"/>
    <w:p w:rsidR="00F73E05" w:rsidRDefault="00F73E05" w:rsidP="008804A4">
      <w:r>
        <w:t xml:space="preserve">More than one subscription can be grouped together under a single invoice. </w:t>
      </w:r>
    </w:p>
    <w:p w:rsidR="008422C3" w:rsidRDefault="008422C3" w:rsidP="008804A4"/>
    <w:p w:rsidR="008804A4" w:rsidRDefault="00E520A6" w:rsidP="008804A4">
      <w:r>
        <w:t xml:space="preserve">Movement of money is recorded, </w:t>
      </w:r>
      <w:r w:rsidR="008422C3">
        <w:t>both</w:t>
      </w:r>
      <w:r w:rsidR="00F73E05">
        <w:t xml:space="preserve"> against deliveries, </w:t>
      </w:r>
      <w:r w:rsidR="008422C3">
        <w:t xml:space="preserve">and </w:t>
      </w:r>
      <w:r w:rsidR="00F73E05">
        <w:t>against invoices.</w:t>
      </w:r>
      <w:r>
        <w:t xml:space="preserve"> Such movements also include: refunds, write-off of money, reverse payments, and reverse write-off.</w:t>
      </w:r>
    </w:p>
    <w:p w:rsidR="00F73E05" w:rsidRDefault="00F73E05" w:rsidP="008804A4"/>
    <w:p w:rsidR="004878FF" w:rsidRDefault="004878FF" w:rsidP="004878FF">
      <w:pPr>
        <w:pStyle w:val="Heading3"/>
      </w:pPr>
      <w:bookmarkStart w:id="54" w:name="_Toc502663639"/>
      <w:r>
        <w:t>Filtering</w:t>
      </w:r>
      <w:bookmarkEnd w:id="54"/>
    </w:p>
    <w:p w:rsidR="004878FF" w:rsidRDefault="004878FF" w:rsidP="008804A4"/>
    <w:p w:rsidR="008804A4" w:rsidRDefault="008804A4" w:rsidP="008804A4">
      <w:r>
        <w:t xml:space="preserve">After that a split is made by summarising the data prior to </w:t>
      </w:r>
      <w:proofErr w:type="spellStart"/>
      <w:r>
        <w:t>FromDate</w:t>
      </w:r>
      <w:proofErr w:type="spellEnd"/>
      <w:r>
        <w:t xml:space="preserve"> into operation </w:t>
      </w:r>
      <w:r w:rsidR="004B669A">
        <w:t xml:space="preserve">29 called </w:t>
      </w:r>
      <w:r w:rsidR="006F1F00">
        <w:t>“</w:t>
      </w:r>
      <w:r w:rsidR="004B669A">
        <w:t>brought forward</w:t>
      </w:r>
      <w:r w:rsidR="006F1F00">
        <w:t>”</w:t>
      </w:r>
      <w:r w:rsidR="004B669A">
        <w:t>.  Note that the value showed there pertains only to balance of payment, and has nothing to do with the deliveries or the allocation of payments.</w:t>
      </w:r>
      <w:r>
        <w:t xml:space="preserve">  </w:t>
      </w:r>
    </w:p>
    <w:p w:rsidR="00AC59FD" w:rsidRDefault="00AC59FD" w:rsidP="00C800E5"/>
    <w:p w:rsidR="00AC59FD" w:rsidRDefault="00AC59FD" w:rsidP="00C800E5">
      <w:proofErr w:type="gramStart"/>
      <w:r>
        <w:t>NB</w:t>
      </w:r>
      <w:proofErr w:type="gramEnd"/>
      <w:r>
        <w:t xml:space="preserve"> We do not show credit notes on the statement, but it is factored into the balance.</w:t>
      </w:r>
    </w:p>
    <w:p w:rsidR="00AC59FD" w:rsidRDefault="00AC59FD" w:rsidP="00C800E5"/>
    <w:p w:rsidR="0027327D" w:rsidRDefault="004878FF" w:rsidP="004878FF">
      <w:pPr>
        <w:pStyle w:val="Heading3"/>
      </w:pPr>
      <w:bookmarkStart w:id="55" w:name="_Toc502663640"/>
      <w:r>
        <w:t>Past method.</w:t>
      </w:r>
      <w:bookmarkEnd w:id="55"/>
    </w:p>
    <w:p w:rsidR="004878FF" w:rsidRDefault="004878FF" w:rsidP="004878FF"/>
    <w:p w:rsidR="004878FF" w:rsidRDefault="004878FF" w:rsidP="004878FF">
      <w:r>
        <w:t xml:space="preserve">Rather than just look it up from transactions of operation = 16, it is recalculated so as to take into consideration any modifications that might have taken place </w:t>
      </w:r>
      <w:r>
        <w:lastRenderedPageBreak/>
        <w:t xml:space="preserve">in the </w:t>
      </w:r>
      <w:proofErr w:type="spellStart"/>
      <w:r>
        <w:t>mean time</w:t>
      </w:r>
      <w:proofErr w:type="spellEnd"/>
      <w:r>
        <w:t>. Thus, the only purpose of the first part and of #</w:t>
      </w:r>
      <w:proofErr w:type="spellStart"/>
      <w:r>
        <w:t>SubscriptionTransactions</w:t>
      </w:r>
      <w:proofErr w:type="spellEnd"/>
      <w:r>
        <w:t xml:space="preserve"> is to find the values of the subscriptions.</w:t>
      </w:r>
    </w:p>
    <w:p w:rsidR="00AC59FD" w:rsidRDefault="00AC59FD" w:rsidP="00C800E5">
      <w:r>
        <w:t xml:space="preserve">  </w:t>
      </w:r>
    </w:p>
    <w:p w:rsidR="00C800E5" w:rsidRDefault="00C800E5" w:rsidP="00C800E5"/>
    <w:p w:rsidR="006D6079" w:rsidRDefault="006D6079" w:rsidP="00C800E5">
      <w:pPr>
        <w:pStyle w:val="Heading1"/>
      </w:pPr>
      <w:bookmarkStart w:id="56" w:name="_Toc502663641"/>
      <w:r>
        <w:t>Business Intelligence Reports</w:t>
      </w:r>
      <w:bookmarkEnd w:id="56"/>
    </w:p>
    <w:p w:rsidR="006D6079" w:rsidRDefault="006D6079" w:rsidP="006D6079"/>
    <w:p w:rsidR="00F75144" w:rsidRDefault="00F75144" w:rsidP="00F75144">
      <w:pPr>
        <w:rPr>
          <w:lang w:val="en-GB"/>
        </w:rPr>
      </w:pPr>
      <w:r>
        <w:rPr>
          <w:lang w:val="en-GB"/>
        </w:rPr>
        <w:t xml:space="preserve">There are many other dimensions on which the data can be sliced and diced, and in future some of it could be included into the operational system, but we are not at that point yet. </w:t>
      </w:r>
    </w:p>
    <w:p w:rsidR="00F75144" w:rsidRDefault="00F75144" w:rsidP="00F75144">
      <w:pPr>
        <w:rPr>
          <w:lang w:val="en-GB"/>
        </w:rPr>
      </w:pPr>
    </w:p>
    <w:p w:rsidR="00F75144" w:rsidRDefault="00F75144" w:rsidP="00F75144">
      <w:pPr>
        <w:rPr>
          <w:lang w:val="en-GB"/>
        </w:rPr>
      </w:pPr>
      <w:r>
        <w:rPr>
          <w:lang w:val="en-GB"/>
        </w:rPr>
        <w:t xml:space="preserve">A better way to do queries, than using the SQL hierarchical classification is via a cube in the </w:t>
      </w:r>
      <w:proofErr w:type="spellStart"/>
      <w:r>
        <w:rPr>
          <w:lang w:val="en-GB"/>
        </w:rPr>
        <w:t>SubsDW</w:t>
      </w:r>
      <w:proofErr w:type="spellEnd"/>
      <w:r>
        <w:rPr>
          <w:lang w:val="en-GB"/>
        </w:rPr>
        <w:t xml:space="preserve"> data warehouse.  This has been done in the past, but the data warehouse is not currently updated on a regular basis. The ETL tools to do that is </w:t>
      </w:r>
      <w:proofErr w:type="spellStart"/>
      <w:r>
        <w:rPr>
          <w:lang w:val="en-GB"/>
        </w:rPr>
        <w:t>availible</w:t>
      </w:r>
      <w:proofErr w:type="spellEnd"/>
      <w:r>
        <w:rPr>
          <w:lang w:val="en-GB"/>
        </w:rPr>
        <w:t xml:space="preserve">, should the need arise. </w:t>
      </w:r>
    </w:p>
    <w:p w:rsidR="00F75144" w:rsidRDefault="00F75144" w:rsidP="006D6079"/>
    <w:p w:rsidR="004D414F" w:rsidRDefault="00623E4E" w:rsidP="006D6079">
      <w:r>
        <w:t>See Subscription.pptx.</w:t>
      </w:r>
    </w:p>
    <w:p w:rsidR="004D414F" w:rsidRPr="006D6079" w:rsidRDefault="004D414F" w:rsidP="006D6079"/>
    <w:p w:rsidR="006D6079" w:rsidRPr="006D6079" w:rsidRDefault="006D6079" w:rsidP="006D6079"/>
    <w:p w:rsidR="00C800E5" w:rsidRDefault="00C800E5" w:rsidP="00C800E5">
      <w:pPr>
        <w:pStyle w:val="Heading1"/>
      </w:pPr>
      <w:bookmarkStart w:id="57" w:name="_Toc502663642"/>
      <w:r>
        <w:t>Diagnostic reports</w:t>
      </w:r>
      <w:bookmarkEnd w:id="57"/>
    </w:p>
    <w:p w:rsidR="002D60CA" w:rsidRDefault="002D60CA" w:rsidP="002D60CA"/>
    <w:p w:rsidR="002D60CA" w:rsidRDefault="002D60CA" w:rsidP="002D60CA">
      <w:r>
        <w:t xml:space="preserve">The tools directory contains the SQL used for migration, plus diagnostic scripts. </w:t>
      </w:r>
    </w:p>
    <w:p w:rsidR="002D60CA" w:rsidRDefault="002D60CA" w:rsidP="002D60CA"/>
    <w:p w:rsidR="002D60CA" w:rsidRDefault="002D60CA" w:rsidP="002D60CA">
      <w:pPr>
        <w:pStyle w:val="Heading2"/>
      </w:pPr>
      <w:bookmarkStart w:id="58" w:name="_Toc502663643"/>
      <w:r>
        <w:t>Stored procedures</w:t>
      </w:r>
      <w:bookmarkEnd w:id="58"/>
    </w:p>
    <w:p w:rsidR="002D60CA" w:rsidRDefault="002D60CA" w:rsidP="002D60CA"/>
    <w:p w:rsidR="009A3405" w:rsidRDefault="009A3405" w:rsidP="002D60CA">
      <w:r>
        <w:t xml:space="preserve">There are cases where we keep redundant data for the sake of performance and end user simplicity. But this opens a consistency danger, which has to be checked </w:t>
      </w:r>
      <w:proofErr w:type="gramStart"/>
      <w:r>
        <w:t>for .</w:t>
      </w:r>
      <w:proofErr w:type="gramEnd"/>
    </w:p>
    <w:p w:rsidR="00121711" w:rsidRDefault="00121711" w:rsidP="002D60CA"/>
    <w:p w:rsidR="0065731F" w:rsidRDefault="0065731F" w:rsidP="0065731F">
      <w:pPr>
        <w:pStyle w:val="Heading3"/>
      </w:pPr>
      <w:r>
        <w:t>Diagnostic tools</w:t>
      </w:r>
    </w:p>
    <w:p w:rsidR="0065731F" w:rsidRDefault="0065731F" w:rsidP="002D60CA"/>
    <w:p w:rsidR="009A3405" w:rsidRDefault="00121711" w:rsidP="002D60CA">
      <w:r w:rsidRPr="00667CF2">
        <w:rPr>
          <w:b/>
        </w:rPr>
        <w:t>MAdministrationData001</w:t>
      </w:r>
      <w:r>
        <w:t>. Used to check the severity 1 exceptions.</w:t>
      </w:r>
    </w:p>
    <w:p w:rsidR="00121711" w:rsidRDefault="00121711" w:rsidP="002D60CA"/>
    <w:p w:rsidR="002D60CA" w:rsidRDefault="00994553" w:rsidP="002D60CA">
      <w:r w:rsidRPr="00667CF2">
        <w:rPr>
          <w:b/>
        </w:rPr>
        <w:t>MLedgerdata003</w:t>
      </w:r>
      <w:r w:rsidR="009456F1">
        <w:t xml:space="preserve"> – tally liability between </w:t>
      </w:r>
      <w:r w:rsidR="009A3405">
        <w:t>Transactions and Customer</w:t>
      </w:r>
    </w:p>
    <w:p w:rsidR="00667CF2" w:rsidRDefault="00667CF2" w:rsidP="002D60CA"/>
    <w:p w:rsidR="008205A5" w:rsidRDefault="008205A5" w:rsidP="008205A5">
      <w:r w:rsidRPr="00667CF2">
        <w:rPr>
          <w:b/>
        </w:rPr>
        <w:t>MLedgerData009</w:t>
      </w:r>
      <w:r>
        <w:t xml:space="preserve"> – Payments without transaction records.</w:t>
      </w:r>
      <w:r w:rsidR="00D82DFE">
        <w:t xml:space="preserve"> Also checks for transaction pointing to non-existing subscriptions.</w:t>
      </w:r>
    </w:p>
    <w:p w:rsidR="009A3405" w:rsidRDefault="009A3405" w:rsidP="00994553"/>
    <w:p w:rsidR="008B3A23" w:rsidRDefault="002D2F71" w:rsidP="00994553">
      <w:r w:rsidRPr="00667CF2">
        <w:rPr>
          <w:b/>
        </w:rPr>
        <w:t>MLedgerData007</w:t>
      </w:r>
      <w:r>
        <w:t xml:space="preserve"> –</w:t>
      </w:r>
      <w:r w:rsidR="00AE60AE">
        <w:t xml:space="preserve"> C</w:t>
      </w:r>
      <w:r w:rsidR="008B3A23">
        <w:t xml:space="preserve">heck for discrepancies on customers or products between transactions and subscriptions. </w:t>
      </w:r>
    </w:p>
    <w:p w:rsidR="00121711" w:rsidRDefault="00121711" w:rsidP="00994553"/>
    <w:p w:rsidR="00A13DD9" w:rsidRDefault="00A13DD9" w:rsidP="00994553">
      <w:r w:rsidRPr="00667CF2">
        <w:rPr>
          <w:b/>
        </w:rPr>
        <w:t>MLedgerData</w:t>
      </w:r>
      <w:r w:rsidR="006310BA" w:rsidRPr="00667CF2">
        <w:rPr>
          <w:b/>
        </w:rPr>
        <w:t>008</w:t>
      </w:r>
      <w:r>
        <w:t xml:space="preserve"> – Compare ledger with issue on </w:t>
      </w:r>
      <w:proofErr w:type="spellStart"/>
      <w:r>
        <w:t>StockDelivered</w:t>
      </w:r>
      <w:proofErr w:type="spellEnd"/>
    </w:p>
    <w:p w:rsidR="00A13DD9" w:rsidRDefault="00A13DD9" w:rsidP="00994553"/>
    <w:p w:rsidR="009A3405" w:rsidRDefault="009A3405" w:rsidP="00994553">
      <w:r w:rsidRPr="00667CF2">
        <w:rPr>
          <w:b/>
        </w:rPr>
        <w:t>MSubscriptionData0</w:t>
      </w:r>
      <w:r w:rsidR="00121711">
        <w:rPr>
          <w:b/>
        </w:rPr>
        <w:t>36</w:t>
      </w:r>
      <w:r w:rsidRPr="00667CF2">
        <w:rPr>
          <w:b/>
        </w:rPr>
        <w:t xml:space="preserve"> </w:t>
      </w:r>
      <w:r>
        <w:t xml:space="preserve">– Verify </w:t>
      </w:r>
      <w:proofErr w:type="spellStart"/>
      <w:r>
        <w:t>Unitsleft</w:t>
      </w:r>
      <w:proofErr w:type="spellEnd"/>
      <w:r w:rsidR="00E13591">
        <w:t>. Also verify that it does not become negative</w:t>
      </w:r>
      <w:r w:rsidR="00B3250D">
        <w:t>?</w:t>
      </w:r>
      <w:r w:rsidR="00321F60">
        <w:t xml:space="preserve"> </w:t>
      </w:r>
      <w:r w:rsidR="00B20D07">
        <w:t xml:space="preserve"> If no units are left, the sub should be cancelled or expired.</w:t>
      </w:r>
    </w:p>
    <w:p w:rsidR="00CF2BEA" w:rsidRDefault="00CF2BEA" w:rsidP="00994553"/>
    <w:p w:rsidR="009A3405" w:rsidRDefault="009A3405" w:rsidP="00994553">
      <w:r w:rsidRPr="00667CF2">
        <w:rPr>
          <w:b/>
        </w:rPr>
        <w:t>MSubscriptionData011</w:t>
      </w:r>
      <w:r w:rsidR="00F4696E" w:rsidRPr="00667CF2">
        <w:rPr>
          <w:b/>
        </w:rPr>
        <w:t>, 016</w:t>
      </w:r>
      <w:r>
        <w:t xml:space="preserve"> – Verify </w:t>
      </w:r>
      <w:proofErr w:type="spellStart"/>
      <w:r>
        <w:t>DeliveryMethod</w:t>
      </w:r>
      <w:proofErr w:type="spellEnd"/>
      <w:r>
        <w:t xml:space="preserve"> and </w:t>
      </w:r>
      <w:proofErr w:type="spellStart"/>
      <w:r>
        <w:t>DeliveryAddress</w:t>
      </w:r>
      <w:proofErr w:type="spellEnd"/>
      <w:r>
        <w:t xml:space="preserve">. </w:t>
      </w:r>
    </w:p>
    <w:p w:rsidR="00E93688" w:rsidRDefault="00E93688" w:rsidP="00704396"/>
    <w:p w:rsidR="00765C33" w:rsidRDefault="00765C33" w:rsidP="00704396">
      <w:r w:rsidRPr="00765C33">
        <w:rPr>
          <w:b/>
        </w:rPr>
        <w:t>MLedgerData016</w:t>
      </w:r>
      <w:r>
        <w:t xml:space="preserve"> Tally </w:t>
      </w:r>
      <w:proofErr w:type="spellStart"/>
      <w:r>
        <w:t>DebitValue</w:t>
      </w:r>
      <w:proofErr w:type="spellEnd"/>
      <w:r>
        <w:t xml:space="preserve"> of deliveries with subscriptions</w:t>
      </w:r>
    </w:p>
    <w:p w:rsidR="00765C33" w:rsidRDefault="00765C33" w:rsidP="00704396"/>
    <w:p w:rsidR="00B20D07" w:rsidRDefault="00B20D07" w:rsidP="00704396">
      <w:r w:rsidRPr="00B20D07">
        <w:rPr>
          <w:b/>
        </w:rPr>
        <w:t>M</w:t>
      </w:r>
      <w:r w:rsidR="00D421EE">
        <w:rPr>
          <w:b/>
        </w:rPr>
        <w:t>ProductData018</w:t>
      </w:r>
      <w:r>
        <w:t xml:space="preserve"> – </w:t>
      </w:r>
      <w:r w:rsidR="00D421EE">
        <w:t>Identify phantom promotions</w:t>
      </w:r>
      <w:r>
        <w:t>.</w:t>
      </w:r>
    </w:p>
    <w:p w:rsidR="00B20D07" w:rsidRDefault="00B20D07" w:rsidP="00704396"/>
    <w:p w:rsidR="00B20D07" w:rsidRPr="00B20D07" w:rsidRDefault="00B20D07" w:rsidP="00704396">
      <w:r w:rsidRPr="00B20D07">
        <w:rPr>
          <w:b/>
        </w:rPr>
        <w:t>M</w:t>
      </w:r>
      <w:r w:rsidR="00D421EE">
        <w:rPr>
          <w:b/>
        </w:rPr>
        <w:t>IMS</w:t>
      </w:r>
      <w:r w:rsidRPr="00B20D07">
        <w:rPr>
          <w:b/>
        </w:rPr>
        <w:t>CustomerSpecific</w:t>
      </w:r>
      <w:r w:rsidR="00D421EE">
        <w:rPr>
          <w:b/>
        </w:rPr>
        <w:t>Data</w:t>
      </w:r>
      <w:proofErr w:type="gramStart"/>
      <w:r w:rsidR="00D421EE">
        <w:rPr>
          <w:b/>
        </w:rPr>
        <w:t>002</w:t>
      </w:r>
      <w:r>
        <w:rPr>
          <w:b/>
        </w:rPr>
        <w:t xml:space="preserve"> </w:t>
      </w:r>
      <w:r>
        <w:t xml:space="preserve"> -</w:t>
      </w:r>
      <w:proofErr w:type="gramEnd"/>
      <w:r>
        <w:t xml:space="preserve"> Tally sum of disks received in </w:t>
      </w:r>
      <w:proofErr w:type="spellStart"/>
      <w:r>
        <w:t>MimsCustomer</w:t>
      </w:r>
      <w:proofErr w:type="spellEnd"/>
      <w:r>
        <w:t xml:space="preserve"> with delivery operations in the transaction table. </w:t>
      </w:r>
      <w:r w:rsidR="004406A6">
        <w:t xml:space="preserve">You need a </w:t>
      </w:r>
      <w:proofErr w:type="spellStart"/>
      <w:r w:rsidR="004406A6">
        <w:t>CustomerId</w:t>
      </w:r>
      <w:proofErr w:type="spellEnd"/>
      <w:r w:rsidR="004406A6">
        <w:t xml:space="preserve"> here?</w:t>
      </w:r>
    </w:p>
    <w:p w:rsidR="003309B6" w:rsidRDefault="003309B6" w:rsidP="00704396"/>
    <w:p w:rsidR="00B20D07" w:rsidRDefault="00B20D07" w:rsidP="00704396"/>
    <w:p w:rsidR="00B20D07" w:rsidRDefault="00B20D07" w:rsidP="00704396">
      <w:r>
        <w:t>OPTIONAL and OPERATIONAL</w:t>
      </w:r>
    </w:p>
    <w:p w:rsidR="00B20D07" w:rsidRDefault="00B20D07" w:rsidP="00704396"/>
    <w:p w:rsidR="00B20D07" w:rsidRDefault="00B20D07" w:rsidP="00B20D07">
      <w:r w:rsidRPr="00DA2258">
        <w:rPr>
          <w:b/>
        </w:rPr>
        <w:t>MCustomerData030</w:t>
      </w:r>
      <w:r>
        <w:t xml:space="preserve"> – Find all customers who owe us more than the credit limit allows. ON 15 Nov there was only 1. </w:t>
      </w:r>
      <w:r w:rsidR="00D421EE">
        <w:t xml:space="preserve"> On April 2009 there were 68</w:t>
      </w:r>
    </w:p>
    <w:p w:rsidR="00B20D07" w:rsidRDefault="00B20D07" w:rsidP="00B20D07"/>
    <w:p w:rsidR="00B20D07" w:rsidRDefault="00B20D07" w:rsidP="00B20D07">
      <w:r>
        <w:rPr>
          <w:b/>
        </w:rPr>
        <w:t>UQuery</w:t>
      </w:r>
      <w:proofErr w:type="gramStart"/>
      <w:r>
        <w:rPr>
          <w:b/>
        </w:rPr>
        <w:t xml:space="preserve">015 </w:t>
      </w:r>
      <w:r>
        <w:t xml:space="preserve"> -</w:t>
      </w:r>
      <w:proofErr w:type="gramEnd"/>
      <w:r>
        <w:t xml:space="preserve"> Possible dormant subscriptions. Undelivered subscriptions.</w:t>
      </w:r>
    </w:p>
    <w:p w:rsidR="00B20D07" w:rsidRDefault="00B20D07" w:rsidP="00704396"/>
    <w:p w:rsidR="004406A6" w:rsidRPr="002B7E91" w:rsidRDefault="002B7E91" w:rsidP="002B7E91">
      <w:pPr>
        <w:rPr>
          <w:b/>
        </w:rPr>
      </w:pPr>
      <w:proofErr w:type="spellStart"/>
      <w:r w:rsidRPr="002B7E91">
        <w:rPr>
          <w:b/>
        </w:rPr>
        <w:t>CustomerDoc.CreditLimitViolatins</w:t>
      </w:r>
      <w:proofErr w:type="spellEnd"/>
    </w:p>
    <w:p w:rsidR="004406A6" w:rsidRDefault="004406A6" w:rsidP="00704396"/>
    <w:p w:rsidR="004406A6" w:rsidRDefault="004406A6" w:rsidP="00704396"/>
    <w:p w:rsidR="00010420" w:rsidRDefault="00010420" w:rsidP="00010420">
      <w:pPr>
        <w:pStyle w:val="Heading3"/>
      </w:pPr>
      <w:bookmarkStart w:id="59" w:name="_Toc502663644"/>
      <w:r>
        <w:t xml:space="preserve">Rectification </w:t>
      </w:r>
      <w:bookmarkEnd w:id="59"/>
      <w:r w:rsidR="0065731F">
        <w:t>tools</w:t>
      </w:r>
    </w:p>
    <w:p w:rsidR="00010420" w:rsidRDefault="00010420" w:rsidP="00704396"/>
    <w:p w:rsidR="00010420" w:rsidRDefault="00010420" w:rsidP="00704396"/>
    <w:p w:rsidR="00010420" w:rsidRDefault="00010420" w:rsidP="00010420">
      <w:r>
        <w:t xml:space="preserve">MLedgerdata005 – used to </w:t>
      </w:r>
      <w:r w:rsidRPr="00F40570">
        <w:rPr>
          <w:b/>
        </w:rPr>
        <w:t>update</w:t>
      </w:r>
      <w:r>
        <w:t xml:space="preserve"> (</w:t>
      </w:r>
      <w:proofErr w:type="gramStart"/>
      <w:r>
        <w:t>sic)  liability</w:t>
      </w:r>
      <w:proofErr w:type="gramEnd"/>
      <w:r>
        <w:t xml:space="preserve"> in Customer and </w:t>
      </w:r>
      <w:proofErr w:type="spellStart"/>
      <w:r>
        <w:t>CreditValue</w:t>
      </w:r>
      <w:proofErr w:type="spellEnd"/>
      <w:r>
        <w:t xml:space="preserve"> in Ledger on the Initialise operation.</w:t>
      </w:r>
    </w:p>
    <w:p w:rsidR="00704396" w:rsidRDefault="00704396" w:rsidP="00704396"/>
    <w:p w:rsidR="00994553" w:rsidRDefault="00B750DE" w:rsidP="002D60CA">
      <w:r>
        <w:t xml:space="preserve">MSubscriptionData012 – used to </w:t>
      </w:r>
      <w:r w:rsidRPr="00B750DE">
        <w:rPr>
          <w:b/>
        </w:rPr>
        <w:t>reverse</w:t>
      </w:r>
      <w:r>
        <w:t xml:space="preserve"> deliveries, using the delivery XML.</w:t>
      </w:r>
    </w:p>
    <w:p w:rsidR="002D60CA" w:rsidRDefault="002D60CA" w:rsidP="002D60CA"/>
    <w:p w:rsidR="00B93102" w:rsidRDefault="00B93102" w:rsidP="002D60CA">
      <w:r>
        <w:t xml:space="preserve">You should list overlapping subscriptions to check if they are not duplicates. </w:t>
      </w:r>
    </w:p>
    <w:p w:rsidR="00B93102" w:rsidRDefault="00B93102" w:rsidP="002D60CA"/>
    <w:p w:rsidR="00B93102" w:rsidRDefault="00B93102" w:rsidP="002D60CA"/>
    <w:p w:rsidR="002D60CA" w:rsidRDefault="00EF44F9" w:rsidP="002D60CA">
      <w:r>
        <w:t>MCustomerData011 – used to consolidate duplicate customers</w:t>
      </w:r>
      <w:r w:rsidR="007C44D7">
        <w:t>.</w:t>
      </w:r>
    </w:p>
    <w:p w:rsidR="00E90572" w:rsidRDefault="00E90572" w:rsidP="002D60CA"/>
    <w:p w:rsidR="00F4696E" w:rsidRDefault="00F4696E" w:rsidP="002D60CA">
      <w:r>
        <w:t xml:space="preserve">MPaymentData005 – Check for duplicate references in payments. </w:t>
      </w:r>
    </w:p>
    <w:p w:rsidR="00F4696E" w:rsidRDefault="00F4696E" w:rsidP="002D60CA"/>
    <w:p w:rsidR="007706D2" w:rsidRDefault="007706D2" w:rsidP="002D60CA">
      <w:r>
        <w:t>MProductData008 – Check for duplicate deliveries.</w:t>
      </w:r>
    </w:p>
    <w:p w:rsidR="00535B66" w:rsidRDefault="00535B66" w:rsidP="002D60CA"/>
    <w:p w:rsidR="00535B66" w:rsidRDefault="00535B66" w:rsidP="002D60CA"/>
    <w:p w:rsidR="002D60CA" w:rsidRPr="002D60CA" w:rsidRDefault="0065731F" w:rsidP="002D60CA">
      <w:pPr>
        <w:pStyle w:val="Heading2"/>
      </w:pPr>
      <w:r>
        <w:t>Utilities</w:t>
      </w:r>
    </w:p>
    <w:p w:rsidR="002D60CA" w:rsidRDefault="002D60CA" w:rsidP="002D60CA"/>
    <w:p w:rsidR="002D60CA" w:rsidRDefault="00F40570" w:rsidP="002D60CA">
      <w:r>
        <w:t>1 -1 records from the capture screen.</w:t>
      </w:r>
    </w:p>
    <w:p w:rsidR="006E78D2" w:rsidRDefault="006E78D2" w:rsidP="002D60CA"/>
    <w:p w:rsidR="006E78D2" w:rsidRDefault="006E78D2" w:rsidP="002D60CA">
      <w:proofErr w:type="spellStart"/>
      <w:r>
        <w:t>CompanyMerge.sql</w:t>
      </w:r>
      <w:proofErr w:type="spellEnd"/>
      <w:r>
        <w:t xml:space="preserve"> to locate ids </w:t>
      </w:r>
      <w:proofErr w:type="gramStart"/>
      <w:r>
        <w:t>of  duplicate</w:t>
      </w:r>
      <w:proofErr w:type="gramEnd"/>
      <w:r>
        <w:t xml:space="preserve"> companies.</w:t>
      </w:r>
    </w:p>
    <w:p w:rsidR="006E78D2" w:rsidRDefault="006E78D2" w:rsidP="002D60CA"/>
    <w:p w:rsidR="006E78D2" w:rsidRDefault="006E78D2" w:rsidP="002D60CA">
      <w:proofErr w:type="spellStart"/>
      <w:r>
        <w:t>CompanyFix.sql</w:t>
      </w:r>
      <w:proofErr w:type="spellEnd"/>
      <w:r>
        <w:t xml:space="preserve"> to consolidate duplicate companies.</w:t>
      </w:r>
    </w:p>
    <w:p w:rsidR="006E78D2" w:rsidRDefault="006E78D2" w:rsidP="002D60CA"/>
    <w:p w:rsidR="009D035E" w:rsidRDefault="009D035E" w:rsidP="009D035E">
      <w:proofErr w:type="spellStart"/>
      <w:proofErr w:type="gramStart"/>
      <w:r>
        <w:t>CustomerDelete.sql</w:t>
      </w:r>
      <w:proofErr w:type="spellEnd"/>
      <w:r>
        <w:t xml:space="preserve">  To</w:t>
      </w:r>
      <w:proofErr w:type="gramEnd"/>
      <w:r>
        <w:t xml:space="preserve"> delete customers if nothing points to them.</w:t>
      </w:r>
    </w:p>
    <w:p w:rsidR="009D035E" w:rsidRDefault="009D035E" w:rsidP="009D035E"/>
    <w:p w:rsidR="006E78D2" w:rsidRDefault="006E78D2" w:rsidP="002D60CA"/>
    <w:p w:rsidR="002F374F" w:rsidRDefault="002F374F" w:rsidP="006E158D">
      <w:pPr>
        <w:rPr>
          <w:lang w:val="en-GB"/>
        </w:rPr>
      </w:pPr>
    </w:p>
    <w:p w:rsidR="00523C64" w:rsidRDefault="00523C64" w:rsidP="005E1295">
      <w:pPr>
        <w:pStyle w:val="Heading1"/>
        <w:rPr>
          <w:lang w:val="en-GB"/>
        </w:rPr>
      </w:pPr>
      <w:bookmarkStart w:id="60" w:name="_Toc502663652"/>
      <w:r>
        <w:rPr>
          <w:lang w:val="en-GB"/>
        </w:rPr>
        <w:t>Batch processing</w:t>
      </w:r>
      <w:bookmarkEnd w:id="60"/>
      <w:r w:rsidR="00BB08D8">
        <w:rPr>
          <w:lang w:val="en-GB"/>
        </w:rPr>
        <w:t xml:space="preserve"> </w:t>
      </w:r>
    </w:p>
    <w:p w:rsidR="00523C64" w:rsidRDefault="00523C64" w:rsidP="00523C64">
      <w:pPr>
        <w:rPr>
          <w:lang w:val="en-GB"/>
        </w:rPr>
      </w:pPr>
    </w:p>
    <w:p w:rsidR="00B55808" w:rsidRDefault="00BB08D8" w:rsidP="00523C64">
      <w:pPr>
        <w:rPr>
          <w:lang w:val="en-GB"/>
        </w:rPr>
      </w:pPr>
      <w:r>
        <w:rPr>
          <w:lang w:val="en-GB"/>
        </w:rPr>
        <w:t>There are three kinds of documents that are regularly distributed to customers:</w:t>
      </w:r>
    </w:p>
    <w:p w:rsidR="00BB08D8" w:rsidRDefault="00BB08D8" w:rsidP="00523C64">
      <w:pPr>
        <w:rPr>
          <w:lang w:val="en-GB"/>
        </w:rPr>
      </w:pPr>
      <w:r>
        <w:rPr>
          <w:lang w:val="en-GB"/>
        </w:rPr>
        <w:t>Invoices</w:t>
      </w:r>
    </w:p>
    <w:p w:rsidR="00BB08D8" w:rsidRDefault="00BB08D8" w:rsidP="00523C64">
      <w:pPr>
        <w:rPr>
          <w:lang w:val="en-GB"/>
        </w:rPr>
      </w:pPr>
      <w:r>
        <w:rPr>
          <w:lang w:val="en-GB"/>
        </w:rPr>
        <w:t>Statements/Receipts</w:t>
      </w:r>
    </w:p>
    <w:p w:rsidR="00BB08D8" w:rsidRDefault="00BB08D8" w:rsidP="00523C64">
      <w:pPr>
        <w:rPr>
          <w:lang w:val="en-GB"/>
        </w:rPr>
      </w:pPr>
      <w:r>
        <w:rPr>
          <w:lang w:val="en-GB"/>
        </w:rPr>
        <w:t>Credit notes</w:t>
      </w:r>
    </w:p>
    <w:p w:rsidR="00BB08D8" w:rsidRDefault="00BB08D8" w:rsidP="00523C64">
      <w:pPr>
        <w:rPr>
          <w:lang w:val="en-GB"/>
        </w:rPr>
      </w:pPr>
    </w:p>
    <w:p w:rsidR="00292375" w:rsidRDefault="001E26F7" w:rsidP="00523C64">
      <w:pPr>
        <w:rPr>
          <w:lang w:val="en-GB"/>
        </w:rPr>
      </w:pPr>
      <w:r>
        <w:rPr>
          <w:lang w:val="en-GB"/>
        </w:rPr>
        <w:t>There are a number</w:t>
      </w:r>
      <w:r w:rsidR="002B7E91">
        <w:rPr>
          <w:lang w:val="en-GB"/>
        </w:rPr>
        <w:t xml:space="preserve"> of</w:t>
      </w:r>
      <w:r>
        <w:rPr>
          <w:lang w:val="en-GB"/>
        </w:rPr>
        <w:t xml:space="preserve"> reasons why I want the generation of reports to run as a service on the server that hosts the database. </w:t>
      </w:r>
    </w:p>
    <w:p w:rsidR="001E26F7" w:rsidRDefault="001E26F7" w:rsidP="001E26F7">
      <w:pPr>
        <w:numPr>
          <w:ilvl w:val="0"/>
          <w:numId w:val="15"/>
        </w:numPr>
        <w:rPr>
          <w:lang w:val="en-GB"/>
        </w:rPr>
      </w:pPr>
      <w:r>
        <w:rPr>
          <w:lang w:val="en-GB"/>
        </w:rPr>
        <w:t xml:space="preserve">The jobs are </w:t>
      </w:r>
      <w:r w:rsidRPr="002B7E91">
        <w:rPr>
          <w:u w:val="single"/>
          <w:lang w:val="en-GB"/>
        </w:rPr>
        <w:t>resource intensive</w:t>
      </w:r>
      <w:r>
        <w:rPr>
          <w:lang w:val="en-GB"/>
        </w:rPr>
        <w:t>, so I do not want to run it on workstations.</w:t>
      </w:r>
    </w:p>
    <w:p w:rsidR="001E26F7" w:rsidRDefault="001E26F7" w:rsidP="001E26F7">
      <w:pPr>
        <w:numPr>
          <w:ilvl w:val="0"/>
          <w:numId w:val="15"/>
        </w:numPr>
        <w:rPr>
          <w:lang w:val="en-GB"/>
        </w:rPr>
      </w:pPr>
      <w:r>
        <w:rPr>
          <w:lang w:val="en-GB"/>
        </w:rPr>
        <w:t>Since the tasks take a</w:t>
      </w:r>
      <w:r w:rsidR="002E2931">
        <w:rPr>
          <w:lang w:val="en-GB"/>
        </w:rPr>
        <w:t xml:space="preserve"> </w:t>
      </w:r>
      <w:r>
        <w:rPr>
          <w:lang w:val="en-GB"/>
        </w:rPr>
        <w:t xml:space="preserve">long time, </w:t>
      </w:r>
      <w:r w:rsidR="002E2931">
        <w:rPr>
          <w:lang w:val="en-GB"/>
        </w:rPr>
        <w:t>I</w:t>
      </w:r>
      <w:r>
        <w:rPr>
          <w:lang w:val="en-GB"/>
        </w:rPr>
        <w:t xml:space="preserve"> want to be able to activate it </w:t>
      </w:r>
      <w:r w:rsidRPr="002B7E91">
        <w:rPr>
          <w:u w:val="single"/>
          <w:lang w:val="en-GB"/>
        </w:rPr>
        <w:t>asynchronously</w:t>
      </w:r>
      <w:r>
        <w:rPr>
          <w:lang w:val="en-GB"/>
        </w:rPr>
        <w:t>.</w:t>
      </w:r>
    </w:p>
    <w:p w:rsidR="00292375" w:rsidRDefault="00292375" w:rsidP="00523C64">
      <w:pPr>
        <w:rPr>
          <w:lang w:val="en-GB"/>
        </w:rPr>
      </w:pPr>
    </w:p>
    <w:p w:rsidR="00D02076" w:rsidRDefault="00D02076" w:rsidP="00523C64">
      <w:pPr>
        <w:rPr>
          <w:lang w:val="en-GB"/>
        </w:rPr>
      </w:pPr>
      <w:r>
        <w:rPr>
          <w:lang w:val="en-GB"/>
        </w:rPr>
        <w:t>Generating reports for distribution occurs in three steps:</w:t>
      </w:r>
    </w:p>
    <w:p w:rsidR="00D02076" w:rsidRDefault="00D02076" w:rsidP="00D02076">
      <w:pPr>
        <w:numPr>
          <w:ilvl w:val="0"/>
          <w:numId w:val="15"/>
        </w:numPr>
        <w:rPr>
          <w:lang w:val="en-GB"/>
        </w:rPr>
      </w:pPr>
      <w:r>
        <w:rPr>
          <w:lang w:val="en-GB"/>
        </w:rPr>
        <w:t>Initialise the batch. i.e. create the XML</w:t>
      </w:r>
    </w:p>
    <w:p w:rsidR="00D02076" w:rsidRDefault="00D02076" w:rsidP="00D02076">
      <w:pPr>
        <w:numPr>
          <w:ilvl w:val="0"/>
          <w:numId w:val="15"/>
        </w:numPr>
        <w:rPr>
          <w:lang w:val="en-GB"/>
        </w:rPr>
      </w:pPr>
      <w:r>
        <w:rPr>
          <w:lang w:val="en-GB"/>
        </w:rPr>
        <w:t>Activate the batch. This is the batch job that runs on the WCF service.</w:t>
      </w:r>
    </w:p>
    <w:p w:rsidR="00D02076" w:rsidRDefault="00D02076" w:rsidP="00D02076">
      <w:pPr>
        <w:numPr>
          <w:ilvl w:val="0"/>
          <w:numId w:val="15"/>
        </w:numPr>
        <w:rPr>
          <w:lang w:val="en-GB"/>
        </w:rPr>
      </w:pPr>
      <w:r>
        <w:rPr>
          <w:lang w:val="en-GB"/>
        </w:rPr>
        <w:t>Distribute the EMAIL.</w:t>
      </w:r>
    </w:p>
    <w:p w:rsidR="00D02076" w:rsidRDefault="00D02076" w:rsidP="00D02076">
      <w:pPr>
        <w:rPr>
          <w:lang w:val="en-GB"/>
        </w:rPr>
      </w:pPr>
    </w:p>
    <w:p w:rsidR="00D02076" w:rsidRDefault="00BB08D8" w:rsidP="00D02076">
      <w:pPr>
        <w:rPr>
          <w:lang w:val="en-GB"/>
        </w:rPr>
      </w:pPr>
      <w:r>
        <w:rPr>
          <w:lang w:val="en-GB"/>
        </w:rPr>
        <w:t xml:space="preserve">A problem with this approach was that, should an error occur in the batch job, it is difficult for the normal user to see what went wrong. For this reason, the document creation has been moved back to run in an inter-active environment. </w:t>
      </w:r>
    </w:p>
    <w:p w:rsidR="00BB08D8" w:rsidRDefault="00BB08D8" w:rsidP="00D02076">
      <w:pPr>
        <w:rPr>
          <w:lang w:val="en-GB"/>
        </w:rPr>
      </w:pPr>
    </w:p>
    <w:p w:rsidR="00BB08D8" w:rsidRDefault="00BB08D8" w:rsidP="00D02076">
      <w:pPr>
        <w:rPr>
          <w:lang w:val="en-GB"/>
        </w:rPr>
      </w:pPr>
      <w:r>
        <w:rPr>
          <w:lang w:val="en-GB"/>
        </w:rPr>
        <w:t xml:space="preserve">Once a proper interactive monitoring of the service is in place, the original approach might be resumed. </w:t>
      </w:r>
    </w:p>
    <w:p w:rsidR="00BB08D8" w:rsidRDefault="00BB08D8" w:rsidP="00D02076">
      <w:pPr>
        <w:rPr>
          <w:lang w:val="en-GB"/>
        </w:rPr>
      </w:pPr>
    </w:p>
    <w:p w:rsidR="00FD7150" w:rsidRDefault="00FD7150" w:rsidP="00FD7150">
      <w:pPr>
        <w:rPr>
          <w:lang w:val="en-GB"/>
        </w:rPr>
      </w:pPr>
      <w:r>
        <w:rPr>
          <w:lang w:val="en-GB"/>
        </w:rPr>
        <w:t xml:space="preserve">It is assumed that these </w:t>
      </w:r>
      <w:r>
        <w:rPr>
          <w:lang w:val="en-GB"/>
        </w:rPr>
        <w:t xml:space="preserve">interactive </w:t>
      </w:r>
      <w:r>
        <w:rPr>
          <w:lang w:val="en-GB"/>
        </w:rPr>
        <w:t xml:space="preserve">jobs </w:t>
      </w:r>
      <w:r w:rsidRPr="00D02076">
        <w:rPr>
          <w:u w:val="single"/>
          <w:lang w:val="en-GB"/>
        </w:rPr>
        <w:t>only read</w:t>
      </w:r>
      <w:r>
        <w:rPr>
          <w:lang w:val="en-GB"/>
        </w:rPr>
        <w:t xml:space="preserve"> the database and that they are </w:t>
      </w:r>
      <w:proofErr w:type="spellStart"/>
      <w:r w:rsidRPr="00D02076">
        <w:rPr>
          <w:u w:val="single"/>
          <w:lang w:val="en-GB"/>
        </w:rPr>
        <w:t>restartable</w:t>
      </w:r>
      <w:proofErr w:type="spellEnd"/>
      <w:r>
        <w:rPr>
          <w:lang w:val="en-GB"/>
        </w:rPr>
        <w:t xml:space="preserve">. They interact via XML on a share called </w:t>
      </w:r>
      <w:proofErr w:type="spellStart"/>
      <w:r>
        <w:rPr>
          <w:lang w:val="en-GB"/>
        </w:rPr>
        <w:t>MIMSData</w:t>
      </w:r>
      <w:proofErr w:type="spellEnd"/>
      <w:r>
        <w:rPr>
          <w:lang w:val="en-GB"/>
        </w:rPr>
        <w:t xml:space="preserve"> on the server.  You can run only a subset of the XML by editing the XML with Notepad.  If I remember correctly, if the job is terminated pre-maturely, the system is clever enough not to reprocess XML entries that have been processed already. </w:t>
      </w:r>
    </w:p>
    <w:p w:rsidR="00BB08D8" w:rsidRDefault="00BB08D8" w:rsidP="00D02076">
      <w:pPr>
        <w:rPr>
          <w:lang w:val="en-GB"/>
        </w:rPr>
      </w:pPr>
    </w:p>
    <w:p w:rsidR="00FD7150" w:rsidRDefault="00FD7150" w:rsidP="00D02076">
      <w:pPr>
        <w:rPr>
          <w:lang w:val="en-GB"/>
        </w:rPr>
      </w:pPr>
    </w:p>
    <w:p w:rsidR="00FD7150" w:rsidRDefault="00FD7150" w:rsidP="00D02076">
      <w:pPr>
        <w:rPr>
          <w:lang w:val="en-GB"/>
        </w:rPr>
      </w:pPr>
    </w:p>
    <w:p w:rsidR="00BB08D8" w:rsidRDefault="00BB08D8" w:rsidP="00BB08D8">
      <w:pPr>
        <w:pStyle w:val="Heading1"/>
        <w:rPr>
          <w:lang w:val="en-GB"/>
        </w:rPr>
      </w:pPr>
      <w:r>
        <w:rPr>
          <w:lang w:val="en-GB"/>
        </w:rPr>
        <w:t>Service Orientation</w:t>
      </w:r>
    </w:p>
    <w:p w:rsidR="00D02076" w:rsidRDefault="00D02076" w:rsidP="00523C64">
      <w:pPr>
        <w:rPr>
          <w:lang w:val="en-GB"/>
        </w:rPr>
      </w:pPr>
    </w:p>
    <w:p w:rsidR="00BB08D8" w:rsidRDefault="00BB08D8" w:rsidP="00523C64">
      <w:pPr>
        <w:rPr>
          <w:lang w:val="en-GB"/>
        </w:rPr>
      </w:pPr>
      <w:r>
        <w:rPr>
          <w:lang w:val="en-GB"/>
        </w:rPr>
        <w:t>There is a need for the CPD system to interact with the MIMS system, and this has been implemented via a WPF service.</w:t>
      </w:r>
    </w:p>
    <w:p w:rsidR="00FD7150" w:rsidRDefault="00FD7150" w:rsidP="00523C64">
      <w:pPr>
        <w:rPr>
          <w:lang w:val="en-GB"/>
        </w:rPr>
      </w:pPr>
    </w:p>
    <w:p w:rsidR="00FD7150" w:rsidRDefault="00FD7150" w:rsidP="00523C64">
      <w:pPr>
        <w:rPr>
          <w:lang w:val="en-GB"/>
        </w:rPr>
      </w:pPr>
      <w:r>
        <w:rPr>
          <w:lang w:val="en-GB"/>
        </w:rPr>
        <w:t xml:space="preserve">At the moment </w:t>
      </w:r>
      <w:proofErr w:type="spellStart"/>
      <w:r>
        <w:rPr>
          <w:lang w:val="en-GB"/>
        </w:rPr>
        <w:t>MobiMims</w:t>
      </w:r>
      <w:proofErr w:type="spellEnd"/>
      <w:r>
        <w:rPr>
          <w:lang w:val="en-GB"/>
        </w:rPr>
        <w:t xml:space="preserve"> interacts with the MIMS system via a Web service. It would be nice to consolidate these two.</w:t>
      </w:r>
    </w:p>
    <w:p w:rsidR="00FD7150" w:rsidRDefault="00FD7150" w:rsidP="00523C64">
      <w:pPr>
        <w:rPr>
          <w:lang w:val="en-GB"/>
        </w:rPr>
      </w:pPr>
    </w:p>
    <w:p w:rsidR="00FD7150" w:rsidRDefault="00FD7150" w:rsidP="00523C64">
      <w:pPr>
        <w:rPr>
          <w:lang w:val="en-GB"/>
        </w:rPr>
      </w:pPr>
      <w:r>
        <w:rPr>
          <w:lang w:val="en-GB"/>
        </w:rPr>
        <w:t xml:space="preserve">In future, there will be a need for the MIMS shop to interact with the MIMS system.  </w:t>
      </w:r>
    </w:p>
    <w:p w:rsidR="00FD7150" w:rsidRDefault="00FD7150" w:rsidP="00523C64">
      <w:pPr>
        <w:rPr>
          <w:lang w:val="en-GB"/>
        </w:rPr>
      </w:pPr>
    </w:p>
    <w:p w:rsidR="00FD7150" w:rsidRDefault="00FD7150" w:rsidP="00523C64">
      <w:pPr>
        <w:rPr>
          <w:lang w:val="en-GB"/>
        </w:rPr>
      </w:pPr>
      <w:r>
        <w:rPr>
          <w:lang w:val="en-GB"/>
        </w:rPr>
        <w:lastRenderedPageBreak/>
        <w:t xml:space="preserve">I have already implemented a RESTFUL service in WPF that can be invoked from remote devices, such as Android. </w:t>
      </w:r>
    </w:p>
    <w:p w:rsidR="00BB08D8" w:rsidRDefault="00BB08D8" w:rsidP="00523C64">
      <w:pPr>
        <w:rPr>
          <w:lang w:val="en-GB"/>
        </w:rPr>
      </w:pPr>
    </w:p>
    <w:p w:rsidR="00523C64" w:rsidRDefault="00875108" w:rsidP="00523C64">
      <w:pPr>
        <w:pStyle w:val="Heading2"/>
        <w:rPr>
          <w:lang w:val="en-GB"/>
        </w:rPr>
      </w:pPr>
      <w:bookmarkStart w:id="61" w:name="_Toc502663653"/>
      <w:r>
        <w:rPr>
          <w:lang w:val="en-GB"/>
        </w:rPr>
        <w:t>W</w:t>
      </w:r>
      <w:r w:rsidR="00523C64">
        <w:rPr>
          <w:lang w:val="en-GB"/>
        </w:rPr>
        <w:t>CF service</w:t>
      </w:r>
      <w:bookmarkEnd w:id="61"/>
    </w:p>
    <w:p w:rsidR="00523C64" w:rsidRDefault="00523C64" w:rsidP="00523C64">
      <w:pPr>
        <w:rPr>
          <w:lang w:val="en-GB"/>
        </w:rPr>
      </w:pPr>
      <w:r>
        <w:rPr>
          <w:lang w:val="en-GB"/>
        </w:rPr>
        <w:t xml:space="preserve">Implemented as </w:t>
      </w:r>
      <w:r w:rsidR="00EB20A0">
        <w:rPr>
          <w:lang w:val="en-GB"/>
        </w:rPr>
        <w:t xml:space="preserve">the project called: </w:t>
      </w:r>
      <w:proofErr w:type="spellStart"/>
      <w:r w:rsidR="00D02076">
        <w:rPr>
          <w:lang w:val="en-GB"/>
        </w:rPr>
        <w:t>MIMS</w:t>
      </w:r>
      <w:r w:rsidR="002E2931">
        <w:rPr>
          <w:lang w:val="en-GB"/>
        </w:rPr>
        <w:t>.WcfService</w:t>
      </w:r>
      <w:proofErr w:type="spellEnd"/>
    </w:p>
    <w:p w:rsidR="002116AB" w:rsidRDefault="002116AB" w:rsidP="002116AB">
      <w:pPr>
        <w:rPr>
          <w:lang w:val="en-GB"/>
        </w:rPr>
      </w:pPr>
    </w:p>
    <w:p w:rsidR="00DE6A1B" w:rsidRDefault="00DE6A1B" w:rsidP="00DE6A1B">
      <w:pPr>
        <w:pStyle w:val="Heading2"/>
        <w:rPr>
          <w:lang w:val="en-GB"/>
        </w:rPr>
      </w:pPr>
      <w:bookmarkStart w:id="62" w:name="_Toc502663654"/>
      <w:r>
        <w:rPr>
          <w:lang w:val="en-GB"/>
        </w:rPr>
        <w:t>Connection to database</w:t>
      </w:r>
      <w:bookmarkEnd w:id="62"/>
    </w:p>
    <w:p w:rsidR="00DE6A1B" w:rsidRDefault="00DE6A1B" w:rsidP="00DE6A1B">
      <w:pPr>
        <w:rPr>
          <w:lang w:val="en-GB"/>
        </w:rPr>
      </w:pPr>
    </w:p>
    <w:p w:rsidR="00FD7150" w:rsidRPr="00DE6A1B" w:rsidRDefault="00DE6A1B" w:rsidP="00FD7150">
      <w:pPr>
        <w:rPr>
          <w:lang w:val="en-GB"/>
        </w:rPr>
      </w:pPr>
      <w:r>
        <w:rPr>
          <w:lang w:val="en-GB"/>
        </w:rPr>
        <w:t xml:space="preserve">The system is based on the assumption that the data tier objects get their connection string from the static Settings </w:t>
      </w:r>
      <w:r w:rsidR="00AC46B9">
        <w:rPr>
          <w:lang w:val="en-GB"/>
        </w:rPr>
        <w:t>object that</w:t>
      </w:r>
      <w:r>
        <w:rPr>
          <w:lang w:val="en-GB"/>
        </w:rPr>
        <w:t xml:space="preserve"> is initialised by the </w:t>
      </w:r>
      <w:r w:rsidR="00FD7150">
        <w:rPr>
          <w:lang w:val="en-GB"/>
        </w:rPr>
        <w:t>host.</w:t>
      </w:r>
    </w:p>
    <w:p w:rsidR="00DE6A1B" w:rsidRPr="00DE6A1B" w:rsidRDefault="00DE6A1B" w:rsidP="00DE6A1B">
      <w:pPr>
        <w:rPr>
          <w:lang w:val="en-GB"/>
        </w:rPr>
      </w:pPr>
    </w:p>
    <w:p w:rsidR="00523C64" w:rsidRDefault="00523C64" w:rsidP="00523C64">
      <w:pPr>
        <w:pStyle w:val="Heading2"/>
        <w:rPr>
          <w:lang w:val="en-GB"/>
        </w:rPr>
      </w:pPr>
      <w:bookmarkStart w:id="63" w:name="_Toc502663655"/>
      <w:r>
        <w:rPr>
          <w:lang w:val="en-GB"/>
        </w:rPr>
        <w:t>NT service host</w:t>
      </w:r>
      <w:bookmarkEnd w:id="63"/>
    </w:p>
    <w:p w:rsidR="00523C64" w:rsidRDefault="00523C64" w:rsidP="00523C64">
      <w:pPr>
        <w:rPr>
          <w:lang w:val="en-GB"/>
        </w:rPr>
      </w:pPr>
    </w:p>
    <w:p w:rsidR="00523C64" w:rsidRPr="00523C64" w:rsidRDefault="00523C64" w:rsidP="00523C64">
      <w:pPr>
        <w:rPr>
          <w:lang w:val="en-GB"/>
        </w:rPr>
      </w:pPr>
      <w:r>
        <w:rPr>
          <w:lang w:val="en-GB"/>
        </w:rPr>
        <w:t xml:space="preserve">Implemented as </w:t>
      </w:r>
      <w:proofErr w:type="spellStart"/>
      <w:r w:rsidR="002E2931">
        <w:rPr>
          <w:lang w:val="en-GB"/>
        </w:rPr>
        <w:t>Subs</w:t>
      </w:r>
      <w:r>
        <w:rPr>
          <w:lang w:val="en-GB"/>
        </w:rPr>
        <w:t>.NTService</w:t>
      </w:r>
      <w:proofErr w:type="spellEnd"/>
    </w:p>
    <w:p w:rsidR="00523C64" w:rsidRDefault="00523C64" w:rsidP="00523C64">
      <w:pPr>
        <w:rPr>
          <w:lang w:val="en-GB"/>
        </w:rPr>
      </w:pPr>
    </w:p>
    <w:p w:rsidR="00075F4D" w:rsidRDefault="00075F4D" w:rsidP="00523C64">
      <w:pPr>
        <w:rPr>
          <w:lang w:val="en-GB"/>
        </w:rPr>
      </w:pPr>
      <w:r>
        <w:rPr>
          <w:lang w:val="en-GB"/>
        </w:rPr>
        <w:t>I will try to run this under the user called MIMSBATCH. I think this is a local account on the server</w:t>
      </w:r>
      <w:r w:rsidR="00183D9C">
        <w:rPr>
          <w:lang w:val="en-GB"/>
        </w:rPr>
        <w:t xml:space="preserve">. Password = </w:t>
      </w:r>
      <w:r w:rsidR="00E82A1A">
        <w:rPr>
          <w:lang w:val="en-GB"/>
        </w:rPr>
        <w:t>Akk3d1s</w:t>
      </w:r>
      <w:r w:rsidR="00183D9C">
        <w:rPr>
          <w:lang w:val="en-GB"/>
        </w:rPr>
        <w:t>. Member of Administrators group. Owner of MIMS database.</w:t>
      </w:r>
    </w:p>
    <w:p w:rsidR="00E82A1A" w:rsidRDefault="00E82A1A" w:rsidP="00523C64">
      <w:pPr>
        <w:rPr>
          <w:lang w:val="en-GB"/>
        </w:rPr>
      </w:pPr>
    </w:p>
    <w:p w:rsidR="00E82A1A" w:rsidRDefault="00E82A1A" w:rsidP="00523C64">
      <w:pPr>
        <w:rPr>
          <w:lang w:val="en-GB"/>
        </w:rPr>
      </w:pPr>
      <w:r>
        <w:rPr>
          <w:lang w:val="en-GB"/>
        </w:rPr>
        <w:t>Is this all that is required to connect to the database?</w:t>
      </w:r>
    </w:p>
    <w:p w:rsidR="00075F4D" w:rsidRDefault="00075F4D" w:rsidP="00523C64">
      <w:pPr>
        <w:rPr>
          <w:lang w:val="en-GB"/>
        </w:rPr>
      </w:pPr>
    </w:p>
    <w:p w:rsidR="00523C64" w:rsidRDefault="00523C64" w:rsidP="00523C64">
      <w:pPr>
        <w:pStyle w:val="Heading2"/>
        <w:rPr>
          <w:lang w:val="en-GB"/>
        </w:rPr>
      </w:pPr>
      <w:bookmarkStart w:id="64" w:name="_Toc502663656"/>
      <w:r>
        <w:rPr>
          <w:lang w:val="en-GB"/>
        </w:rPr>
        <w:t xml:space="preserve">NT </w:t>
      </w:r>
      <w:proofErr w:type="spellStart"/>
      <w:r>
        <w:rPr>
          <w:lang w:val="en-GB"/>
        </w:rPr>
        <w:t>ServiceHost</w:t>
      </w:r>
      <w:proofErr w:type="spellEnd"/>
      <w:r>
        <w:rPr>
          <w:lang w:val="en-GB"/>
        </w:rPr>
        <w:t xml:space="preserve"> Setup</w:t>
      </w:r>
      <w:bookmarkEnd w:id="64"/>
    </w:p>
    <w:p w:rsidR="00523C64" w:rsidRDefault="00523C64" w:rsidP="00523C64">
      <w:pPr>
        <w:rPr>
          <w:lang w:val="en-GB"/>
        </w:rPr>
      </w:pPr>
    </w:p>
    <w:p w:rsidR="00523C64" w:rsidRDefault="00FD7150" w:rsidP="00523C64">
      <w:pPr>
        <w:rPr>
          <w:lang w:val="en-GB"/>
        </w:rPr>
      </w:pPr>
      <w:r>
        <w:rPr>
          <w:lang w:val="en-GB"/>
        </w:rPr>
        <w:t>You have to run a fix here if you want to use it on Visual Studio 2013 or 2017.</w:t>
      </w:r>
    </w:p>
    <w:p w:rsidR="00FD7150" w:rsidRDefault="00FD7150" w:rsidP="00523C64">
      <w:pPr>
        <w:rPr>
          <w:lang w:val="en-GB"/>
        </w:rPr>
      </w:pPr>
    </w:p>
    <w:p w:rsidR="00523C64" w:rsidRPr="00523C64" w:rsidRDefault="00523C64" w:rsidP="00523C64">
      <w:pPr>
        <w:rPr>
          <w:lang w:val="en-GB"/>
        </w:rPr>
      </w:pPr>
    </w:p>
    <w:p w:rsidR="00A5171E" w:rsidRDefault="00A5171E" w:rsidP="00A5171E"/>
    <w:p w:rsidR="006737D8" w:rsidRDefault="006737D8" w:rsidP="006737D8">
      <w:pPr>
        <w:pStyle w:val="Heading1"/>
      </w:pPr>
      <w:bookmarkStart w:id="65" w:name="_Toc502663660"/>
      <w:r>
        <w:t>Adaptation points</w:t>
      </w:r>
      <w:bookmarkEnd w:id="65"/>
    </w:p>
    <w:p w:rsidR="006737D8" w:rsidRDefault="006737D8" w:rsidP="006737D8"/>
    <w:p w:rsidR="00A62638" w:rsidRDefault="00A62638" w:rsidP="00A62638">
      <w:pPr>
        <w:pStyle w:val="Heading2"/>
      </w:pPr>
      <w:bookmarkStart w:id="66" w:name="_Toc502663661"/>
      <w:r>
        <w:t>Settings</w:t>
      </w:r>
      <w:bookmarkEnd w:id="66"/>
    </w:p>
    <w:p w:rsidR="00A62638" w:rsidRDefault="00A62638" w:rsidP="00A62638"/>
    <w:p w:rsidR="00A62638" w:rsidRDefault="00A62638" w:rsidP="00A62638">
      <w:r>
        <w:t>Because the reusable code is used against different databases, you need a mechanism to ensure that the system points to the correct database.</w:t>
      </w:r>
    </w:p>
    <w:p w:rsidR="00A62638" w:rsidRDefault="00A62638" w:rsidP="00A62638"/>
    <w:p w:rsidR="00A62638" w:rsidRDefault="00A62638" w:rsidP="00A62638">
      <w:r>
        <w:t xml:space="preserve">The connection string is set in the Properties/Settings part of </w:t>
      </w:r>
      <w:proofErr w:type="gramStart"/>
      <w:r>
        <w:t xml:space="preserve">the  </w:t>
      </w:r>
      <w:proofErr w:type="spellStart"/>
      <w:r>
        <w:t>startup</w:t>
      </w:r>
      <w:proofErr w:type="spellEnd"/>
      <w:proofErr w:type="gramEnd"/>
      <w:r>
        <w:t xml:space="preserve"> object</w:t>
      </w:r>
      <w:r w:rsidR="00FD7150">
        <w:t>. T</w:t>
      </w:r>
      <w:r>
        <w:t xml:space="preserve">hen, in </w:t>
      </w:r>
      <w:proofErr w:type="spellStart"/>
      <w:r>
        <w:t>Mainform</w:t>
      </w:r>
      <w:proofErr w:type="spellEnd"/>
      <w:r>
        <w:t xml:space="preserve">, in the constructor, that string is used to set  a field in a static class that is also called Settings, and resides in the Data Tier where everybody can access it.  Whenever Adapters are used, you have to execute </w:t>
      </w:r>
      <w:proofErr w:type="spellStart"/>
      <w:r>
        <w:t>AttachConnection</w:t>
      </w:r>
      <w:proofErr w:type="spellEnd"/>
      <w:r>
        <w:t>, in order to get the right connection.</w:t>
      </w:r>
    </w:p>
    <w:p w:rsidR="00A62638" w:rsidRDefault="00A62638" w:rsidP="00A62638"/>
    <w:p w:rsidR="00A62638" w:rsidRDefault="00A62638" w:rsidP="00A62638">
      <w:r>
        <w:t xml:space="preserve">In the development environment in </w:t>
      </w:r>
      <w:proofErr w:type="spellStart"/>
      <w:r>
        <w:t>Subs.Data</w:t>
      </w:r>
      <w:proofErr w:type="spellEnd"/>
      <w:r>
        <w:t xml:space="preserve">, there is also a Settings that provides a connection string for development purposes. To prevent this from being accessed in runtime, I change the </w:t>
      </w:r>
      <w:proofErr w:type="spellStart"/>
      <w:r>
        <w:t>Catalog</w:t>
      </w:r>
      <w:proofErr w:type="spellEnd"/>
      <w:r>
        <w:t xml:space="preserve"> to </w:t>
      </w:r>
      <w:proofErr w:type="spellStart"/>
      <w:r>
        <w:t>MIMSx</w:t>
      </w:r>
      <w:proofErr w:type="spellEnd"/>
      <w:r>
        <w:t xml:space="preserve"> before I deploy. IN </w:t>
      </w:r>
      <w:r>
        <w:lastRenderedPageBreak/>
        <w:t xml:space="preserve">this way, any runtime code that attempts to bypass the correct connection string convention, will result in an error. </w:t>
      </w:r>
    </w:p>
    <w:p w:rsidR="006737D8" w:rsidRDefault="006737D8" w:rsidP="006737D8"/>
    <w:p w:rsidR="006737D8" w:rsidRDefault="006737D8" w:rsidP="006737D8">
      <w:pPr>
        <w:pStyle w:val="Heading2"/>
      </w:pPr>
      <w:bookmarkStart w:id="67" w:name="_Toc502663662"/>
      <w:r>
        <w:t>Presentation tier</w:t>
      </w:r>
      <w:bookmarkEnd w:id="67"/>
    </w:p>
    <w:p w:rsidR="006737D8" w:rsidRDefault="006737D8" w:rsidP="006737D8"/>
    <w:p w:rsidR="006737D8" w:rsidRDefault="006737D8" w:rsidP="006737D8">
      <w:r>
        <w:t>Customer properties</w:t>
      </w:r>
      <w:r w:rsidR="00A92630">
        <w:t xml:space="preserve">: </w:t>
      </w:r>
    </w:p>
    <w:p w:rsidR="00A92630" w:rsidRDefault="00A92630" w:rsidP="006737D8">
      <w:r>
        <w:t>Make them all nullable, and handle the superset in the code.</w:t>
      </w:r>
    </w:p>
    <w:p w:rsidR="00A92630" w:rsidRDefault="00A92630" w:rsidP="006737D8">
      <w:r>
        <w:t xml:space="preserve">You can mark them as </w:t>
      </w:r>
      <w:proofErr w:type="spellStart"/>
      <w:r>
        <w:t>Customer_specific</w:t>
      </w:r>
      <w:proofErr w:type="spellEnd"/>
      <w:r>
        <w:t xml:space="preserve"> on the customer form.</w:t>
      </w:r>
    </w:p>
    <w:p w:rsidR="006737D8" w:rsidRDefault="006737D8" w:rsidP="006737D8"/>
    <w:p w:rsidR="006737D8" w:rsidRDefault="006737D8" w:rsidP="006737D8">
      <w:r>
        <w:t>Reports</w:t>
      </w:r>
      <w:r w:rsidR="00EE38AE">
        <w:t xml:space="preserve"> – have different .</w:t>
      </w:r>
      <w:proofErr w:type="spellStart"/>
      <w:r w:rsidR="00EE38AE">
        <w:t>rpt</w:t>
      </w:r>
      <w:proofErr w:type="spellEnd"/>
      <w:r w:rsidR="00EE38AE">
        <w:t xml:space="preserve"> files. </w:t>
      </w:r>
      <w:r w:rsidR="002B7E91">
        <w:t xml:space="preserve"> We use Reporting </w:t>
      </w:r>
      <w:proofErr w:type="spellStart"/>
      <w:r w:rsidR="002B7E91">
        <w:t>Serrvices</w:t>
      </w:r>
      <w:proofErr w:type="spellEnd"/>
      <w:r w:rsidR="002B7E91">
        <w:t>.</w:t>
      </w:r>
      <w:r w:rsidR="00EE38AE">
        <w:t xml:space="preserve"> But Crystal Reports allows you to import different report definitions at run time!</w:t>
      </w:r>
    </w:p>
    <w:p w:rsidR="006737D8" w:rsidRDefault="006737D8" w:rsidP="006737D8"/>
    <w:p w:rsidR="006737D8" w:rsidRDefault="006737D8" w:rsidP="006737D8">
      <w:r>
        <w:t>Preferences – no of issues</w:t>
      </w:r>
      <w:r w:rsidR="00EE38AE">
        <w:t xml:space="preserve"> – make this a property of the product.</w:t>
      </w:r>
    </w:p>
    <w:p w:rsidR="006737D8" w:rsidRPr="006737D8" w:rsidRDefault="006737D8" w:rsidP="006737D8"/>
    <w:p w:rsidR="006737D8" w:rsidRDefault="006737D8" w:rsidP="006737D8">
      <w:pPr>
        <w:pStyle w:val="Heading2"/>
      </w:pPr>
      <w:bookmarkStart w:id="68" w:name="_Toc502663663"/>
      <w:r>
        <w:t>Business tier</w:t>
      </w:r>
      <w:bookmarkEnd w:id="68"/>
    </w:p>
    <w:p w:rsidR="006737D8" w:rsidRDefault="006737D8" w:rsidP="006737D8"/>
    <w:p w:rsidR="006737D8" w:rsidRDefault="006737D8" w:rsidP="006737D8">
      <w:r>
        <w:t>References to user privileges</w:t>
      </w:r>
      <w:r w:rsidR="00EE38AE">
        <w:t xml:space="preserve"> – this can go to the database.</w:t>
      </w:r>
    </w:p>
    <w:p w:rsidR="006737D8" w:rsidRDefault="006737D8" w:rsidP="006737D8">
      <w:pPr>
        <w:pStyle w:val="Heading2"/>
      </w:pPr>
      <w:bookmarkStart w:id="69" w:name="_Toc502663664"/>
      <w:r>
        <w:t>Data tier</w:t>
      </w:r>
      <w:bookmarkEnd w:id="69"/>
    </w:p>
    <w:p w:rsidR="006737D8" w:rsidRDefault="006737D8" w:rsidP="006737D8"/>
    <w:p w:rsidR="006737D8" w:rsidRDefault="006737D8" w:rsidP="006737D8">
      <w:r>
        <w:t>References to folders</w:t>
      </w:r>
      <w:r w:rsidR="00EE38AE">
        <w:t xml:space="preserve"> – this can be standardised to ‘c:\Subs’</w:t>
      </w:r>
    </w:p>
    <w:p w:rsidR="00EE38AE" w:rsidRDefault="00EE38AE" w:rsidP="006737D8">
      <w:r>
        <w:t>For the batch jobs, this can be a command line parameter.</w:t>
      </w:r>
    </w:p>
    <w:p w:rsidR="00EE38AE" w:rsidRDefault="00EE38AE" w:rsidP="006737D8"/>
    <w:p w:rsidR="006737D8" w:rsidRDefault="006737D8" w:rsidP="006737D8"/>
    <w:p w:rsidR="006737D8" w:rsidRDefault="006737D8" w:rsidP="006737D8">
      <w:r>
        <w:t>References to database</w:t>
      </w:r>
      <w:r w:rsidR="00EE38AE">
        <w:t xml:space="preserve"> – this should be driven by a config file?</w:t>
      </w:r>
    </w:p>
    <w:p w:rsidR="008955AE" w:rsidRDefault="008955AE" w:rsidP="006737D8"/>
    <w:p w:rsidR="006D6079" w:rsidRDefault="006D6079" w:rsidP="006D6079">
      <w:pPr>
        <w:pStyle w:val="Heading2"/>
      </w:pPr>
      <w:bookmarkStart w:id="70" w:name="_Toc502663665"/>
      <w:r>
        <w:t>Administration</w:t>
      </w:r>
      <w:r w:rsidR="0065731F">
        <w:t xml:space="preserve"> d</w:t>
      </w:r>
      <w:r>
        <w:t>ata</w:t>
      </w:r>
      <w:r w:rsidR="0065731F">
        <w:t xml:space="preserve"> - </w:t>
      </w:r>
      <w:r>
        <w:t xml:space="preserve"> static member</w:t>
      </w:r>
      <w:bookmarkEnd w:id="70"/>
      <w:r w:rsidR="0065731F">
        <w:t>s and virtualisation</w:t>
      </w:r>
    </w:p>
    <w:p w:rsidR="006D6079" w:rsidRDefault="006D6079" w:rsidP="006D6079"/>
    <w:p w:rsidR="00581BD1" w:rsidRDefault="00581BD1" w:rsidP="006D6079">
      <w:r>
        <w:t>In order to subsequently analyse data, and in order to up the quality of the data, many entry fields are restricted to specific values. The collection of valid values is collectively called Adaptation Data.</w:t>
      </w:r>
    </w:p>
    <w:p w:rsidR="00581BD1" w:rsidRDefault="00581BD1" w:rsidP="006D6079"/>
    <w:p w:rsidR="00581BD1" w:rsidRDefault="00581BD1" w:rsidP="006D6079">
      <w:r>
        <w:t xml:space="preserve">It stands to reason that it should be possible for the Administrator of the system to edit and adapt this data. That explains the necessity for the ‘Administration’ menu item in the top left of the main screen.   </w:t>
      </w:r>
    </w:p>
    <w:p w:rsidR="00581BD1" w:rsidRDefault="00581BD1" w:rsidP="006D6079"/>
    <w:p w:rsidR="00581BD1" w:rsidRDefault="00581BD1" w:rsidP="006D6079">
      <w:r>
        <w:t>Due to the magnitude of this data, performance problems were encountered, i.e. it took time to load this data into the application on demand. To alleviate this problem, the data were loaded into static classes, so that it needs to be loaded only once in the application, and then be available for subsequent use. Hence the gradual move to the class called ApplicationData2.</w:t>
      </w:r>
    </w:p>
    <w:p w:rsidR="00581BD1" w:rsidRDefault="00581BD1" w:rsidP="006D6079"/>
    <w:p w:rsidR="00581BD1" w:rsidRDefault="00581BD1" w:rsidP="006D6079">
      <w:r>
        <w:t>When the application data is changed by a user, the changes are immediately available to the rest of the application</w:t>
      </w:r>
      <w:r w:rsidR="0065731F">
        <w:t>. The problem is that it is not directly available to other applications that rely on a cached copy of the data – unless they refresh the cached copy.</w:t>
      </w:r>
    </w:p>
    <w:p w:rsidR="0065731F" w:rsidRDefault="0065731F" w:rsidP="006D6079"/>
    <w:p w:rsidR="0065731F" w:rsidRDefault="0065731F" w:rsidP="006D6079">
      <w:r>
        <w:t xml:space="preserve">It turned out that the time is consumed not so much with the loading of the data, </w:t>
      </w:r>
      <w:proofErr w:type="gramStart"/>
      <w:r>
        <w:t>than</w:t>
      </w:r>
      <w:proofErr w:type="gramEnd"/>
      <w:r>
        <w:t xml:space="preserve"> with the binding of the loaded data to the controls. Fortunately, with Dotnet4, a new feature, called virtualisation became available, by which the binding occurs only on the current entries.    </w:t>
      </w:r>
    </w:p>
    <w:p w:rsidR="0065731F" w:rsidRDefault="0065731F" w:rsidP="006D6079"/>
    <w:p w:rsidR="0065731F" w:rsidRDefault="0065731F" w:rsidP="006D6079">
      <w:r>
        <w:t>This new approach is not rolled out across all the adaptation data as yet.</w:t>
      </w:r>
    </w:p>
    <w:p w:rsidR="00581BD1" w:rsidRDefault="00581BD1" w:rsidP="006D6079"/>
    <w:p w:rsidR="006D6079" w:rsidRDefault="006D6079" w:rsidP="006D6079"/>
    <w:p w:rsidR="006D6079" w:rsidRDefault="00623E4E" w:rsidP="00623E4E">
      <w:pPr>
        <w:pStyle w:val="Heading2"/>
      </w:pPr>
      <w:r>
        <w:t>Tools</w:t>
      </w:r>
    </w:p>
    <w:p w:rsidR="006D6079" w:rsidRDefault="006D6079" w:rsidP="006737D8"/>
    <w:p w:rsidR="00623E4E" w:rsidRDefault="00623E4E" w:rsidP="006737D8">
      <w:r>
        <w:t>Survey it.</w:t>
      </w:r>
    </w:p>
    <w:p w:rsidR="00623E4E" w:rsidRDefault="00623E4E" w:rsidP="006737D8"/>
    <w:p w:rsidR="00623E4E" w:rsidRDefault="00623E4E" w:rsidP="006737D8"/>
    <w:p w:rsidR="00623E4E" w:rsidRDefault="00623E4E" w:rsidP="00623E4E">
      <w:pPr>
        <w:pStyle w:val="Heading1"/>
      </w:pPr>
      <w:r>
        <w:t>Deployment</w:t>
      </w:r>
    </w:p>
    <w:p w:rsidR="00623E4E" w:rsidRDefault="00623E4E" w:rsidP="006737D8"/>
    <w:p w:rsidR="00623E4E" w:rsidRDefault="007E7B4F" w:rsidP="006737D8">
      <w:r>
        <w:t xml:space="preserve">Since there are only 4 users, </w:t>
      </w:r>
      <w:r w:rsidR="00623E4E">
        <w:t>Click-Once</w:t>
      </w:r>
      <w:r>
        <w:t xml:space="preserve"> works perfectly well in this environment.</w:t>
      </w:r>
    </w:p>
    <w:p w:rsidR="00623E4E" w:rsidRDefault="00623E4E" w:rsidP="006737D8"/>
    <w:p w:rsidR="008955AE" w:rsidRDefault="008955AE" w:rsidP="006737D8"/>
    <w:p w:rsidR="00AF1ED1" w:rsidRDefault="00A62638" w:rsidP="00AF1ED1">
      <w:pPr>
        <w:pStyle w:val="Heading1"/>
      </w:pPr>
      <w:bookmarkStart w:id="71" w:name="_Toc502663666"/>
      <w:r>
        <w:t>Suspended</w:t>
      </w:r>
      <w:r w:rsidR="0059394D">
        <w:t xml:space="preserve"> </w:t>
      </w:r>
      <w:r w:rsidR="00AF1ED1">
        <w:t>functionality</w:t>
      </w:r>
      <w:r w:rsidR="006D6079">
        <w:t xml:space="preserve"> - MAPIT</w:t>
      </w:r>
      <w:bookmarkEnd w:id="71"/>
    </w:p>
    <w:p w:rsidR="00AF1ED1" w:rsidRDefault="00AF1ED1" w:rsidP="00AF1ED1"/>
    <w:p w:rsidR="00AF1ED1" w:rsidRDefault="00AF1ED1" w:rsidP="00AF1ED1">
      <w:r>
        <w:t>There is some code left in SourceSafe, but removed from the project, since it causes confusion.  It includes DXS and MAPIT.</w:t>
      </w:r>
    </w:p>
    <w:p w:rsidR="00AF1ED1" w:rsidRDefault="00AF1ED1" w:rsidP="00AF1ED1"/>
    <w:p w:rsidR="00AF1ED1" w:rsidRDefault="00AF1ED1" w:rsidP="00AF1ED1">
      <w:pPr>
        <w:snapToGrid w:val="0"/>
        <w:rPr>
          <w:rFonts w:ascii="Arial" w:hAnsi="Arial" w:cs="Arial"/>
          <w:snapToGrid/>
          <w:color w:val="000080"/>
          <w:szCs w:val="24"/>
          <w:lang w:val="en-GB"/>
        </w:rPr>
      </w:pPr>
      <w:r w:rsidRPr="000D7110">
        <w:rPr>
          <w:rFonts w:ascii="Arial" w:hAnsi="Arial" w:cs="Arial"/>
          <w:snapToGrid/>
          <w:color w:val="000080"/>
          <w:szCs w:val="24"/>
          <w:lang w:val="en-GB"/>
        </w:rPr>
        <w:t xml:space="preserve">I've attached the documentation on how the Search tables are constructed (The TYPE field in </w:t>
      </w:r>
      <w:proofErr w:type="spellStart"/>
      <w:r w:rsidRPr="000D7110">
        <w:rPr>
          <w:rFonts w:ascii="Arial" w:hAnsi="Arial" w:cs="Arial"/>
          <w:snapToGrid/>
          <w:color w:val="000080"/>
          <w:szCs w:val="24"/>
          <w:lang w:val="en-GB"/>
        </w:rPr>
        <w:t>RSearch</w:t>
      </w:r>
      <w:proofErr w:type="spellEnd"/>
      <w:r w:rsidRPr="000D7110">
        <w:rPr>
          <w:rFonts w:ascii="Arial" w:hAnsi="Arial" w:cs="Arial"/>
          <w:snapToGrid/>
          <w:color w:val="000080"/>
          <w:szCs w:val="24"/>
          <w:lang w:val="en-GB"/>
        </w:rPr>
        <w:t xml:space="preserve"> is obsolete). Most named roads fall within towns where we have town boundaries.</w:t>
      </w:r>
      <w:r>
        <w:rPr>
          <w:rFonts w:ascii="Arial" w:hAnsi="Arial" w:cs="Arial"/>
          <w:snapToGrid/>
          <w:color w:val="000080"/>
          <w:szCs w:val="24"/>
          <w:lang w:val="en-GB"/>
        </w:rPr>
        <w:t xml:space="preserve"> </w:t>
      </w:r>
      <w:r w:rsidRPr="000D7110">
        <w:rPr>
          <w:rFonts w:ascii="Arial" w:hAnsi="Arial" w:cs="Arial"/>
          <w:snapToGrid/>
          <w:color w:val="000080"/>
          <w:szCs w:val="24"/>
          <w:lang w:val="en-GB"/>
        </w:rPr>
        <w:t>Hence an entry in TOWN. Some roads with names and numbers extend beyond the town boundary, hence one entry without a town. In some cases the Suburb has the same name as the town and this is not repeated in the suburb field. Please note that many roads with names do not have extensions (e.g. street etc.). For road names it is best to use the RD_NAME_F field which combines everything including a route number if present.</w:t>
      </w:r>
    </w:p>
    <w:p w:rsidR="007E7B4F" w:rsidRDefault="007E7B4F" w:rsidP="00AF1ED1">
      <w:pPr>
        <w:snapToGrid w:val="0"/>
        <w:rPr>
          <w:rFonts w:ascii="Arial" w:hAnsi="Arial" w:cs="Arial"/>
          <w:snapToGrid/>
          <w:color w:val="000080"/>
          <w:szCs w:val="24"/>
          <w:lang w:val="en-GB"/>
        </w:rPr>
      </w:pPr>
    </w:p>
    <w:p w:rsidR="007E7B4F" w:rsidRDefault="007E7B4F" w:rsidP="007E7B4F">
      <w:pPr>
        <w:pStyle w:val="Heading2"/>
        <w:rPr>
          <w:lang w:val="en-GB"/>
        </w:rPr>
      </w:pPr>
      <w:bookmarkStart w:id="72" w:name="_Toc502663649"/>
      <w:r>
        <w:rPr>
          <w:lang w:val="en-GB"/>
        </w:rPr>
        <w:t>Mapping to Medical Aids</w:t>
      </w:r>
      <w:bookmarkEnd w:id="72"/>
    </w:p>
    <w:p w:rsidR="007E7B4F" w:rsidRDefault="007E7B4F" w:rsidP="007E7B4F">
      <w:pPr>
        <w:rPr>
          <w:lang w:val="en-GB"/>
        </w:rPr>
      </w:pPr>
    </w:p>
    <w:p w:rsidR="007E7B4F" w:rsidRDefault="007E7B4F" w:rsidP="007E7B4F">
      <w:pPr>
        <w:rPr>
          <w:lang w:val="en-GB"/>
        </w:rPr>
      </w:pPr>
      <w:r>
        <w:rPr>
          <w:lang w:val="en-GB"/>
        </w:rPr>
        <w:t>One can specify these mapping declaratively, procedurally or via enumeration.</w:t>
      </w:r>
    </w:p>
    <w:p w:rsidR="007E7B4F" w:rsidRDefault="007E7B4F" w:rsidP="007E7B4F">
      <w:pPr>
        <w:rPr>
          <w:lang w:val="en-GB"/>
        </w:rPr>
      </w:pPr>
    </w:p>
    <w:p w:rsidR="007E7B4F" w:rsidRDefault="007E7B4F" w:rsidP="007E7B4F">
      <w:pPr>
        <w:rPr>
          <w:lang w:val="en-GB"/>
        </w:rPr>
      </w:pPr>
      <w:r>
        <w:rPr>
          <w:lang w:val="en-GB"/>
        </w:rPr>
        <w:t>Declaratively would include:</w:t>
      </w:r>
    </w:p>
    <w:p w:rsidR="007E7B4F" w:rsidRDefault="007E7B4F" w:rsidP="007E7B4F">
      <w:pPr>
        <w:numPr>
          <w:ilvl w:val="0"/>
          <w:numId w:val="6"/>
        </w:numPr>
        <w:rPr>
          <w:lang w:val="en-GB"/>
        </w:rPr>
      </w:pPr>
      <w:r>
        <w:rPr>
          <w:lang w:val="en-GB"/>
        </w:rPr>
        <w:t>Not applicable</w:t>
      </w:r>
    </w:p>
    <w:p w:rsidR="007E7B4F" w:rsidRDefault="007E7B4F" w:rsidP="007E7B4F">
      <w:pPr>
        <w:numPr>
          <w:ilvl w:val="0"/>
          <w:numId w:val="6"/>
        </w:numPr>
        <w:rPr>
          <w:lang w:val="en-GB"/>
        </w:rPr>
      </w:pPr>
      <w:r>
        <w:rPr>
          <w:lang w:val="en-GB"/>
        </w:rPr>
        <w:t>Unknown</w:t>
      </w:r>
    </w:p>
    <w:p w:rsidR="007E7B4F" w:rsidRDefault="007E7B4F" w:rsidP="007E7B4F">
      <w:pPr>
        <w:numPr>
          <w:ilvl w:val="0"/>
          <w:numId w:val="6"/>
        </w:numPr>
        <w:rPr>
          <w:lang w:val="en-GB"/>
        </w:rPr>
      </w:pPr>
      <w:r>
        <w:rPr>
          <w:lang w:val="en-GB"/>
        </w:rPr>
        <w:t>None</w:t>
      </w:r>
    </w:p>
    <w:p w:rsidR="007E7B4F" w:rsidRDefault="007E7B4F" w:rsidP="007E7B4F">
      <w:pPr>
        <w:numPr>
          <w:ilvl w:val="0"/>
          <w:numId w:val="6"/>
        </w:numPr>
        <w:rPr>
          <w:lang w:val="en-GB"/>
        </w:rPr>
      </w:pPr>
      <w:r>
        <w:rPr>
          <w:lang w:val="en-GB"/>
        </w:rPr>
        <w:t>Some</w:t>
      </w:r>
    </w:p>
    <w:p w:rsidR="007E7B4F" w:rsidRDefault="007E7B4F" w:rsidP="007E7B4F">
      <w:pPr>
        <w:numPr>
          <w:ilvl w:val="0"/>
          <w:numId w:val="6"/>
        </w:numPr>
        <w:rPr>
          <w:lang w:val="en-GB"/>
        </w:rPr>
      </w:pPr>
      <w:proofErr w:type="spellStart"/>
      <w:r>
        <w:rPr>
          <w:lang w:val="en-GB"/>
        </w:rPr>
        <w:t>SomeNot</w:t>
      </w:r>
      <w:proofErr w:type="spellEnd"/>
    </w:p>
    <w:p w:rsidR="007E7B4F" w:rsidRDefault="007E7B4F" w:rsidP="007E7B4F">
      <w:pPr>
        <w:rPr>
          <w:lang w:val="en-GB"/>
        </w:rPr>
      </w:pPr>
    </w:p>
    <w:p w:rsidR="007E7B4F" w:rsidRDefault="007E7B4F" w:rsidP="007E7B4F">
      <w:pPr>
        <w:rPr>
          <w:lang w:val="en-GB"/>
        </w:rPr>
      </w:pPr>
      <w:r>
        <w:rPr>
          <w:lang w:val="en-GB"/>
        </w:rPr>
        <w:t xml:space="preserve">The latter two options </w:t>
      </w:r>
      <w:proofErr w:type="gramStart"/>
      <w:r>
        <w:rPr>
          <w:lang w:val="en-GB"/>
        </w:rPr>
        <w:t>suggests</w:t>
      </w:r>
      <w:proofErr w:type="gramEnd"/>
      <w:r>
        <w:rPr>
          <w:lang w:val="en-GB"/>
        </w:rPr>
        <w:t xml:space="preserve"> a hybrid, because you have to enumerate the some or the some not.</w:t>
      </w:r>
    </w:p>
    <w:p w:rsidR="007E7B4F" w:rsidRDefault="007E7B4F" w:rsidP="007E7B4F">
      <w:pPr>
        <w:rPr>
          <w:lang w:val="en-GB"/>
        </w:rPr>
      </w:pPr>
    </w:p>
    <w:p w:rsidR="007E7B4F" w:rsidRDefault="007E7B4F" w:rsidP="007E7B4F">
      <w:pPr>
        <w:rPr>
          <w:lang w:val="en-GB"/>
        </w:rPr>
      </w:pPr>
      <w:proofErr w:type="gramStart"/>
      <w:r>
        <w:rPr>
          <w:lang w:val="en-GB"/>
        </w:rPr>
        <w:t>Furthermore,  in</w:t>
      </w:r>
      <w:proofErr w:type="gramEnd"/>
      <w:r>
        <w:rPr>
          <w:lang w:val="en-GB"/>
        </w:rPr>
        <w:t xml:space="preserve"> the enumeration, you have to cater for three options:</w:t>
      </w:r>
    </w:p>
    <w:p w:rsidR="007E7B4F" w:rsidRDefault="007E7B4F" w:rsidP="007E7B4F">
      <w:pPr>
        <w:numPr>
          <w:ilvl w:val="0"/>
          <w:numId w:val="5"/>
        </w:numPr>
        <w:rPr>
          <w:lang w:val="en-GB"/>
        </w:rPr>
      </w:pPr>
      <w:r>
        <w:rPr>
          <w:lang w:val="en-GB"/>
        </w:rPr>
        <w:t>Contracted in = doctor will pay medical aid fees</w:t>
      </w:r>
    </w:p>
    <w:p w:rsidR="007E7B4F" w:rsidRDefault="007E7B4F" w:rsidP="007E7B4F">
      <w:pPr>
        <w:numPr>
          <w:ilvl w:val="0"/>
          <w:numId w:val="5"/>
        </w:numPr>
        <w:rPr>
          <w:lang w:val="en-GB"/>
        </w:rPr>
      </w:pPr>
      <w:r>
        <w:rPr>
          <w:lang w:val="en-GB"/>
        </w:rPr>
        <w:t>Contracted out = the doctor will submit to the medical aid, but ask his own fees</w:t>
      </w:r>
    </w:p>
    <w:p w:rsidR="007E7B4F" w:rsidRDefault="007E7B4F" w:rsidP="007E7B4F">
      <w:pPr>
        <w:numPr>
          <w:ilvl w:val="0"/>
          <w:numId w:val="5"/>
        </w:numPr>
        <w:rPr>
          <w:lang w:val="en-GB"/>
        </w:rPr>
      </w:pPr>
      <w:r>
        <w:rPr>
          <w:lang w:val="en-GB"/>
        </w:rPr>
        <w:t xml:space="preserve">Private = The doctor does not want to deal with the medical aid at all. </w:t>
      </w:r>
    </w:p>
    <w:p w:rsidR="007E7B4F" w:rsidRDefault="007E7B4F" w:rsidP="00AF1ED1">
      <w:pPr>
        <w:snapToGrid w:val="0"/>
        <w:rPr>
          <w:rFonts w:ascii="Arial" w:hAnsi="Arial" w:cs="Arial"/>
          <w:snapToGrid/>
          <w:color w:val="000080"/>
          <w:szCs w:val="24"/>
          <w:lang w:val="en-GB"/>
        </w:rPr>
      </w:pPr>
    </w:p>
    <w:p w:rsidR="00AF1ED1" w:rsidRDefault="00AF1ED1" w:rsidP="00AF1ED1">
      <w:pPr>
        <w:snapToGrid w:val="0"/>
        <w:rPr>
          <w:rFonts w:ascii="Arial" w:hAnsi="Arial" w:cs="Arial"/>
          <w:snapToGrid/>
          <w:color w:val="000080"/>
          <w:szCs w:val="24"/>
          <w:lang w:val="en-GB"/>
        </w:rPr>
      </w:pPr>
    </w:p>
    <w:p w:rsidR="008955AE" w:rsidRDefault="006D6079" w:rsidP="008955AE">
      <w:pPr>
        <w:pStyle w:val="Heading1"/>
      </w:pPr>
      <w:bookmarkStart w:id="73" w:name="_Toc502663667"/>
      <w:r>
        <w:t xml:space="preserve">Suspended functionality - </w:t>
      </w:r>
      <w:r w:rsidR="008955AE">
        <w:t>Archiving</w:t>
      </w:r>
      <w:bookmarkEnd w:id="73"/>
    </w:p>
    <w:p w:rsidR="008955AE" w:rsidRDefault="008955AE" w:rsidP="008955AE"/>
    <w:p w:rsidR="008955AE" w:rsidRDefault="008955AE" w:rsidP="008955AE">
      <w:r>
        <w:t xml:space="preserve">This has now been discontinued, because the operational system has a dependence on the history. </w:t>
      </w:r>
    </w:p>
    <w:p w:rsidR="008955AE" w:rsidRDefault="008955AE" w:rsidP="008955AE"/>
    <w:p w:rsidR="008955AE" w:rsidRDefault="008955AE" w:rsidP="008955AE"/>
    <w:p w:rsidR="008955AE" w:rsidRDefault="008955AE" w:rsidP="008955AE">
      <w:r>
        <w:t>The immediate need arises from the fact that some statements become larger than 900 pages. Because it takes this long, we have to archive old data from time to time.</w:t>
      </w:r>
    </w:p>
    <w:p w:rsidR="008955AE" w:rsidRDefault="008955AE" w:rsidP="008955AE"/>
    <w:p w:rsidR="008955AE" w:rsidRDefault="008955AE" w:rsidP="008955AE">
      <w:r>
        <w:t>Even so, we have to provide a facility to query the archived data as well.</w:t>
      </w:r>
    </w:p>
    <w:p w:rsidR="008955AE" w:rsidRDefault="008955AE" w:rsidP="008955AE"/>
    <w:p w:rsidR="008955AE" w:rsidRDefault="008955AE" w:rsidP="008955AE">
      <w:r>
        <w:t>The archived data goes into a separate database, called MIMS Archive. This database currently contain 4 tables:</w:t>
      </w:r>
    </w:p>
    <w:p w:rsidR="008955AE" w:rsidRDefault="008955AE" w:rsidP="008955AE">
      <w:r>
        <w:t>Transactions</w:t>
      </w:r>
    </w:p>
    <w:p w:rsidR="008955AE" w:rsidRDefault="008955AE" w:rsidP="008955AE">
      <w:r>
        <w:t>Subscription</w:t>
      </w:r>
    </w:p>
    <w:p w:rsidR="008955AE" w:rsidRDefault="008955AE" w:rsidP="008955AE">
      <w:r>
        <w:t>Comments</w:t>
      </w:r>
    </w:p>
    <w:p w:rsidR="008955AE" w:rsidRDefault="008955AE" w:rsidP="008955AE">
      <w:proofErr w:type="spellStart"/>
      <w:r>
        <w:t>SubscriptionIssue</w:t>
      </w:r>
      <w:proofErr w:type="spellEnd"/>
    </w:p>
    <w:p w:rsidR="008955AE" w:rsidRDefault="008955AE" w:rsidP="008955AE"/>
    <w:p w:rsidR="008955AE" w:rsidRDefault="008955AE" w:rsidP="008955AE">
      <w:r>
        <w:t>These tables are identical to the original tables, except that they do not have primary keys. Also referential integrity is relaxed?</w:t>
      </w:r>
    </w:p>
    <w:p w:rsidR="008955AE" w:rsidRDefault="008955AE" w:rsidP="008955AE"/>
    <w:p w:rsidR="008955AE" w:rsidRDefault="008955AE" w:rsidP="008955AE">
      <w:r>
        <w:t>The affected stored procedures are:</w:t>
      </w:r>
    </w:p>
    <w:p w:rsidR="008955AE" w:rsidRDefault="008955AE" w:rsidP="008955AE">
      <w:pPr>
        <w:numPr>
          <w:ilvl w:val="0"/>
          <w:numId w:val="3"/>
        </w:numPr>
      </w:pPr>
      <w:r>
        <w:t>MLedgerData011 – used for the ad hoc transaction reports</w:t>
      </w:r>
    </w:p>
    <w:p w:rsidR="008955AE" w:rsidRDefault="008955AE" w:rsidP="008955AE">
      <w:pPr>
        <w:numPr>
          <w:ilvl w:val="0"/>
          <w:numId w:val="3"/>
        </w:numPr>
      </w:pPr>
      <w:r>
        <w:t xml:space="preserve">MLedgerData022 – used to do the archiving of the transaction records: </w:t>
      </w:r>
      <w:r w:rsidRPr="00BE263A">
        <w:t xml:space="preserve"> </w:t>
      </w:r>
      <w:r>
        <w:t>Maintenance/ Archive</w:t>
      </w:r>
    </w:p>
    <w:p w:rsidR="008955AE" w:rsidRDefault="008955AE" w:rsidP="008955AE">
      <w:pPr>
        <w:numPr>
          <w:ilvl w:val="0"/>
          <w:numId w:val="3"/>
        </w:numPr>
      </w:pPr>
      <w:r>
        <w:t xml:space="preserve">MLedgerData025 – Used to </w:t>
      </w:r>
      <w:proofErr w:type="spellStart"/>
      <w:r>
        <w:t>GetNetUnits</w:t>
      </w:r>
      <w:proofErr w:type="spellEnd"/>
      <w:r>
        <w:t xml:space="preserve"> for a specific user and receiver.</w:t>
      </w:r>
    </w:p>
    <w:p w:rsidR="008955AE" w:rsidRDefault="008955AE" w:rsidP="008955AE"/>
    <w:p w:rsidR="008955AE" w:rsidRDefault="008955AE" w:rsidP="008955AE"/>
    <w:p w:rsidR="008955AE" w:rsidRDefault="008955AE" w:rsidP="008955AE">
      <w:pPr>
        <w:pStyle w:val="Heading2"/>
      </w:pPr>
      <w:bookmarkStart w:id="74" w:name="_Toc502663668"/>
      <w:r>
        <w:t>Temporary bypass</w:t>
      </w:r>
      <w:bookmarkEnd w:id="74"/>
    </w:p>
    <w:p w:rsidR="008955AE" w:rsidRDefault="008955AE" w:rsidP="008955AE"/>
    <w:p w:rsidR="008955AE" w:rsidRDefault="008955AE" w:rsidP="008955AE">
      <w:r>
        <w:t>Up to 6 April 2010, EMIMS disk subscriptions were archived. Thereafter, they have been left in the operational database.</w:t>
      </w:r>
    </w:p>
    <w:p w:rsidR="008955AE" w:rsidRDefault="008955AE" w:rsidP="008955AE"/>
    <w:p w:rsidR="008955AE" w:rsidRDefault="008955AE" w:rsidP="008955AE">
      <w:r>
        <w:t>In order to see whether someone has received an EMIMS disk, the system has to access the archived records. This establishes a dependency between the online database and the archive database that we do not want.</w:t>
      </w:r>
    </w:p>
    <w:p w:rsidR="008955AE" w:rsidRDefault="008955AE" w:rsidP="008955AE"/>
    <w:p w:rsidR="008955AE" w:rsidRDefault="008955AE" w:rsidP="008955AE">
      <w:r>
        <w:lastRenderedPageBreak/>
        <w:t>The plan is to keep the status queue, but as soon as a new disk is sent to everybody, or as soon as e-</w:t>
      </w:r>
      <w:proofErr w:type="spellStart"/>
      <w:r>
        <w:t>mims</w:t>
      </w:r>
      <w:proofErr w:type="spellEnd"/>
      <w:r>
        <w:t xml:space="preserve"> is stopped, this dependency can be dropped. ( </w:t>
      </w:r>
      <w:smartTag w:uri="urn:schemas-microsoft-com:office:smarttags" w:element="PersonName">
        <w:r>
          <w:t>Hein Reitmann</w:t>
        </w:r>
      </w:smartTag>
      <w:r>
        <w:t xml:space="preserve"> ).</w:t>
      </w:r>
    </w:p>
    <w:p w:rsidR="008955AE" w:rsidRDefault="008955AE" w:rsidP="008955AE"/>
    <w:p w:rsidR="008955AE" w:rsidRDefault="008955AE" w:rsidP="008955AE"/>
    <w:p w:rsidR="008955AE" w:rsidRDefault="008955AE" w:rsidP="008955AE"/>
    <w:p w:rsidR="008955AE" w:rsidRDefault="008955AE" w:rsidP="008955AE">
      <w:pPr>
        <w:pStyle w:val="Heading2"/>
      </w:pPr>
      <w:bookmarkStart w:id="75" w:name="_Toc502663669"/>
      <w:r>
        <w:t>Transactions</w:t>
      </w:r>
      <w:bookmarkEnd w:id="75"/>
    </w:p>
    <w:p w:rsidR="008955AE" w:rsidRDefault="008955AE" w:rsidP="008955AE"/>
    <w:p w:rsidR="008955AE" w:rsidRDefault="008955AE" w:rsidP="008955AE">
      <w:r>
        <w:t xml:space="preserve">It is easy to remove transactions, since nothing is dependent on them. </w:t>
      </w:r>
    </w:p>
    <w:p w:rsidR="008955AE" w:rsidRDefault="008955AE" w:rsidP="008955AE">
      <w:r>
        <w:t>It is dependent on itself, however, i.e. you have to keep the balance of units and the balance of the money from the archive in the operational database.</w:t>
      </w:r>
    </w:p>
    <w:p w:rsidR="008955AE" w:rsidRDefault="008955AE" w:rsidP="008955AE"/>
    <w:p w:rsidR="008955AE" w:rsidRDefault="008955AE" w:rsidP="008955AE">
      <w:r>
        <w:t>What happens on the second round – update if present.</w:t>
      </w:r>
    </w:p>
    <w:p w:rsidR="008955AE" w:rsidRDefault="008955AE" w:rsidP="008955AE"/>
    <w:p w:rsidR="008955AE" w:rsidRDefault="008955AE" w:rsidP="008955AE">
      <w:pPr>
        <w:pStyle w:val="Heading2"/>
      </w:pPr>
      <w:bookmarkStart w:id="76" w:name="_Toc502663670"/>
      <w:r>
        <w:t>Subscriptions</w:t>
      </w:r>
      <w:bookmarkEnd w:id="76"/>
    </w:p>
    <w:p w:rsidR="008955AE" w:rsidRDefault="008955AE" w:rsidP="008955AE"/>
    <w:p w:rsidR="008955AE" w:rsidRDefault="008955AE" w:rsidP="008955AE">
      <w:r>
        <w:t xml:space="preserve">To archive the subscriptions, you have to archive the subscription plus the two tables dependent on it, i.e. Comments and </w:t>
      </w:r>
      <w:proofErr w:type="spellStart"/>
      <w:r>
        <w:t>SubscriptionIssue</w:t>
      </w:r>
      <w:proofErr w:type="spellEnd"/>
      <w:r>
        <w:t>.</w:t>
      </w:r>
    </w:p>
    <w:p w:rsidR="008955AE" w:rsidRDefault="008955AE" w:rsidP="008955AE"/>
    <w:p w:rsidR="008955AE" w:rsidRDefault="008955AE" w:rsidP="008955AE">
      <w:pPr>
        <w:pStyle w:val="Heading2"/>
      </w:pPr>
      <w:bookmarkStart w:id="77" w:name="_Toc502663671"/>
      <w:r>
        <w:t>Customers</w:t>
      </w:r>
      <w:bookmarkEnd w:id="77"/>
    </w:p>
    <w:p w:rsidR="008955AE" w:rsidRDefault="008955AE" w:rsidP="008955AE"/>
    <w:p w:rsidR="008955AE" w:rsidRDefault="008955AE" w:rsidP="008955AE">
      <w:r>
        <w:t>To be done. At the moment, some customers are just flagged as cancelled or active.</w:t>
      </w:r>
    </w:p>
    <w:p w:rsidR="008955AE" w:rsidRDefault="008955AE" w:rsidP="008955AE"/>
    <w:p w:rsidR="008955AE" w:rsidRDefault="008955AE" w:rsidP="008955AE">
      <w:pPr>
        <w:pStyle w:val="Heading2"/>
      </w:pPr>
      <w:bookmarkStart w:id="78" w:name="_Toc502663672"/>
      <w:r>
        <w:t>Data warehouse</w:t>
      </w:r>
      <w:bookmarkEnd w:id="78"/>
    </w:p>
    <w:p w:rsidR="008955AE" w:rsidRDefault="008955AE" w:rsidP="008955AE"/>
    <w:p w:rsidR="008955AE" w:rsidRDefault="008955AE" w:rsidP="008955AE">
      <w:r>
        <w:t xml:space="preserve">Somehow the data warehouse will have to be populated from the archive and from the live database. </w:t>
      </w:r>
    </w:p>
    <w:p w:rsidR="00B03199" w:rsidRDefault="00B03199" w:rsidP="008955AE"/>
    <w:p w:rsidR="00B03199" w:rsidRDefault="00B03199" w:rsidP="008955AE"/>
    <w:p w:rsidR="00B03199" w:rsidRDefault="00B03199" w:rsidP="008955AE"/>
    <w:p w:rsidR="00B03199" w:rsidRDefault="00B03199" w:rsidP="008955AE"/>
    <w:p w:rsidR="00B03199" w:rsidRDefault="00B03199" w:rsidP="00B03199">
      <w:pPr>
        <w:pStyle w:val="Heading1"/>
      </w:pPr>
      <w:bookmarkStart w:id="79" w:name="_Toc502663673"/>
      <w:r>
        <w:t>Roadmap</w:t>
      </w:r>
      <w:bookmarkEnd w:id="79"/>
    </w:p>
    <w:p w:rsidR="00B03199" w:rsidRDefault="00B03199" w:rsidP="00B03199"/>
    <w:p w:rsidR="00B03199" w:rsidRDefault="00B03199" w:rsidP="00B03199">
      <w:r>
        <w:t>Upgrade SQL server.</w:t>
      </w:r>
      <w:r w:rsidR="009F11D7">
        <w:t xml:space="preserve"> We are currently still on 2008.</w:t>
      </w:r>
    </w:p>
    <w:p w:rsidR="00B03199" w:rsidRDefault="00B03199" w:rsidP="00B03199"/>
    <w:p w:rsidR="004D414F" w:rsidRDefault="004D414F" w:rsidP="00B03199">
      <w:r>
        <w:t xml:space="preserve">Standardise the naming of the stored procedures. </w:t>
      </w:r>
    </w:p>
    <w:p w:rsidR="004D414F" w:rsidRDefault="004D414F" w:rsidP="00B03199">
      <w:r>
        <w:t xml:space="preserve">Remove redundant stored procedures. </w:t>
      </w:r>
    </w:p>
    <w:p w:rsidR="004D414F" w:rsidRDefault="004D414F" w:rsidP="00B03199"/>
    <w:p w:rsidR="00B03199" w:rsidRDefault="00B03199" w:rsidP="00B03199">
      <w:r>
        <w:t>Revisit Archiving and Data warehouse.</w:t>
      </w:r>
    </w:p>
    <w:p w:rsidR="009F11D7" w:rsidRDefault="009F11D7" w:rsidP="00B03199"/>
    <w:p w:rsidR="009F11D7" w:rsidRDefault="009F11D7" w:rsidP="00B03199">
      <w:r>
        <w:t xml:space="preserve">At the moment the system does not cater for explicit Credit Note lines on the statement. This can be resolved only after the archiving issue has been resolved. </w:t>
      </w:r>
    </w:p>
    <w:p w:rsidR="00B03199" w:rsidRDefault="00B03199" w:rsidP="00B03199"/>
    <w:p w:rsidR="00A8360C" w:rsidRDefault="00A8360C" w:rsidP="00B03199">
      <w:r>
        <w:lastRenderedPageBreak/>
        <w:t xml:space="preserve">Change the </w:t>
      </w:r>
      <w:proofErr w:type="spellStart"/>
      <w:r>
        <w:t>deliverymethod</w:t>
      </w:r>
      <w:proofErr w:type="spellEnd"/>
      <w:r>
        <w:t xml:space="preserve"> of an existing subscription – in </w:t>
      </w:r>
      <w:proofErr w:type="spellStart"/>
      <w:r>
        <w:t>sito</w:t>
      </w:r>
      <w:proofErr w:type="spellEnd"/>
      <w:r>
        <w:t xml:space="preserve">. This is problematic, because the subscription is a contract, and the </w:t>
      </w:r>
      <w:proofErr w:type="spellStart"/>
      <w:r>
        <w:t>deliverycost</w:t>
      </w:r>
      <w:proofErr w:type="spellEnd"/>
      <w:r>
        <w:t xml:space="preserve"> has already been factored into the </w:t>
      </w:r>
      <w:proofErr w:type="spellStart"/>
      <w:r>
        <w:t>UnitPrice</w:t>
      </w:r>
      <w:proofErr w:type="spellEnd"/>
      <w:r>
        <w:t xml:space="preserve"> – on which everything else depends. </w:t>
      </w:r>
    </w:p>
    <w:p w:rsidR="00A8360C" w:rsidRDefault="00A8360C" w:rsidP="00B03199"/>
    <w:p w:rsidR="00B03199" w:rsidRDefault="004D414F" w:rsidP="00B03199">
      <w:r>
        <w:t>Create a r</w:t>
      </w:r>
      <w:r w:rsidR="00B03199">
        <w:t xml:space="preserve">eminder system based on Comments and linked to Continuous </w:t>
      </w:r>
      <w:proofErr w:type="spellStart"/>
      <w:r w:rsidR="00B03199">
        <w:t>Debitorder</w:t>
      </w:r>
      <w:proofErr w:type="spellEnd"/>
      <w:r w:rsidR="00B03199">
        <w:t>.</w:t>
      </w:r>
    </w:p>
    <w:p w:rsidR="00B03199" w:rsidRDefault="00B03199" w:rsidP="00B03199"/>
    <w:p w:rsidR="00B03199" w:rsidRDefault="00B03199" w:rsidP="00B03199"/>
    <w:p w:rsidR="00B03199" w:rsidRDefault="00B03199" w:rsidP="00B03199">
      <w:pPr>
        <w:pStyle w:val="Heading1"/>
      </w:pPr>
      <w:bookmarkStart w:id="80" w:name="_Toc502663674"/>
      <w:r>
        <w:t>To do</w:t>
      </w:r>
      <w:bookmarkEnd w:id="80"/>
    </w:p>
    <w:p w:rsidR="00B03199" w:rsidRDefault="00B03199" w:rsidP="00B03199"/>
    <w:p w:rsidR="00B03199" w:rsidRDefault="00B03199" w:rsidP="00B03199">
      <w:r>
        <w:t>Convert diagrams from Enterprise Architects</w:t>
      </w:r>
      <w:r w:rsidR="004D414F">
        <w:t xml:space="preserve"> and Visio </w:t>
      </w:r>
      <w:r>
        <w:t>to Draw.io</w:t>
      </w:r>
      <w:r w:rsidR="004D414F">
        <w:t>.</w:t>
      </w:r>
    </w:p>
    <w:p w:rsidR="00623E4E" w:rsidRDefault="00623E4E" w:rsidP="00B03199"/>
    <w:p w:rsidR="00623E4E" w:rsidRPr="00B03199" w:rsidRDefault="00623E4E" w:rsidP="00B03199">
      <w:r>
        <w:t xml:space="preserve">Try to get the BI report that we sent to Barbara. </w:t>
      </w:r>
      <w:proofErr w:type="gramStart"/>
      <w:r>
        <w:t>C:Subs</w:t>
      </w:r>
      <w:proofErr w:type="gramEnd"/>
      <w:r>
        <w:t>?</w:t>
      </w:r>
    </w:p>
    <w:p w:rsidR="008955AE" w:rsidRPr="004317EE" w:rsidRDefault="008955AE" w:rsidP="008955AE"/>
    <w:p w:rsidR="008955AE" w:rsidRDefault="008955AE" w:rsidP="008955AE">
      <w:pPr>
        <w:rPr>
          <w:lang w:val="en-GB"/>
        </w:rPr>
      </w:pPr>
    </w:p>
    <w:p w:rsidR="008955AE" w:rsidRDefault="008955AE" w:rsidP="008955AE">
      <w:pPr>
        <w:rPr>
          <w:lang w:val="en-GB"/>
        </w:rPr>
      </w:pPr>
    </w:p>
    <w:p w:rsidR="008955AE" w:rsidRDefault="008955AE" w:rsidP="008955AE">
      <w:pPr>
        <w:rPr>
          <w:lang w:val="en-GB"/>
        </w:rPr>
      </w:pPr>
    </w:p>
    <w:p w:rsidR="008955AE" w:rsidRDefault="008955AE" w:rsidP="006737D8"/>
    <w:p w:rsidR="006737D8" w:rsidRDefault="006737D8" w:rsidP="006737D8"/>
    <w:p w:rsidR="006737D8" w:rsidRDefault="006737D8" w:rsidP="006737D8"/>
    <w:p w:rsidR="006737D8" w:rsidRPr="006737D8" w:rsidRDefault="006737D8" w:rsidP="006737D8"/>
    <w:p w:rsidR="006737D8" w:rsidRPr="00A5171E" w:rsidRDefault="006737D8" w:rsidP="00A5171E"/>
    <w:p w:rsidR="001D0B16" w:rsidRPr="002D60CA" w:rsidRDefault="001D0B16" w:rsidP="002D60CA"/>
    <w:sectPr w:rsidR="001D0B16" w:rsidRPr="002D60CA">
      <w:footnotePr>
        <w:numRestart w:val="eachSect"/>
      </w:footnotePr>
      <w:pgSz w:w="11904" w:h="16836" w:code="9"/>
      <w:pgMar w:top="868" w:right="1440" w:bottom="14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9D" w:rsidRDefault="009F1E9D">
      <w:r>
        <w:separator/>
      </w:r>
    </w:p>
  </w:endnote>
  <w:endnote w:type="continuationSeparator" w:id="0">
    <w:p w:rsidR="009F1E9D" w:rsidRDefault="009F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vers (E1)">
    <w:altName w:val="Univer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D8" w:rsidRDefault="00BB08D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2596">
      <w:rPr>
        <w:rStyle w:val="PageNumber"/>
        <w:noProof/>
      </w:rPr>
      <w:t>21</w:t>
    </w:r>
    <w:r>
      <w:rPr>
        <w:rStyle w:val="PageNumber"/>
      </w:rPr>
      <w:fldChar w:fldCharType="end"/>
    </w:r>
  </w:p>
  <w:p w:rsidR="00BB08D8" w:rsidRDefault="00BB08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9D" w:rsidRDefault="009F1E9D">
      <w:r>
        <w:separator/>
      </w:r>
    </w:p>
  </w:footnote>
  <w:footnote w:type="continuationSeparator" w:id="0">
    <w:p w:rsidR="009F1E9D" w:rsidRDefault="009F1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D8" w:rsidRDefault="00BB08D8">
    <w:pPr>
      <w:pStyle w:val="Header"/>
    </w:pPr>
    <w:r>
      <w:fldChar w:fldCharType="begin"/>
    </w:r>
    <w:r>
      <w:instrText xml:space="preserve"> FILENAME </w:instrText>
    </w:r>
    <w:r>
      <w:fldChar w:fldCharType="separate"/>
    </w:r>
    <w:r>
      <w:rPr>
        <w:noProof/>
      </w:rPr>
      <w:t>Technical specification.docx</w:t>
    </w:r>
    <w:r>
      <w:fldChar w:fldCharType="end"/>
    </w:r>
    <w:r>
      <w:t xml:space="preserve">                                                        </w:t>
    </w:r>
    <w:r>
      <w:fldChar w:fldCharType="begin"/>
    </w:r>
    <w:r>
      <w:instrText xml:space="preserve"> PRINTDATE  \@ "d MMMM yyyy" </w:instrText>
    </w:r>
    <w:r>
      <w:fldChar w:fldCharType="separate"/>
    </w:r>
    <w:r>
      <w:rPr>
        <w:noProof/>
      </w:rPr>
      <w:t>14 July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6DE"/>
    <w:multiLevelType w:val="hybridMultilevel"/>
    <w:tmpl w:val="2F065A88"/>
    <w:lvl w:ilvl="0" w:tplc="1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9442D98"/>
    <w:multiLevelType w:val="hybridMultilevel"/>
    <w:tmpl w:val="D360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2050E"/>
    <w:multiLevelType w:val="hybridMultilevel"/>
    <w:tmpl w:val="0F40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F848A3"/>
    <w:multiLevelType w:val="hybridMultilevel"/>
    <w:tmpl w:val="C526B7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57F6EFB"/>
    <w:multiLevelType w:val="hybridMultilevel"/>
    <w:tmpl w:val="E2E29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CC7AC9"/>
    <w:multiLevelType w:val="hybridMultilevel"/>
    <w:tmpl w:val="7900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F161FF"/>
    <w:multiLevelType w:val="hybridMultilevel"/>
    <w:tmpl w:val="5ED474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E72D9D"/>
    <w:multiLevelType w:val="multilevel"/>
    <w:tmpl w:val="A1803E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FE1368D"/>
    <w:multiLevelType w:val="hybridMultilevel"/>
    <w:tmpl w:val="10B8A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5E66402"/>
    <w:multiLevelType w:val="hybridMultilevel"/>
    <w:tmpl w:val="F48EA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01E1137"/>
    <w:multiLevelType w:val="hybridMultilevel"/>
    <w:tmpl w:val="1B54C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D55B63"/>
    <w:multiLevelType w:val="hybridMultilevel"/>
    <w:tmpl w:val="7FFE99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4E6C5CC6"/>
    <w:multiLevelType w:val="hybridMultilevel"/>
    <w:tmpl w:val="C054C9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7AA6426"/>
    <w:multiLevelType w:val="hybridMultilevel"/>
    <w:tmpl w:val="112AD1F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7BB7020"/>
    <w:multiLevelType w:val="hybridMultilevel"/>
    <w:tmpl w:val="BAEA4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32236"/>
    <w:multiLevelType w:val="hybridMultilevel"/>
    <w:tmpl w:val="276E332C"/>
    <w:lvl w:ilvl="0" w:tplc="04090001">
      <w:start w:val="1"/>
      <w:numFmt w:val="bullet"/>
      <w:lvlText w:val=""/>
      <w:lvlJc w:val="left"/>
      <w:pPr>
        <w:tabs>
          <w:tab w:val="num" w:pos="360"/>
        </w:tabs>
        <w:ind w:left="360" w:hanging="360"/>
      </w:pPr>
      <w:rPr>
        <w:rFonts w:ascii="Symbol" w:hAnsi="Symbol" w:hint="default"/>
      </w:rPr>
    </w:lvl>
    <w:lvl w:ilvl="1" w:tplc="8992501E">
      <w:numFmt w:val="bullet"/>
      <w:lvlText w:val="-"/>
      <w:lvlJc w:val="left"/>
      <w:pPr>
        <w:tabs>
          <w:tab w:val="num" w:pos="1080"/>
        </w:tabs>
        <w:ind w:left="1080" w:hanging="360"/>
      </w:pPr>
      <w:rPr>
        <w:rFonts w:ascii="Univers (E1)" w:eastAsia="Times New Roman" w:hAnsi="Univers (E1)"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6D3D55"/>
    <w:multiLevelType w:val="hybridMultilevel"/>
    <w:tmpl w:val="3B3E1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022A71"/>
    <w:multiLevelType w:val="hybridMultilevel"/>
    <w:tmpl w:val="DDC08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5173ED"/>
    <w:multiLevelType w:val="hybridMultilevel"/>
    <w:tmpl w:val="3148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E51461"/>
    <w:multiLevelType w:val="hybridMultilevel"/>
    <w:tmpl w:val="0DD4D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D49459D"/>
    <w:multiLevelType w:val="hybridMultilevel"/>
    <w:tmpl w:val="A494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977DF2"/>
    <w:multiLevelType w:val="hybridMultilevel"/>
    <w:tmpl w:val="8E58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4E7EC3"/>
    <w:multiLevelType w:val="hybridMultilevel"/>
    <w:tmpl w:val="ADCC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22"/>
  </w:num>
  <w:num w:numId="4">
    <w:abstractNumId w:val="9"/>
  </w:num>
  <w:num w:numId="5">
    <w:abstractNumId w:val="7"/>
  </w:num>
  <w:num w:numId="6">
    <w:abstractNumId w:val="11"/>
  </w:num>
  <w:num w:numId="7">
    <w:abstractNumId w:val="5"/>
  </w:num>
  <w:num w:numId="8">
    <w:abstractNumId w:val="21"/>
  </w:num>
  <w:num w:numId="9">
    <w:abstractNumId w:val="23"/>
  </w:num>
  <w:num w:numId="10">
    <w:abstractNumId w:val="1"/>
  </w:num>
  <w:num w:numId="11">
    <w:abstractNumId w:val="19"/>
  </w:num>
  <w:num w:numId="12">
    <w:abstractNumId w:val="17"/>
  </w:num>
  <w:num w:numId="13">
    <w:abstractNumId w:val="2"/>
  </w:num>
  <w:num w:numId="14">
    <w:abstractNumId w:val="14"/>
  </w:num>
  <w:num w:numId="15">
    <w:abstractNumId w:val="0"/>
  </w:num>
  <w:num w:numId="16">
    <w:abstractNumId w:val="1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0"/>
  </w:num>
  <w:num w:numId="20">
    <w:abstractNumId w:val="6"/>
  </w:num>
  <w:num w:numId="21">
    <w:abstractNumId w:val="15"/>
  </w:num>
  <w:num w:numId="22">
    <w:abstractNumId w:val="3"/>
  </w:num>
  <w:num w:numId="23">
    <w:abstractNumId w:val="20"/>
  </w:num>
  <w:num w:numId="24">
    <w:abstractNumId w:val="4"/>
  </w:num>
  <w:num w:numId="2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D92"/>
    <w:rsid w:val="00004E64"/>
    <w:rsid w:val="00010420"/>
    <w:rsid w:val="00015872"/>
    <w:rsid w:val="00031451"/>
    <w:rsid w:val="000349A2"/>
    <w:rsid w:val="00045615"/>
    <w:rsid w:val="00070422"/>
    <w:rsid w:val="00075F4D"/>
    <w:rsid w:val="00086F6A"/>
    <w:rsid w:val="0009164E"/>
    <w:rsid w:val="000A0230"/>
    <w:rsid w:val="000A4E93"/>
    <w:rsid w:val="000B316D"/>
    <w:rsid w:val="000B3C05"/>
    <w:rsid w:val="000B7720"/>
    <w:rsid w:val="000C2300"/>
    <w:rsid w:val="000C2CBA"/>
    <w:rsid w:val="000D1052"/>
    <w:rsid w:val="000D14EF"/>
    <w:rsid w:val="000D7110"/>
    <w:rsid w:val="000E03CB"/>
    <w:rsid w:val="000F1800"/>
    <w:rsid w:val="00102E8F"/>
    <w:rsid w:val="00113A0B"/>
    <w:rsid w:val="001214F6"/>
    <w:rsid w:val="00121711"/>
    <w:rsid w:val="00122E74"/>
    <w:rsid w:val="001319D1"/>
    <w:rsid w:val="00132596"/>
    <w:rsid w:val="00134A29"/>
    <w:rsid w:val="0013721D"/>
    <w:rsid w:val="0015524E"/>
    <w:rsid w:val="0016552F"/>
    <w:rsid w:val="001711DC"/>
    <w:rsid w:val="00181472"/>
    <w:rsid w:val="00183D9C"/>
    <w:rsid w:val="00190457"/>
    <w:rsid w:val="001A103E"/>
    <w:rsid w:val="001A1E6B"/>
    <w:rsid w:val="001A26ED"/>
    <w:rsid w:val="001A5F21"/>
    <w:rsid w:val="001A75AD"/>
    <w:rsid w:val="001B7AC3"/>
    <w:rsid w:val="001D0B16"/>
    <w:rsid w:val="001D48E3"/>
    <w:rsid w:val="001D5224"/>
    <w:rsid w:val="001D5408"/>
    <w:rsid w:val="001D6E1C"/>
    <w:rsid w:val="001E26F7"/>
    <w:rsid w:val="001E2CF3"/>
    <w:rsid w:val="001E3566"/>
    <w:rsid w:val="001F57D9"/>
    <w:rsid w:val="00202011"/>
    <w:rsid w:val="002116AB"/>
    <w:rsid w:val="0021316D"/>
    <w:rsid w:val="00214B9C"/>
    <w:rsid w:val="00234797"/>
    <w:rsid w:val="00236407"/>
    <w:rsid w:val="00247A10"/>
    <w:rsid w:val="00256A65"/>
    <w:rsid w:val="00256DB6"/>
    <w:rsid w:val="002579C6"/>
    <w:rsid w:val="00263D24"/>
    <w:rsid w:val="00265350"/>
    <w:rsid w:val="0027327D"/>
    <w:rsid w:val="00276789"/>
    <w:rsid w:val="002777FB"/>
    <w:rsid w:val="0028294C"/>
    <w:rsid w:val="00284A5C"/>
    <w:rsid w:val="00285260"/>
    <w:rsid w:val="00287358"/>
    <w:rsid w:val="00292375"/>
    <w:rsid w:val="002A2C2E"/>
    <w:rsid w:val="002A3A7C"/>
    <w:rsid w:val="002B5EAA"/>
    <w:rsid w:val="002B7E91"/>
    <w:rsid w:val="002C2907"/>
    <w:rsid w:val="002C6B98"/>
    <w:rsid w:val="002D2F71"/>
    <w:rsid w:val="002D3C2E"/>
    <w:rsid w:val="002D60CA"/>
    <w:rsid w:val="002E2931"/>
    <w:rsid w:val="002F374F"/>
    <w:rsid w:val="002F3EAB"/>
    <w:rsid w:val="00301243"/>
    <w:rsid w:val="00306808"/>
    <w:rsid w:val="00307A3F"/>
    <w:rsid w:val="003110DE"/>
    <w:rsid w:val="00311BDE"/>
    <w:rsid w:val="00321F60"/>
    <w:rsid w:val="003309B6"/>
    <w:rsid w:val="00342308"/>
    <w:rsid w:val="003434A9"/>
    <w:rsid w:val="0034386B"/>
    <w:rsid w:val="00355223"/>
    <w:rsid w:val="003703E0"/>
    <w:rsid w:val="00371A4F"/>
    <w:rsid w:val="00380DF0"/>
    <w:rsid w:val="00382641"/>
    <w:rsid w:val="0038405C"/>
    <w:rsid w:val="00386252"/>
    <w:rsid w:val="00390233"/>
    <w:rsid w:val="003B522B"/>
    <w:rsid w:val="003B7492"/>
    <w:rsid w:val="003D0838"/>
    <w:rsid w:val="003D6BB3"/>
    <w:rsid w:val="003E5F8E"/>
    <w:rsid w:val="00401519"/>
    <w:rsid w:val="00422ED2"/>
    <w:rsid w:val="00424EC5"/>
    <w:rsid w:val="004250A1"/>
    <w:rsid w:val="00427178"/>
    <w:rsid w:val="004317EE"/>
    <w:rsid w:val="00431C26"/>
    <w:rsid w:val="00434195"/>
    <w:rsid w:val="00435BFA"/>
    <w:rsid w:val="004406A6"/>
    <w:rsid w:val="004640AE"/>
    <w:rsid w:val="00465E2C"/>
    <w:rsid w:val="00471BBA"/>
    <w:rsid w:val="004723B3"/>
    <w:rsid w:val="0048247C"/>
    <w:rsid w:val="004843B2"/>
    <w:rsid w:val="004878FF"/>
    <w:rsid w:val="00491427"/>
    <w:rsid w:val="004A0D92"/>
    <w:rsid w:val="004A111E"/>
    <w:rsid w:val="004A64E8"/>
    <w:rsid w:val="004B0F73"/>
    <w:rsid w:val="004B669A"/>
    <w:rsid w:val="004D414F"/>
    <w:rsid w:val="004D6BAC"/>
    <w:rsid w:val="004E2AB2"/>
    <w:rsid w:val="004F0A2A"/>
    <w:rsid w:val="004F751E"/>
    <w:rsid w:val="005024A8"/>
    <w:rsid w:val="005141D2"/>
    <w:rsid w:val="00523C64"/>
    <w:rsid w:val="005252EA"/>
    <w:rsid w:val="0052633D"/>
    <w:rsid w:val="00527D9B"/>
    <w:rsid w:val="00534173"/>
    <w:rsid w:val="005342CB"/>
    <w:rsid w:val="00535B66"/>
    <w:rsid w:val="00536067"/>
    <w:rsid w:val="00566658"/>
    <w:rsid w:val="00567494"/>
    <w:rsid w:val="00570945"/>
    <w:rsid w:val="00572D8E"/>
    <w:rsid w:val="00575964"/>
    <w:rsid w:val="0058033B"/>
    <w:rsid w:val="0058052B"/>
    <w:rsid w:val="00581BD1"/>
    <w:rsid w:val="00582F4F"/>
    <w:rsid w:val="00583776"/>
    <w:rsid w:val="00592C35"/>
    <w:rsid w:val="0059394D"/>
    <w:rsid w:val="005B0365"/>
    <w:rsid w:val="005B6AC6"/>
    <w:rsid w:val="005C3244"/>
    <w:rsid w:val="005C666F"/>
    <w:rsid w:val="005D2D3D"/>
    <w:rsid w:val="005E1295"/>
    <w:rsid w:val="005E7ED5"/>
    <w:rsid w:val="00600745"/>
    <w:rsid w:val="00623E4E"/>
    <w:rsid w:val="006310BA"/>
    <w:rsid w:val="006316CE"/>
    <w:rsid w:val="00636756"/>
    <w:rsid w:val="0064492E"/>
    <w:rsid w:val="00650E3A"/>
    <w:rsid w:val="0065731F"/>
    <w:rsid w:val="00667CF2"/>
    <w:rsid w:val="006737D8"/>
    <w:rsid w:val="00676BC7"/>
    <w:rsid w:val="0068299E"/>
    <w:rsid w:val="00692A43"/>
    <w:rsid w:val="00694972"/>
    <w:rsid w:val="00697BAB"/>
    <w:rsid w:val="006A2B76"/>
    <w:rsid w:val="006B2C55"/>
    <w:rsid w:val="006B3A9D"/>
    <w:rsid w:val="006B4E95"/>
    <w:rsid w:val="006C0F4D"/>
    <w:rsid w:val="006D01A1"/>
    <w:rsid w:val="006D588D"/>
    <w:rsid w:val="006D6079"/>
    <w:rsid w:val="006E158D"/>
    <w:rsid w:val="006E2978"/>
    <w:rsid w:val="006E45F4"/>
    <w:rsid w:val="006E5F77"/>
    <w:rsid w:val="006E78D2"/>
    <w:rsid w:val="006F1F00"/>
    <w:rsid w:val="00700D13"/>
    <w:rsid w:val="00704396"/>
    <w:rsid w:val="007118F9"/>
    <w:rsid w:val="0072737B"/>
    <w:rsid w:val="00741315"/>
    <w:rsid w:val="00745483"/>
    <w:rsid w:val="0075455F"/>
    <w:rsid w:val="00765C33"/>
    <w:rsid w:val="007706D2"/>
    <w:rsid w:val="00776F62"/>
    <w:rsid w:val="007857D7"/>
    <w:rsid w:val="007863B8"/>
    <w:rsid w:val="00790128"/>
    <w:rsid w:val="00790735"/>
    <w:rsid w:val="00793C3D"/>
    <w:rsid w:val="00794FAE"/>
    <w:rsid w:val="007A3E0B"/>
    <w:rsid w:val="007A5602"/>
    <w:rsid w:val="007B36ED"/>
    <w:rsid w:val="007C3CFD"/>
    <w:rsid w:val="007C44D7"/>
    <w:rsid w:val="007E4CAB"/>
    <w:rsid w:val="007E506C"/>
    <w:rsid w:val="007E7B4F"/>
    <w:rsid w:val="007F17C8"/>
    <w:rsid w:val="007F3652"/>
    <w:rsid w:val="007F3EFF"/>
    <w:rsid w:val="007F42AD"/>
    <w:rsid w:val="0080125B"/>
    <w:rsid w:val="00811FAD"/>
    <w:rsid w:val="00812144"/>
    <w:rsid w:val="008126A7"/>
    <w:rsid w:val="00812EB1"/>
    <w:rsid w:val="00814516"/>
    <w:rsid w:val="008205A5"/>
    <w:rsid w:val="00832CA9"/>
    <w:rsid w:val="00833DF2"/>
    <w:rsid w:val="008422C3"/>
    <w:rsid w:val="00842991"/>
    <w:rsid w:val="008446C9"/>
    <w:rsid w:val="00850089"/>
    <w:rsid w:val="00850355"/>
    <w:rsid w:val="0086557C"/>
    <w:rsid w:val="00870E2A"/>
    <w:rsid w:val="00875108"/>
    <w:rsid w:val="008804A4"/>
    <w:rsid w:val="00882A1B"/>
    <w:rsid w:val="0089179C"/>
    <w:rsid w:val="00892A4D"/>
    <w:rsid w:val="008937CB"/>
    <w:rsid w:val="008955AE"/>
    <w:rsid w:val="008B3A23"/>
    <w:rsid w:val="008C0C93"/>
    <w:rsid w:val="008C2336"/>
    <w:rsid w:val="008C3763"/>
    <w:rsid w:val="008C5788"/>
    <w:rsid w:val="008D3F58"/>
    <w:rsid w:val="008E4EF6"/>
    <w:rsid w:val="008E5623"/>
    <w:rsid w:val="008E56E1"/>
    <w:rsid w:val="008E5852"/>
    <w:rsid w:val="008F334F"/>
    <w:rsid w:val="008F5B6E"/>
    <w:rsid w:val="00915161"/>
    <w:rsid w:val="00916447"/>
    <w:rsid w:val="00925DF8"/>
    <w:rsid w:val="0093100E"/>
    <w:rsid w:val="0093708E"/>
    <w:rsid w:val="00940000"/>
    <w:rsid w:val="0094183E"/>
    <w:rsid w:val="00943018"/>
    <w:rsid w:val="009456F1"/>
    <w:rsid w:val="00963179"/>
    <w:rsid w:val="00970DC0"/>
    <w:rsid w:val="00974500"/>
    <w:rsid w:val="00994553"/>
    <w:rsid w:val="009A3405"/>
    <w:rsid w:val="009B703F"/>
    <w:rsid w:val="009D035E"/>
    <w:rsid w:val="009F11D7"/>
    <w:rsid w:val="009F1E9D"/>
    <w:rsid w:val="009F4720"/>
    <w:rsid w:val="00A101EE"/>
    <w:rsid w:val="00A12681"/>
    <w:rsid w:val="00A13A70"/>
    <w:rsid w:val="00A13DD9"/>
    <w:rsid w:val="00A1661F"/>
    <w:rsid w:val="00A2314D"/>
    <w:rsid w:val="00A2418A"/>
    <w:rsid w:val="00A276D8"/>
    <w:rsid w:val="00A32484"/>
    <w:rsid w:val="00A34F5E"/>
    <w:rsid w:val="00A443A4"/>
    <w:rsid w:val="00A5171E"/>
    <w:rsid w:val="00A5689C"/>
    <w:rsid w:val="00A62638"/>
    <w:rsid w:val="00A65A9D"/>
    <w:rsid w:val="00A74BE4"/>
    <w:rsid w:val="00A8360C"/>
    <w:rsid w:val="00A9183C"/>
    <w:rsid w:val="00A92630"/>
    <w:rsid w:val="00AA7075"/>
    <w:rsid w:val="00AC46B9"/>
    <w:rsid w:val="00AC59ED"/>
    <w:rsid w:val="00AC59FD"/>
    <w:rsid w:val="00AD1DB3"/>
    <w:rsid w:val="00AD72D3"/>
    <w:rsid w:val="00AE16D0"/>
    <w:rsid w:val="00AE19BB"/>
    <w:rsid w:val="00AE22E3"/>
    <w:rsid w:val="00AE60AE"/>
    <w:rsid w:val="00AF1ED1"/>
    <w:rsid w:val="00AF5977"/>
    <w:rsid w:val="00B01A41"/>
    <w:rsid w:val="00B03199"/>
    <w:rsid w:val="00B0358F"/>
    <w:rsid w:val="00B04A04"/>
    <w:rsid w:val="00B076F7"/>
    <w:rsid w:val="00B16408"/>
    <w:rsid w:val="00B20D07"/>
    <w:rsid w:val="00B225D7"/>
    <w:rsid w:val="00B3250D"/>
    <w:rsid w:val="00B3745E"/>
    <w:rsid w:val="00B41E50"/>
    <w:rsid w:val="00B55808"/>
    <w:rsid w:val="00B71FCE"/>
    <w:rsid w:val="00B750DE"/>
    <w:rsid w:val="00B9278A"/>
    <w:rsid w:val="00B928D1"/>
    <w:rsid w:val="00B93102"/>
    <w:rsid w:val="00B93ECF"/>
    <w:rsid w:val="00BA2CF4"/>
    <w:rsid w:val="00BA3FBE"/>
    <w:rsid w:val="00BA7A3C"/>
    <w:rsid w:val="00BB08D8"/>
    <w:rsid w:val="00BC3CBF"/>
    <w:rsid w:val="00BC6856"/>
    <w:rsid w:val="00BD0DD5"/>
    <w:rsid w:val="00BD388B"/>
    <w:rsid w:val="00BD4C9C"/>
    <w:rsid w:val="00BE263A"/>
    <w:rsid w:val="00BF1030"/>
    <w:rsid w:val="00C0211E"/>
    <w:rsid w:val="00C03B0D"/>
    <w:rsid w:val="00C122AB"/>
    <w:rsid w:val="00C27853"/>
    <w:rsid w:val="00C30B30"/>
    <w:rsid w:val="00C540F1"/>
    <w:rsid w:val="00C567CB"/>
    <w:rsid w:val="00C644D6"/>
    <w:rsid w:val="00C66F8E"/>
    <w:rsid w:val="00C705A8"/>
    <w:rsid w:val="00C7384D"/>
    <w:rsid w:val="00C739FE"/>
    <w:rsid w:val="00C800E5"/>
    <w:rsid w:val="00C80F4B"/>
    <w:rsid w:val="00C83E19"/>
    <w:rsid w:val="00C91407"/>
    <w:rsid w:val="00C9380E"/>
    <w:rsid w:val="00CA3FCD"/>
    <w:rsid w:val="00CA63AF"/>
    <w:rsid w:val="00CB19EC"/>
    <w:rsid w:val="00CC315F"/>
    <w:rsid w:val="00CC48B8"/>
    <w:rsid w:val="00CC69CF"/>
    <w:rsid w:val="00CD0688"/>
    <w:rsid w:val="00CF2BEA"/>
    <w:rsid w:val="00D02076"/>
    <w:rsid w:val="00D04C61"/>
    <w:rsid w:val="00D07326"/>
    <w:rsid w:val="00D24330"/>
    <w:rsid w:val="00D421EE"/>
    <w:rsid w:val="00D53886"/>
    <w:rsid w:val="00D56BAC"/>
    <w:rsid w:val="00D655A8"/>
    <w:rsid w:val="00D77D1C"/>
    <w:rsid w:val="00D82DFE"/>
    <w:rsid w:val="00D85FE1"/>
    <w:rsid w:val="00DA2258"/>
    <w:rsid w:val="00DC2D1C"/>
    <w:rsid w:val="00DE15AD"/>
    <w:rsid w:val="00DE6A1B"/>
    <w:rsid w:val="00DE7F45"/>
    <w:rsid w:val="00DF23EF"/>
    <w:rsid w:val="00DF2DBB"/>
    <w:rsid w:val="00DF7A3D"/>
    <w:rsid w:val="00E03C90"/>
    <w:rsid w:val="00E041D0"/>
    <w:rsid w:val="00E06B14"/>
    <w:rsid w:val="00E10F6E"/>
    <w:rsid w:val="00E13591"/>
    <w:rsid w:val="00E1516C"/>
    <w:rsid w:val="00E274BA"/>
    <w:rsid w:val="00E30D53"/>
    <w:rsid w:val="00E32391"/>
    <w:rsid w:val="00E45431"/>
    <w:rsid w:val="00E467A4"/>
    <w:rsid w:val="00E50786"/>
    <w:rsid w:val="00E520A6"/>
    <w:rsid w:val="00E60334"/>
    <w:rsid w:val="00E627E4"/>
    <w:rsid w:val="00E6367F"/>
    <w:rsid w:val="00E650C4"/>
    <w:rsid w:val="00E67505"/>
    <w:rsid w:val="00E71897"/>
    <w:rsid w:val="00E82A1A"/>
    <w:rsid w:val="00E90572"/>
    <w:rsid w:val="00E91B37"/>
    <w:rsid w:val="00E928BE"/>
    <w:rsid w:val="00E93688"/>
    <w:rsid w:val="00EA159D"/>
    <w:rsid w:val="00EA2CDD"/>
    <w:rsid w:val="00EA4F55"/>
    <w:rsid w:val="00EB20A0"/>
    <w:rsid w:val="00EB3C7E"/>
    <w:rsid w:val="00EB41B6"/>
    <w:rsid w:val="00EB6E67"/>
    <w:rsid w:val="00ED66ED"/>
    <w:rsid w:val="00EE38AE"/>
    <w:rsid w:val="00EF319E"/>
    <w:rsid w:val="00EF44F9"/>
    <w:rsid w:val="00EF5D8F"/>
    <w:rsid w:val="00F009D5"/>
    <w:rsid w:val="00F215C0"/>
    <w:rsid w:val="00F21B60"/>
    <w:rsid w:val="00F22E7B"/>
    <w:rsid w:val="00F240B6"/>
    <w:rsid w:val="00F24896"/>
    <w:rsid w:val="00F25922"/>
    <w:rsid w:val="00F40570"/>
    <w:rsid w:val="00F41AAF"/>
    <w:rsid w:val="00F4696E"/>
    <w:rsid w:val="00F54008"/>
    <w:rsid w:val="00F54AED"/>
    <w:rsid w:val="00F577BF"/>
    <w:rsid w:val="00F60E3B"/>
    <w:rsid w:val="00F73E05"/>
    <w:rsid w:val="00F75144"/>
    <w:rsid w:val="00F81F7D"/>
    <w:rsid w:val="00F82554"/>
    <w:rsid w:val="00FA73D0"/>
    <w:rsid w:val="00FB5C8B"/>
    <w:rsid w:val="00FC1021"/>
    <w:rsid w:val="00FC291A"/>
    <w:rsid w:val="00FC40DA"/>
    <w:rsid w:val="00FD656C"/>
    <w:rsid w:val="00FD7150"/>
    <w:rsid w:val="00FE0908"/>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2E4EB56"/>
  <w15:chartTrackingRefBased/>
  <w15:docId w15:val="{35134A1C-786B-45E5-9E5C-1343FC52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Univers (E1)" w:hAnsi="Univers (E1)"/>
      <w:snapToGrid w:val="0"/>
      <w:sz w:val="24"/>
      <w:lang w:val="en-ZA"/>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rsid w:val="00F82554"/>
    <w:pPr>
      <w:numPr>
        <w:ilvl w:val="2"/>
        <w:numId w:val="1"/>
      </w:numPr>
      <w:snapToGrid w:val="0"/>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rFonts w:ascii="Arial" w:hAnsi="Arial"/>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uiPriority w:val="39"/>
    <w:pPr>
      <w:ind w:left="480"/>
    </w:pPr>
    <w:rPr>
      <w:rFonts w:ascii="Times New Roman" w:hAnsi="Times New Roman"/>
      <w:sz w:val="20"/>
    </w:rPr>
  </w:style>
  <w:style w:type="paragraph" w:styleId="TOC5">
    <w:name w:val="toc 5"/>
    <w:basedOn w:val="Normal"/>
    <w:next w:val="Normal"/>
    <w:autoRedefine/>
    <w:uiPriority w:val="39"/>
    <w:pPr>
      <w:ind w:left="720"/>
    </w:pPr>
    <w:rPr>
      <w:rFonts w:ascii="Times New Roman" w:hAnsi="Times New Roman"/>
      <w:sz w:val="20"/>
    </w:rPr>
  </w:style>
  <w:style w:type="paragraph" w:styleId="TOC6">
    <w:name w:val="toc 6"/>
    <w:basedOn w:val="Normal"/>
    <w:next w:val="Normal"/>
    <w:autoRedefine/>
    <w:uiPriority w:val="39"/>
    <w:pPr>
      <w:ind w:left="960"/>
    </w:pPr>
    <w:rPr>
      <w:rFonts w:ascii="Times New Roman" w:hAnsi="Times New Roman"/>
      <w:sz w:val="20"/>
    </w:rPr>
  </w:style>
  <w:style w:type="paragraph" w:styleId="TOC7">
    <w:name w:val="toc 7"/>
    <w:basedOn w:val="Normal"/>
    <w:next w:val="Normal"/>
    <w:autoRedefine/>
    <w:uiPriority w:val="39"/>
    <w:pPr>
      <w:ind w:left="1200"/>
    </w:pPr>
    <w:rPr>
      <w:rFonts w:ascii="Times New Roman" w:hAnsi="Times New Roman"/>
      <w:sz w:val="20"/>
    </w:rPr>
  </w:style>
  <w:style w:type="paragraph" w:styleId="TOC8">
    <w:name w:val="toc 8"/>
    <w:basedOn w:val="Normal"/>
    <w:next w:val="Normal"/>
    <w:autoRedefine/>
    <w:uiPriority w:val="39"/>
    <w:pPr>
      <w:ind w:left="1440"/>
    </w:pPr>
    <w:rPr>
      <w:rFonts w:ascii="Times New Roman" w:hAnsi="Times New Roman"/>
      <w:sz w:val="20"/>
    </w:rPr>
  </w:style>
  <w:style w:type="paragraph" w:styleId="TOC9">
    <w:name w:val="toc 9"/>
    <w:basedOn w:val="Normal"/>
    <w:next w:val="Normal"/>
    <w:autoRedefine/>
    <w:uiPriority w:val="39"/>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rsid w:val="007E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0422"/>
    <w:rPr>
      <w:rFonts w:ascii="Tahoma" w:hAnsi="Tahoma"/>
      <w:sz w:val="16"/>
      <w:szCs w:val="16"/>
      <w:lang w:eastAsia="x-none"/>
    </w:rPr>
  </w:style>
  <w:style w:type="character" w:customStyle="1" w:styleId="BalloonTextChar">
    <w:name w:val="Balloon Text Char"/>
    <w:link w:val="BalloonText"/>
    <w:rsid w:val="00070422"/>
    <w:rPr>
      <w:rFonts w:ascii="Tahoma" w:hAnsi="Tahoma" w:cs="Tahoma"/>
      <w:snapToGrid w:val="0"/>
      <w:sz w:val="16"/>
      <w:szCs w:val="16"/>
      <w:lang w:val="en-ZA"/>
    </w:rPr>
  </w:style>
  <w:style w:type="paragraph" w:styleId="ListParagraph">
    <w:name w:val="List Paragraph"/>
    <w:basedOn w:val="Normal"/>
    <w:uiPriority w:val="34"/>
    <w:qFormat/>
    <w:rsid w:val="007F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8505">
      <w:bodyDiv w:val="1"/>
      <w:marLeft w:val="0"/>
      <w:marRight w:val="0"/>
      <w:marTop w:val="0"/>
      <w:marBottom w:val="0"/>
      <w:divBdr>
        <w:top w:val="none" w:sz="0" w:space="0" w:color="auto"/>
        <w:left w:val="none" w:sz="0" w:space="0" w:color="auto"/>
        <w:bottom w:val="none" w:sz="0" w:space="0" w:color="auto"/>
        <w:right w:val="none" w:sz="0" w:space="0" w:color="auto"/>
      </w:divBdr>
    </w:div>
    <w:div w:id="312566622">
      <w:bodyDiv w:val="1"/>
      <w:marLeft w:val="0"/>
      <w:marRight w:val="0"/>
      <w:marTop w:val="0"/>
      <w:marBottom w:val="0"/>
      <w:divBdr>
        <w:top w:val="none" w:sz="0" w:space="0" w:color="auto"/>
        <w:left w:val="none" w:sz="0" w:space="0" w:color="auto"/>
        <w:bottom w:val="none" w:sz="0" w:space="0" w:color="auto"/>
        <w:right w:val="none" w:sz="0" w:space="0" w:color="auto"/>
      </w:divBdr>
    </w:div>
    <w:div w:id="685982584">
      <w:bodyDiv w:val="1"/>
      <w:marLeft w:val="0"/>
      <w:marRight w:val="0"/>
      <w:marTop w:val="0"/>
      <w:marBottom w:val="0"/>
      <w:divBdr>
        <w:top w:val="none" w:sz="0" w:space="0" w:color="auto"/>
        <w:left w:val="none" w:sz="0" w:space="0" w:color="auto"/>
        <w:bottom w:val="none" w:sz="0" w:space="0" w:color="auto"/>
        <w:right w:val="none" w:sz="0" w:space="0" w:color="auto"/>
      </w:divBdr>
    </w:div>
    <w:div w:id="687831965">
      <w:bodyDiv w:val="1"/>
      <w:marLeft w:val="0"/>
      <w:marRight w:val="0"/>
      <w:marTop w:val="0"/>
      <w:marBottom w:val="0"/>
      <w:divBdr>
        <w:top w:val="none" w:sz="0" w:space="0" w:color="auto"/>
        <w:left w:val="none" w:sz="0" w:space="0" w:color="auto"/>
        <w:bottom w:val="none" w:sz="0" w:space="0" w:color="auto"/>
        <w:right w:val="none" w:sz="0" w:space="0" w:color="auto"/>
      </w:divBdr>
    </w:div>
    <w:div w:id="726418407">
      <w:bodyDiv w:val="1"/>
      <w:marLeft w:val="0"/>
      <w:marRight w:val="0"/>
      <w:marTop w:val="0"/>
      <w:marBottom w:val="0"/>
      <w:divBdr>
        <w:top w:val="none" w:sz="0" w:space="0" w:color="auto"/>
        <w:left w:val="none" w:sz="0" w:space="0" w:color="auto"/>
        <w:bottom w:val="none" w:sz="0" w:space="0" w:color="auto"/>
        <w:right w:val="none" w:sz="0" w:space="0" w:color="auto"/>
      </w:divBdr>
    </w:div>
    <w:div w:id="852689135">
      <w:bodyDiv w:val="1"/>
      <w:marLeft w:val="0"/>
      <w:marRight w:val="0"/>
      <w:marTop w:val="0"/>
      <w:marBottom w:val="0"/>
      <w:divBdr>
        <w:top w:val="none" w:sz="0" w:space="0" w:color="auto"/>
        <w:left w:val="none" w:sz="0" w:space="0" w:color="auto"/>
        <w:bottom w:val="none" w:sz="0" w:space="0" w:color="auto"/>
        <w:right w:val="none" w:sz="0" w:space="0" w:color="auto"/>
      </w:divBdr>
    </w:div>
    <w:div w:id="1654916234">
      <w:bodyDiv w:val="1"/>
      <w:marLeft w:val="0"/>
      <w:marRight w:val="0"/>
      <w:marTop w:val="0"/>
      <w:marBottom w:val="0"/>
      <w:divBdr>
        <w:top w:val="none" w:sz="0" w:space="0" w:color="auto"/>
        <w:left w:val="none" w:sz="0" w:space="0" w:color="auto"/>
        <w:bottom w:val="none" w:sz="0" w:space="0" w:color="auto"/>
        <w:right w:val="none" w:sz="0" w:space="0" w:color="auto"/>
      </w:divBdr>
    </w:div>
    <w:div w:id="1722172698">
      <w:bodyDiv w:val="1"/>
      <w:marLeft w:val="0"/>
      <w:marRight w:val="0"/>
      <w:marTop w:val="0"/>
      <w:marBottom w:val="0"/>
      <w:divBdr>
        <w:top w:val="none" w:sz="0" w:space="0" w:color="auto"/>
        <w:left w:val="none" w:sz="0" w:space="0" w:color="auto"/>
        <w:bottom w:val="none" w:sz="0" w:space="0" w:color="auto"/>
        <w:right w:val="none" w:sz="0" w:space="0" w:color="auto"/>
      </w:divBdr>
    </w:div>
    <w:div w:id="19842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Hein.dot</Template>
  <TotalTime>632</TotalTime>
  <Pages>34</Pages>
  <Words>8011</Words>
  <Characters>45668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meth</vt:lpstr>
    </vt:vector>
  </TitlesOfParts>
  <Company>Microsoft</Company>
  <LinksUpToDate>false</LinksUpToDate>
  <CharactersWithSpaces>53572</CharactersWithSpaces>
  <SharedDoc>false</SharedDoc>
  <HLinks>
    <vt:vector size="480" baseType="variant">
      <vt:variant>
        <vt:i4>1376312</vt:i4>
      </vt:variant>
      <vt:variant>
        <vt:i4>476</vt:i4>
      </vt:variant>
      <vt:variant>
        <vt:i4>0</vt:i4>
      </vt:variant>
      <vt:variant>
        <vt:i4>5</vt:i4>
      </vt:variant>
      <vt:variant>
        <vt:lpwstr/>
      </vt:variant>
      <vt:variant>
        <vt:lpwstr>_Toc487785387</vt:lpwstr>
      </vt:variant>
      <vt:variant>
        <vt:i4>1376312</vt:i4>
      </vt:variant>
      <vt:variant>
        <vt:i4>470</vt:i4>
      </vt:variant>
      <vt:variant>
        <vt:i4>0</vt:i4>
      </vt:variant>
      <vt:variant>
        <vt:i4>5</vt:i4>
      </vt:variant>
      <vt:variant>
        <vt:lpwstr/>
      </vt:variant>
      <vt:variant>
        <vt:lpwstr>_Toc487785386</vt:lpwstr>
      </vt:variant>
      <vt:variant>
        <vt:i4>1376312</vt:i4>
      </vt:variant>
      <vt:variant>
        <vt:i4>464</vt:i4>
      </vt:variant>
      <vt:variant>
        <vt:i4>0</vt:i4>
      </vt:variant>
      <vt:variant>
        <vt:i4>5</vt:i4>
      </vt:variant>
      <vt:variant>
        <vt:lpwstr/>
      </vt:variant>
      <vt:variant>
        <vt:lpwstr>_Toc487785385</vt:lpwstr>
      </vt:variant>
      <vt:variant>
        <vt:i4>1376312</vt:i4>
      </vt:variant>
      <vt:variant>
        <vt:i4>458</vt:i4>
      </vt:variant>
      <vt:variant>
        <vt:i4>0</vt:i4>
      </vt:variant>
      <vt:variant>
        <vt:i4>5</vt:i4>
      </vt:variant>
      <vt:variant>
        <vt:lpwstr/>
      </vt:variant>
      <vt:variant>
        <vt:lpwstr>_Toc487785384</vt:lpwstr>
      </vt:variant>
      <vt:variant>
        <vt:i4>1376312</vt:i4>
      </vt:variant>
      <vt:variant>
        <vt:i4>452</vt:i4>
      </vt:variant>
      <vt:variant>
        <vt:i4>0</vt:i4>
      </vt:variant>
      <vt:variant>
        <vt:i4>5</vt:i4>
      </vt:variant>
      <vt:variant>
        <vt:lpwstr/>
      </vt:variant>
      <vt:variant>
        <vt:lpwstr>_Toc487785383</vt:lpwstr>
      </vt:variant>
      <vt:variant>
        <vt:i4>1376312</vt:i4>
      </vt:variant>
      <vt:variant>
        <vt:i4>446</vt:i4>
      </vt:variant>
      <vt:variant>
        <vt:i4>0</vt:i4>
      </vt:variant>
      <vt:variant>
        <vt:i4>5</vt:i4>
      </vt:variant>
      <vt:variant>
        <vt:lpwstr/>
      </vt:variant>
      <vt:variant>
        <vt:lpwstr>_Toc487785382</vt:lpwstr>
      </vt:variant>
      <vt:variant>
        <vt:i4>1376312</vt:i4>
      </vt:variant>
      <vt:variant>
        <vt:i4>440</vt:i4>
      </vt:variant>
      <vt:variant>
        <vt:i4>0</vt:i4>
      </vt:variant>
      <vt:variant>
        <vt:i4>5</vt:i4>
      </vt:variant>
      <vt:variant>
        <vt:lpwstr/>
      </vt:variant>
      <vt:variant>
        <vt:lpwstr>_Toc487785381</vt:lpwstr>
      </vt:variant>
      <vt:variant>
        <vt:i4>1376312</vt:i4>
      </vt:variant>
      <vt:variant>
        <vt:i4>434</vt:i4>
      </vt:variant>
      <vt:variant>
        <vt:i4>0</vt:i4>
      </vt:variant>
      <vt:variant>
        <vt:i4>5</vt:i4>
      </vt:variant>
      <vt:variant>
        <vt:lpwstr/>
      </vt:variant>
      <vt:variant>
        <vt:lpwstr>_Toc487785380</vt:lpwstr>
      </vt:variant>
      <vt:variant>
        <vt:i4>1703992</vt:i4>
      </vt:variant>
      <vt:variant>
        <vt:i4>428</vt:i4>
      </vt:variant>
      <vt:variant>
        <vt:i4>0</vt:i4>
      </vt:variant>
      <vt:variant>
        <vt:i4>5</vt:i4>
      </vt:variant>
      <vt:variant>
        <vt:lpwstr/>
      </vt:variant>
      <vt:variant>
        <vt:lpwstr>_Toc487785379</vt:lpwstr>
      </vt:variant>
      <vt:variant>
        <vt:i4>1703992</vt:i4>
      </vt:variant>
      <vt:variant>
        <vt:i4>422</vt:i4>
      </vt:variant>
      <vt:variant>
        <vt:i4>0</vt:i4>
      </vt:variant>
      <vt:variant>
        <vt:i4>5</vt:i4>
      </vt:variant>
      <vt:variant>
        <vt:lpwstr/>
      </vt:variant>
      <vt:variant>
        <vt:lpwstr>_Toc487785378</vt:lpwstr>
      </vt:variant>
      <vt:variant>
        <vt:i4>1703992</vt:i4>
      </vt:variant>
      <vt:variant>
        <vt:i4>416</vt:i4>
      </vt:variant>
      <vt:variant>
        <vt:i4>0</vt:i4>
      </vt:variant>
      <vt:variant>
        <vt:i4>5</vt:i4>
      </vt:variant>
      <vt:variant>
        <vt:lpwstr/>
      </vt:variant>
      <vt:variant>
        <vt:lpwstr>_Toc487785377</vt:lpwstr>
      </vt:variant>
      <vt:variant>
        <vt:i4>1703992</vt:i4>
      </vt:variant>
      <vt:variant>
        <vt:i4>410</vt:i4>
      </vt:variant>
      <vt:variant>
        <vt:i4>0</vt:i4>
      </vt:variant>
      <vt:variant>
        <vt:i4>5</vt:i4>
      </vt:variant>
      <vt:variant>
        <vt:lpwstr/>
      </vt:variant>
      <vt:variant>
        <vt:lpwstr>_Toc487785376</vt:lpwstr>
      </vt:variant>
      <vt:variant>
        <vt:i4>1703992</vt:i4>
      </vt:variant>
      <vt:variant>
        <vt:i4>404</vt:i4>
      </vt:variant>
      <vt:variant>
        <vt:i4>0</vt:i4>
      </vt:variant>
      <vt:variant>
        <vt:i4>5</vt:i4>
      </vt:variant>
      <vt:variant>
        <vt:lpwstr/>
      </vt:variant>
      <vt:variant>
        <vt:lpwstr>_Toc487785375</vt:lpwstr>
      </vt:variant>
      <vt:variant>
        <vt:i4>1703992</vt:i4>
      </vt:variant>
      <vt:variant>
        <vt:i4>398</vt:i4>
      </vt:variant>
      <vt:variant>
        <vt:i4>0</vt:i4>
      </vt:variant>
      <vt:variant>
        <vt:i4>5</vt:i4>
      </vt:variant>
      <vt:variant>
        <vt:lpwstr/>
      </vt:variant>
      <vt:variant>
        <vt:lpwstr>_Toc487785374</vt:lpwstr>
      </vt:variant>
      <vt:variant>
        <vt:i4>1703992</vt:i4>
      </vt:variant>
      <vt:variant>
        <vt:i4>392</vt:i4>
      </vt:variant>
      <vt:variant>
        <vt:i4>0</vt:i4>
      </vt:variant>
      <vt:variant>
        <vt:i4>5</vt:i4>
      </vt:variant>
      <vt:variant>
        <vt:lpwstr/>
      </vt:variant>
      <vt:variant>
        <vt:lpwstr>_Toc487785373</vt:lpwstr>
      </vt:variant>
      <vt:variant>
        <vt:i4>1703992</vt:i4>
      </vt:variant>
      <vt:variant>
        <vt:i4>386</vt:i4>
      </vt:variant>
      <vt:variant>
        <vt:i4>0</vt:i4>
      </vt:variant>
      <vt:variant>
        <vt:i4>5</vt:i4>
      </vt:variant>
      <vt:variant>
        <vt:lpwstr/>
      </vt:variant>
      <vt:variant>
        <vt:lpwstr>_Toc487785372</vt:lpwstr>
      </vt:variant>
      <vt:variant>
        <vt:i4>1703992</vt:i4>
      </vt:variant>
      <vt:variant>
        <vt:i4>380</vt:i4>
      </vt:variant>
      <vt:variant>
        <vt:i4>0</vt:i4>
      </vt:variant>
      <vt:variant>
        <vt:i4>5</vt:i4>
      </vt:variant>
      <vt:variant>
        <vt:lpwstr/>
      </vt:variant>
      <vt:variant>
        <vt:lpwstr>_Toc487785371</vt:lpwstr>
      </vt:variant>
      <vt:variant>
        <vt:i4>1703992</vt:i4>
      </vt:variant>
      <vt:variant>
        <vt:i4>374</vt:i4>
      </vt:variant>
      <vt:variant>
        <vt:i4>0</vt:i4>
      </vt:variant>
      <vt:variant>
        <vt:i4>5</vt:i4>
      </vt:variant>
      <vt:variant>
        <vt:lpwstr/>
      </vt:variant>
      <vt:variant>
        <vt:lpwstr>_Toc487785370</vt:lpwstr>
      </vt:variant>
      <vt:variant>
        <vt:i4>1769528</vt:i4>
      </vt:variant>
      <vt:variant>
        <vt:i4>368</vt:i4>
      </vt:variant>
      <vt:variant>
        <vt:i4>0</vt:i4>
      </vt:variant>
      <vt:variant>
        <vt:i4>5</vt:i4>
      </vt:variant>
      <vt:variant>
        <vt:lpwstr/>
      </vt:variant>
      <vt:variant>
        <vt:lpwstr>_Toc487785369</vt:lpwstr>
      </vt:variant>
      <vt:variant>
        <vt:i4>1769528</vt:i4>
      </vt:variant>
      <vt:variant>
        <vt:i4>362</vt:i4>
      </vt:variant>
      <vt:variant>
        <vt:i4>0</vt:i4>
      </vt:variant>
      <vt:variant>
        <vt:i4>5</vt:i4>
      </vt:variant>
      <vt:variant>
        <vt:lpwstr/>
      </vt:variant>
      <vt:variant>
        <vt:lpwstr>_Toc487785368</vt:lpwstr>
      </vt:variant>
      <vt:variant>
        <vt:i4>1769528</vt:i4>
      </vt:variant>
      <vt:variant>
        <vt:i4>356</vt:i4>
      </vt:variant>
      <vt:variant>
        <vt:i4>0</vt:i4>
      </vt:variant>
      <vt:variant>
        <vt:i4>5</vt:i4>
      </vt:variant>
      <vt:variant>
        <vt:lpwstr/>
      </vt:variant>
      <vt:variant>
        <vt:lpwstr>_Toc487785367</vt:lpwstr>
      </vt:variant>
      <vt:variant>
        <vt:i4>1769528</vt:i4>
      </vt:variant>
      <vt:variant>
        <vt:i4>350</vt:i4>
      </vt:variant>
      <vt:variant>
        <vt:i4>0</vt:i4>
      </vt:variant>
      <vt:variant>
        <vt:i4>5</vt:i4>
      </vt:variant>
      <vt:variant>
        <vt:lpwstr/>
      </vt:variant>
      <vt:variant>
        <vt:lpwstr>_Toc487785366</vt:lpwstr>
      </vt:variant>
      <vt:variant>
        <vt:i4>1769528</vt:i4>
      </vt:variant>
      <vt:variant>
        <vt:i4>344</vt:i4>
      </vt:variant>
      <vt:variant>
        <vt:i4>0</vt:i4>
      </vt:variant>
      <vt:variant>
        <vt:i4>5</vt:i4>
      </vt:variant>
      <vt:variant>
        <vt:lpwstr/>
      </vt:variant>
      <vt:variant>
        <vt:lpwstr>_Toc487785365</vt:lpwstr>
      </vt:variant>
      <vt:variant>
        <vt:i4>1769528</vt:i4>
      </vt:variant>
      <vt:variant>
        <vt:i4>338</vt:i4>
      </vt:variant>
      <vt:variant>
        <vt:i4>0</vt:i4>
      </vt:variant>
      <vt:variant>
        <vt:i4>5</vt:i4>
      </vt:variant>
      <vt:variant>
        <vt:lpwstr/>
      </vt:variant>
      <vt:variant>
        <vt:lpwstr>_Toc487785364</vt:lpwstr>
      </vt:variant>
      <vt:variant>
        <vt:i4>1769528</vt:i4>
      </vt:variant>
      <vt:variant>
        <vt:i4>332</vt:i4>
      </vt:variant>
      <vt:variant>
        <vt:i4>0</vt:i4>
      </vt:variant>
      <vt:variant>
        <vt:i4>5</vt:i4>
      </vt:variant>
      <vt:variant>
        <vt:lpwstr/>
      </vt:variant>
      <vt:variant>
        <vt:lpwstr>_Toc487785363</vt:lpwstr>
      </vt:variant>
      <vt:variant>
        <vt:i4>1769528</vt:i4>
      </vt:variant>
      <vt:variant>
        <vt:i4>326</vt:i4>
      </vt:variant>
      <vt:variant>
        <vt:i4>0</vt:i4>
      </vt:variant>
      <vt:variant>
        <vt:i4>5</vt:i4>
      </vt:variant>
      <vt:variant>
        <vt:lpwstr/>
      </vt:variant>
      <vt:variant>
        <vt:lpwstr>_Toc487785362</vt:lpwstr>
      </vt:variant>
      <vt:variant>
        <vt:i4>1769528</vt:i4>
      </vt:variant>
      <vt:variant>
        <vt:i4>320</vt:i4>
      </vt:variant>
      <vt:variant>
        <vt:i4>0</vt:i4>
      </vt:variant>
      <vt:variant>
        <vt:i4>5</vt:i4>
      </vt:variant>
      <vt:variant>
        <vt:lpwstr/>
      </vt:variant>
      <vt:variant>
        <vt:lpwstr>_Toc487785361</vt:lpwstr>
      </vt:variant>
      <vt:variant>
        <vt:i4>1769528</vt:i4>
      </vt:variant>
      <vt:variant>
        <vt:i4>314</vt:i4>
      </vt:variant>
      <vt:variant>
        <vt:i4>0</vt:i4>
      </vt:variant>
      <vt:variant>
        <vt:i4>5</vt:i4>
      </vt:variant>
      <vt:variant>
        <vt:lpwstr/>
      </vt:variant>
      <vt:variant>
        <vt:lpwstr>_Toc487785360</vt:lpwstr>
      </vt:variant>
      <vt:variant>
        <vt:i4>1572920</vt:i4>
      </vt:variant>
      <vt:variant>
        <vt:i4>308</vt:i4>
      </vt:variant>
      <vt:variant>
        <vt:i4>0</vt:i4>
      </vt:variant>
      <vt:variant>
        <vt:i4>5</vt:i4>
      </vt:variant>
      <vt:variant>
        <vt:lpwstr/>
      </vt:variant>
      <vt:variant>
        <vt:lpwstr>_Toc487785359</vt:lpwstr>
      </vt:variant>
      <vt:variant>
        <vt:i4>1572920</vt:i4>
      </vt:variant>
      <vt:variant>
        <vt:i4>302</vt:i4>
      </vt:variant>
      <vt:variant>
        <vt:i4>0</vt:i4>
      </vt:variant>
      <vt:variant>
        <vt:i4>5</vt:i4>
      </vt:variant>
      <vt:variant>
        <vt:lpwstr/>
      </vt:variant>
      <vt:variant>
        <vt:lpwstr>_Toc487785358</vt:lpwstr>
      </vt:variant>
      <vt:variant>
        <vt:i4>1572920</vt:i4>
      </vt:variant>
      <vt:variant>
        <vt:i4>296</vt:i4>
      </vt:variant>
      <vt:variant>
        <vt:i4>0</vt:i4>
      </vt:variant>
      <vt:variant>
        <vt:i4>5</vt:i4>
      </vt:variant>
      <vt:variant>
        <vt:lpwstr/>
      </vt:variant>
      <vt:variant>
        <vt:lpwstr>_Toc487785357</vt:lpwstr>
      </vt:variant>
      <vt:variant>
        <vt:i4>1572920</vt:i4>
      </vt:variant>
      <vt:variant>
        <vt:i4>290</vt:i4>
      </vt:variant>
      <vt:variant>
        <vt:i4>0</vt:i4>
      </vt:variant>
      <vt:variant>
        <vt:i4>5</vt:i4>
      </vt:variant>
      <vt:variant>
        <vt:lpwstr/>
      </vt:variant>
      <vt:variant>
        <vt:lpwstr>_Toc487785356</vt:lpwstr>
      </vt:variant>
      <vt:variant>
        <vt:i4>1572920</vt:i4>
      </vt:variant>
      <vt:variant>
        <vt:i4>284</vt:i4>
      </vt:variant>
      <vt:variant>
        <vt:i4>0</vt:i4>
      </vt:variant>
      <vt:variant>
        <vt:i4>5</vt:i4>
      </vt:variant>
      <vt:variant>
        <vt:lpwstr/>
      </vt:variant>
      <vt:variant>
        <vt:lpwstr>_Toc487785355</vt:lpwstr>
      </vt:variant>
      <vt:variant>
        <vt:i4>1572920</vt:i4>
      </vt:variant>
      <vt:variant>
        <vt:i4>278</vt:i4>
      </vt:variant>
      <vt:variant>
        <vt:i4>0</vt:i4>
      </vt:variant>
      <vt:variant>
        <vt:i4>5</vt:i4>
      </vt:variant>
      <vt:variant>
        <vt:lpwstr/>
      </vt:variant>
      <vt:variant>
        <vt:lpwstr>_Toc487785354</vt:lpwstr>
      </vt:variant>
      <vt:variant>
        <vt:i4>1572920</vt:i4>
      </vt:variant>
      <vt:variant>
        <vt:i4>272</vt:i4>
      </vt:variant>
      <vt:variant>
        <vt:i4>0</vt:i4>
      </vt:variant>
      <vt:variant>
        <vt:i4>5</vt:i4>
      </vt:variant>
      <vt:variant>
        <vt:lpwstr/>
      </vt:variant>
      <vt:variant>
        <vt:lpwstr>_Toc487785353</vt:lpwstr>
      </vt:variant>
      <vt:variant>
        <vt:i4>1572920</vt:i4>
      </vt:variant>
      <vt:variant>
        <vt:i4>266</vt:i4>
      </vt:variant>
      <vt:variant>
        <vt:i4>0</vt:i4>
      </vt:variant>
      <vt:variant>
        <vt:i4>5</vt:i4>
      </vt:variant>
      <vt:variant>
        <vt:lpwstr/>
      </vt:variant>
      <vt:variant>
        <vt:lpwstr>_Toc487785352</vt:lpwstr>
      </vt:variant>
      <vt:variant>
        <vt:i4>1572920</vt:i4>
      </vt:variant>
      <vt:variant>
        <vt:i4>260</vt:i4>
      </vt:variant>
      <vt:variant>
        <vt:i4>0</vt:i4>
      </vt:variant>
      <vt:variant>
        <vt:i4>5</vt:i4>
      </vt:variant>
      <vt:variant>
        <vt:lpwstr/>
      </vt:variant>
      <vt:variant>
        <vt:lpwstr>_Toc487785351</vt:lpwstr>
      </vt:variant>
      <vt:variant>
        <vt:i4>1572920</vt:i4>
      </vt:variant>
      <vt:variant>
        <vt:i4>254</vt:i4>
      </vt:variant>
      <vt:variant>
        <vt:i4>0</vt:i4>
      </vt:variant>
      <vt:variant>
        <vt:i4>5</vt:i4>
      </vt:variant>
      <vt:variant>
        <vt:lpwstr/>
      </vt:variant>
      <vt:variant>
        <vt:lpwstr>_Toc487785350</vt:lpwstr>
      </vt:variant>
      <vt:variant>
        <vt:i4>1638456</vt:i4>
      </vt:variant>
      <vt:variant>
        <vt:i4>248</vt:i4>
      </vt:variant>
      <vt:variant>
        <vt:i4>0</vt:i4>
      </vt:variant>
      <vt:variant>
        <vt:i4>5</vt:i4>
      </vt:variant>
      <vt:variant>
        <vt:lpwstr/>
      </vt:variant>
      <vt:variant>
        <vt:lpwstr>_Toc487785349</vt:lpwstr>
      </vt:variant>
      <vt:variant>
        <vt:i4>1638456</vt:i4>
      </vt:variant>
      <vt:variant>
        <vt:i4>242</vt:i4>
      </vt:variant>
      <vt:variant>
        <vt:i4>0</vt:i4>
      </vt:variant>
      <vt:variant>
        <vt:i4>5</vt:i4>
      </vt:variant>
      <vt:variant>
        <vt:lpwstr/>
      </vt:variant>
      <vt:variant>
        <vt:lpwstr>_Toc487785348</vt:lpwstr>
      </vt:variant>
      <vt:variant>
        <vt:i4>1638456</vt:i4>
      </vt:variant>
      <vt:variant>
        <vt:i4>236</vt:i4>
      </vt:variant>
      <vt:variant>
        <vt:i4>0</vt:i4>
      </vt:variant>
      <vt:variant>
        <vt:i4>5</vt:i4>
      </vt:variant>
      <vt:variant>
        <vt:lpwstr/>
      </vt:variant>
      <vt:variant>
        <vt:lpwstr>_Toc487785347</vt:lpwstr>
      </vt:variant>
      <vt:variant>
        <vt:i4>1638456</vt:i4>
      </vt:variant>
      <vt:variant>
        <vt:i4>230</vt:i4>
      </vt:variant>
      <vt:variant>
        <vt:i4>0</vt:i4>
      </vt:variant>
      <vt:variant>
        <vt:i4>5</vt:i4>
      </vt:variant>
      <vt:variant>
        <vt:lpwstr/>
      </vt:variant>
      <vt:variant>
        <vt:lpwstr>_Toc487785346</vt:lpwstr>
      </vt:variant>
      <vt:variant>
        <vt:i4>1638456</vt:i4>
      </vt:variant>
      <vt:variant>
        <vt:i4>224</vt:i4>
      </vt:variant>
      <vt:variant>
        <vt:i4>0</vt:i4>
      </vt:variant>
      <vt:variant>
        <vt:i4>5</vt:i4>
      </vt:variant>
      <vt:variant>
        <vt:lpwstr/>
      </vt:variant>
      <vt:variant>
        <vt:lpwstr>_Toc487785345</vt:lpwstr>
      </vt:variant>
      <vt:variant>
        <vt:i4>1638456</vt:i4>
      </vt:variant>
      <vt:variant>
        <vt:i4>218</vt:i4>
      </vt:variant>
      <vt:variant>
        <vt:i4>0</vt:i4>
      </vt:variant>
      <vt:variant>
        <vt:i4>5</vt:i4>
      </vt:variant>
      <vt:variant>
        <vt:lpwstr/>
      </vt:variant>
      <vt:variant>
        <vt:lpwstr>_Toc487785344</vt:lpwstr>
      </vt:variant>
      <vt:variant>
        <vt:i4>1638456</vt:i4>
      </vt:variant>
      <vt:variant>
        <vt:i4>212</vt:i4>
      </vt:variant>
      <vt:variant>
        <vt:i4>0</vt:i4>
      </vt:variant>
      <vt:variant>
        <vt:i4>5</vt:i4>
      </vt:variant>
      <vt:variant>
        <vt:lpwstr/>
      </vt:variant>
      <vt:variant>
        <vt:lpwstr>_Toc487785343</vt:lpwstr>
      </vt:variant>
      <vt:variant>
        <vt:i4>1638456</vt:i4>
      </vt:variant>
      <vt:variant>
        <vt:i4>206</vt:i4>
      </vt:variant>
      <vt:variant>
        <vt:i4>0</vt:i4>
      </vt:variant>
      <vt:variant>
        <vt:i4>5</vt:i4>
      </vt:variant>
      <vt:variant>
        <vt:lpwstr/>
      </vt:variant>
      <vt:variant>
        <vt:lpwstr>_Toc487785342</vt:lpwstr>
      </vt:variant>
      <vt:variant>
        <vt:i4>1638456</vt:i4>
      </vt:variant>
      <vt:variant>
        <vt:i4>200</vt:i4>
      </vt:variant>
      <vt:variant>
        <vt:i4>0</vt:i4>
      </vt:variant>
      <vt:variant>
        <vt:i4>5</vt:i4>
      </vt:variant>
      <vt:variant>
        <vt:lpwstr/>
      </vt:variant>
      <vt:variant>
        <vt:lpwstr>_Toc487785341</vt:lpwstr>
      </vt:variant>
      <vt:variant>
        <vt:i4>1638456</vt:i4>
      </vt:variant>
      <vt:variant>
        <vt:i4>194</vt:i4>
      </vt:variant>
      <vt:variant>
        <vt:i4>0</vt:i4>
      </vt:variant>
      <vt:variant>
        <vt:i4>5</vt:i4>
      </vt:variant>
      <vt:variant>
        <vt:lpwstr/>
      </vt:variant>
      <vt:variant>
        <vt:lpwstr>_Toc487785340</vt:lpwstr>
      </vt:variant>
      <vt:variant>
        <vt:i4>1966136</vt:i4>
      </vt:variant>
      <vt:variant>
        <vt:i4>188</vt:i4>
      </vt:variant>
      <vt:variant>
        <vt:i4>0</vt:i4>
      </vt:variant>
      <vt:variant>
        <vt:i4>5</vt:i4>
      </vt:variant>
      <vt:variant>
        <vt:lpwstr/>
      </vt:variant>
      <vt:variant>
        <vt:lpwstr>_Toc487785339</vt:lpwstr>
      </vt:variant>
      <vt:variant>
        <vt:i4>1966136</vt:i4>
      </vt:variant>
      <vt:variant>
        <vt:i4>182</vt:i4>
      </vt:variant>
      <vt:variant>
        <vt:i4>0</vt:i4>
      </vt:variant>
      <vt:variant>
        <vt:i4>5</vt:i4>
      </vt:variant>
      <vt:variant>
        <vt:lpwstr/>
      </vt:variant>
      <vt:variant>
        <vt:lpwstr>_Toc487785338</vt:lpwstr>
      </vt:variant>
      <vt:variant>
        <vt:i4>1966136</vt:i4>
      </vt:variant>
      <vt:variant>
        <vt:i4>176</vt:i4>
      </vt:variant>
      <vt:variant>
        <vt:i4>0</vt:i4>
      </vt:variant>
      <vt:variant>
        <vt:i4>5</vt:i4>
      </vt:variant>
      <vt:variant>
        <vt:lpwstr/>
      </vt:variant>
      <vt:variant>
        <vt:lpwstr>_Toc487785337</vt:lpwstr>
      </vt:variant>
      <vt:variant>
        <vt:i4>1966136</vt:i4>
      </vt:variant>
      <vt:variant>
        <vt:i4>170</vt:i4>
      </vt:variant>
      <vt:variant>
        <vt:i4>0</vt:i4>
      </vt:variant>
      <vt:variant>
        <vt:i4>5</vt:i4>
      </vt:variant>
      <vt:variant>
        <vt:lpwstr/>
      </vt:variant>
      <vt:variant>
        <vt:lpwstr>_Toc487785336</vt:lpwstr>
      </vt:variant>
      <vt:variant>
        <vt:i4>1966136</vt:i4>
      </vt:variant>
      <vt:variant>
        <vt:i4>164</vt:i4>
      </vt:variant>
      <vt:variant>
        <vt:i4>0</vt:i4>
      </vt:variant>
      <vt:variant>
        <vt:i4>5</vt:i4>
      </vt:variant>
      <vt:variant>
        <vt:lpwstr/>
      </vt:variant>
      <vt:variant>
        <vt:lpwstr>_Toc487785335</vt:lpwstr>
      </vt:variant>
      <vt:variant>
        <vt:i4>1966136</vt:i4>
      </vt:variant>
      <vt:variant>
        <vt:i4>158</vt:i4>
      </vt:variant>
      <vt:variant>
        <vt:i4>0</vt:i4>
      </vt:variant>
      <vt:variant>
        <vt:i4>5</vt:i4>
      </vt:variant>
      <vt:variant>
        <vt:lpwstr/>
      </vt:variant>
      <vt:variant>
        <vt:lpwstr>_Toc487785334</vt:lpwstr>
      </vt:variant>
      <vt:variant>
        <vt:i4>1966136</vt:i4>
      </vt:variant>
      <vt:variant>
        <vt:i4>152</vt:i4>
      </vt:variant>
      <vt:variant>
        <vt:i4>0</vt:i4>
      </vt:variant>
      <vt:variant>
        <vt:i4>5</vt:i4>
      </vt:variant>
      <vt:variant>
        <vt:lpwstr/>
      </vt:variant>
      <vt:variant>
        <vt:lpwstr>_Toc487785333</vt:lpwstr>
      </vt:variant>
      <vt:variant>
        <vt:i4>1966136</vt:i4>
      </vt:variant>
      <vt:variant>
        <vt:i4>146</vt:i4>
      </vt:variant>
      <vt:variant>
        <vt:i4>0</vt:i4>
      </vt:variant>
      <vt:variant>
        <vt:i4>5</vt:i4>
      </vt:variant>
      <vt:variant>
        <vt:lpwstr/>
      </vt:variant>
      <vt:variant>
        <vt:lpwstr>_Toc487785332</vt:lpwstr>
      </vt:variant>
      <vt:variant>
        <vt:i4>1966136</vt:i4>
      </vt:variant>
      <vt:variant>
        <vt:i4>140</vt:i4>
      </vt:variant>
      <vt:variant>
        <vt:i4>0</vt:i4>
      </vt:variant>
      <vt:variant>
        <vt:i4>5</vt:i4>
      </vt:variant>
      <vt:variant>
        <vt:lpwstr/>
      </vt:variant>
      <vt:variant>
        <vt:lpwstr>_Toc487785331</vt:lpwstr>
      </vt:variant>
      <vt:variant>
        <vt:i4>1966136</vt:i4>
      </vt:variant>
      <vt:variant>
        <vt:i4>134</vt:i4>
      </vt:variant>
      <vt:variant>
        <vt:i4>0</vt:i4>
      </vt:variant>
      <vt:variant>
        <vt:i4>5</vt:i4>
      </vt:variant>
      <vt:variant>
        <vt:lpwstr/>
      </vt:variant>
      <vt:variant>
        <vt:lpwstr>_Toc487785330</vt:lpwstr>
      </vt:variant>
      <vt:variant>
        <vt:i4>2031672</vt:i4>
      </vt:variant>
      <vt:variant>
        <vt:i4>128</vt:i4>
      </vt:variant>
      <vt:variant>
        <vt:i4>0</vt:i4>
      </vt:variant>
      <vt:variant>
        <vt:i4>5</vt:i4>
      </vt:variant>
      <vt:variant>
        <vt:lpwstr/>
      </vt:variant>
      <vt:variant>
        <vt:lpwstr>_Toc487785329</vt:lpwstr>
      </vt:variant>
      <vt:variant>
        <vt:i4>2031672</vt:i4>
      </vt:variant>
      <vt:variant>
        <vt:i4>122</vt:i4>
      </vt:variant>
      <vt:variant>
        <vt:i4>0</vt:i4>
      </vt:variant>
      <vt:variant>
        <vt:i4>5</vt:i4>
      </vt:variant>
      <vt:variant>
        <vt:lpwstr/>
      </vt:variant>
      <vt:variant>
        <vt:lpwstr>_Toc487785328</vt:lpwstr>
      </vt:variant>
      <vt:variant>
        <vt:i4>2031672</vt:i4>
      </vt:variant>
      <vt:variant>
        <vt:i4>116</vt:i4>
      </vt:variant>
      <vt:variant>
        <vt:i4>0</vt:i4>
      </vt:variant>
      <vt:variant>
        <vt:i4>5</vt:i4>
      </vt:variant>
      <vt:variant>
        <vt:lpwstr/>
      </vt:variant>
      <vt:variant>
        <vt:lpwstr>_Toc487785327</vt:lpwstr>
      </vt:variant>
      <vt:variant>
        <vt:i4>2031672</vt:i4>
      </vt:variant>
      <vt:variant>
        <vt:i4>110</vt:i4>
      </vt:variant>
      <vt:variant>
        <vt:i4>0</vt:i4>
      </vt:variant>
      <vt:variant>
        <vt:i4>5</vt:i4>
      </vt:variant>
      <vt:variant>
        <vt:lpwstr/>
      </vt:variant>
      <vt:variant>
        <vt:lpwstr>_Toc487785326</vt:lpwstr>
      </vt:variant>
      <vt:variant>
        <vt:i4>2031672</vt:i4>
      </vt:variant>
      <vt:variant>
        <vt:i4>104</vt:i4>
      </vt:variant>
      <vt:variant>
        <vt:i4>0</vt:i4>
      </vt:variant>
      <vt:variant>
        <vt:i4>5</vt:i4>
      </vt:variant>
      <vt:variant>
        <vt:lpwstr/>
      </vt:variant>
      <vt:variant>
        <vt:lpwstr>_Toc487785325</vt:lpwstr>
      </vt:variant>
      <vt:variant>
        <vt:i4>2031672</vt:i4>
      </vt:variant>
      <vt:variant>
        <vt:i4>98</vt:i4>
      </vt:variant>
      <vt:variant>
        <vt:i4>0</vt:i4>
      </vt:variant>
      <vt:variant>
        <vt:i4>5</vt:i4>
      </vt:variant>
      <vt:variant>
        <vt:lpwstr/>
      </vt:variant>
      <vt:variant>
        <vt:lpwstr>_Toc487785324</vt:lpwstr>
      </vt:variant>
      <vt:variant>
        <vt:i4>2031672</vt:i4>
      </vt:variant>
      <vt:variant>
        <vt:i4>92</vt:i4>
      </vt:variant>
      <vt:variant>
        <vt:i4>0</vt:i4>
      </vt:variant>
      <vt:variant>
        <vt:i4>5</vt:i4>
      </vt:variant>
      <vt:variant>
        <vt:lpwstr/>
      </vt:variant>
      <vt:variant>
        <vt:lpwstr>_Toc487785323</vt:lpwstr>
      </vt:variant>
      <vt:variant>
        <vt:i4>2031672</vt:i4>
      </vt:variant>
      <vt:variant>
        <vt:i4>86</vt:i4>
      </vt:variant>
      <vt:variant>
        <vt:i4>0</vt:i4>
      </vt:variant>
      <vt:variant>
        <vt:i4>5</vt:i4>
      </vt:variant>
      <vt:variant>
        <vt:lpwstr/>
      </vt:variant>
      <vt:variant>
        <vt:lpwstr>_Toc487785322</vt:lpwstr>
      </vt:variant>
      <vt:variant>
        <vt:i4>2031672</vt:i4>
      </vt:variant>
      <vt:variant>
        <vt:i4>80</vt:i4>
      </vt:variant>
      <vt:variant>
        <vt:i4>0</vt:i4>
      </vt:variant>
      <vt:variant>
        <vt:i4>5</vt:i4>
      </vt:variant>
      <vt:variant>
        <vt:lpwstr/>
      </vt:variant>
      <vt:variant>
        <vt:lpwstr>_Toc487785321</vt:lpwstr>
      </vt:variant>
      <vt:variant>
        <vt:i4>2031672</vt:i4>
      </vt:variant>
      <vt:variant>
        <vt:i4>74</vt:i4>
      </vt:variant>
      <vt:variant>
        <vt:i4>0</vt:i4>
      </vt:variant>
      <vt:variant>
        <vt:i4>5</vt:i4>
      </vt:variant>
      <vt:variant>
        <vt:lpwstr/>
      </vt:variant>
      <vt:variant>
        <vt:lpwstr>_Toc487785320</vt:lpwstr>
      </vt:variant>
      <vt:variant>
        <vt:i4>1835064</vt:i4>
      </vt:variant>
      <vt:variant>
        <vt:i4>68</vt:i4>
      </vt:variant>
      <vt:variant>
        <vt:i4>0</vt:i4>
      </vt:variant>
      <vt:variant>
        <vt:i4>5</vt:i4>
      </vt:variant>
      <vt:variant>
        <vt:lpwstr/>
      </vt:variant>
      <vt:variant>
        <vt:lpwstr>_Toc487785319</vt:lpwstr>
      </vt:variant>
      <vt:variant>
        <vt:i4>1835064</vt:i4>
      </vt:variant>
      <vt:variant>
        <vt:i4>62</vt:i4>
      </vt:variant>
      <vt:variant>
        <vt:i4>0</vt:i4>
      </vt:variant>
      <vt:variant>
        <vt:i4>5</vt:i4>
      </vt:variant>
      <vt:variant>
        <vt:lpwstr/>
      </vt:variant>
      <vt:variant>
        <vt:lpwstr>_Toc487785318</vt:lpwstr>
      </vt:variant>
      <vt:variant>
        <vt:i4>1835064</vt:i4>
      </vt:variant>
      <vt:variant>
        <vt:i4>56</vt:i4>
      </vt:variant>
      <vt:variant>
        <vt:i4>0</vt:i4>
      </vt:variant>
      <vt:variant>
        <vt:i4>5</vt:i4>
      </vt:variant>
      <vt:variant>
        <vt:lpwstr/>
      </vt:variant>
      <vt:variant>
        <vt:lpwstr>_Toc487785317</vt:lpwstr>
      </vt:variant>
      <vt:variant>
        <vt:i4>1835064</vt:i4>
      </vt:variant>
      <vt:variant>
        <vt:i4>50</vt:i4>
      </vt:variant>
      <vt:variant>
        <vt:i4>0</vt:i4>
      </vt:variant>
      <vt:variant>
        <vt:i4>5</vt:i4>
      </vt:variant>
      <vt:variant>
        <vt:lpwstr/>
      </vt:variant>
      <vt:variant>
        <vt:lpwstr>_Toc487785316</vt:lpwstr>
      </vt:variant>
      <vt:variant>
        <vt:i4>1835064</vt:i4>
      </vt:variant>
      <vt:variant>
        <vt:i4>44</vt:i4>
      </vt:variant>
      <vt:variant>
        <vt:i4>0</vt:i4>
      </vt:variant>
      <vt:variant>
        <vt:i4>5</vt:i4>
      </vt:variant>
      <vt:variant>
        <vt:lpwstr/>
      </vt:variant>
      <vt:variant>
        <vt:lpwstr>_Toc487785315</vt:lpwstr>
      </vt:variant>
      <vt:variant>
        <vt:i4>1835064</vt:i4>
      </vt:variant>
      <vt:variant>
        <vt:i4>38</vt:i4>
      </vt:variant>
      <vt:variant>
        <vt:i4>0</vt:i4>
      </vt:variant>
      <vt:variant>
        <vt:i4>5</vt:i4>
      </vt:variant>
      <vt:variant>
        <vt:lpwstr/>
      </vt:variant>
      <vt:variant>
        <vt:lpwstr>_Toc487785314</vt:lpwstr>
      </vt:variant>
      <vt:variant>
        <vt:i4>1835064</vt:i4>
      </vt:variant>
      <vt:variant>
        <vt:i4>32</vt:i4>
      </vt:variant>
      <vt:variant>
        <vt:i4>0</vt:i4>
      </vt:variant>
      <vt:variant>
        <vt:i4>5</vt:i4>
      </vt:variant>
      <vt:variant>
        <vt:lpwstr/>
      </vt:variant>
      <vt:variant>
        <vt:lpwstr>_Toc487785313</vt:lpwstr>
      </vt:variant>
      <vt:variant>
        <vt:i4>1835064</vt:i4>
      </vt:variant>
      <vt:variant>
        <vt:i4>26</vt:i4>
      </vt:variant>
      <vt:variant>
        <vt:i4>0</vt:i4>
      </vt:variant>
      <vt:variant>
        <vt:i4>5</vt:i4>
      </vt:variant>
      <vt:variant>
        <vt:lpwstr/>
      </vt:variant>
      <vt:variant>
        <vt:lpwstr>_Toc487785312</vt:lpwstr>
      </vt:variant>
      <vt:variant>
        <vt:i4>1835064</vt:i4>
      </vt:variant>
      <vt:variant>
        <vt:i4>20</vt:i4>
      </vt:variant>
      <vt:variant>
        <vt:i4>0</vt:i4>
      </vt:variant>
      <vt:variant>
        <vt:i4>5</vt:i4>
      </vt:variant>
      <vt:variant>
        <vt:lpwstr/>
      </vt:variant>
      <vt:variant>
        <vt:lpwstr>_Toc487785311</vt:lpwstr>
      </vt:variant>
      <vt:variant>
        <vt:i4>1835064</vt:i4>
      </vt:variant>
      <vt:variant>
        <vt:i4>14</vt:i4>
      </vt:variant>
      <vt:variant>
        <vt:i4>0</vt:i4>
      </vt:variant>
      <vt:variant>
        <vt:i4>5</vt:i4>
      </vt:variant>
      <vt:variant>
        <vt:lpwstr/>
      </vt:variant>
      <vt:variant>
        <vt:lpwstr>_Toc487785310</vt:lpwstr>
      </vt:variant>
      <vt:variant>
        <vt:i4>1900600</vt:i4>
      </vt:variant>
      <vt:variant>
        <vt:i4>8</vt:i4>
      </vt:variant>
      <vt:variant>
        <vt:i4>0</vt:i4>
      </vt:variant>
      <vt:variant>
        <vt:i4>5</vt:i4>
      </vt:variant>
      <vt:variant>
        <vt:lpwstr/>
      </vt:variant>
      <vt:variant>
        <vt:lpwstr>_Toc487785309</vt:lpwstr>
      </vt:variant>
      <vt:variant>
        <vt:i4>1900600</vt:i4>
      </vt:variant>
      <vt:variant>
        <vt:i4>2</vt:i4>
      </vt:variant>
      <vt:variant>
        <vt:i4>0</vt:i4>
      </vt:variant>
      <vt:variant>
        <vt:i4>5</vt:i4>
      </vt:variant>
      <vt:variant>
        <vt:lpwstr/>
      </vt:variant>
      <vt:variant>
        <vt:lpwstr>_Toc487785308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ReitmannH</dc:creator>
  <cp:keywords/>
  <dc:description/>
  <cp:lastModifiedBy>Hein Reitmann</cp:lastModifiedBy>
  <cp:revision>18</cp:revision>
  <cp:lastPrinted>2017-07-14T06:47:00Z</cp:lastPrinted>
  <dcterms:created xsi:type="dcterms:W3CDTF">2017-07-14T07:37:00Z</dcterms:created>
  <dcterms:modified xsi:type="dcterms:W3CDTF">2018-01-03T09:05:00Z</dcterms:modified>
</cp:coreProperties>
</file>