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03" w:rsidRPr="00877B03" w:rsidRDefault="00877B03" w:rsidP="00877B03">
      <w:pPr>
        <w:rPr>
          <w:rFonts w:ascii="Courier New" w:hAnsi="Courier New" w:cs="Courier New"/>
        </w:rPr>
      </w:pPr>
    </w:p>
    <w:p w:rsidR="00877B03" w:rsidRPr="00877B03" w:rsidRDefault="00877B03" w:rsidP="00877B03">
      <w:pPr>
        <w:rPr>
          <w:rFonts w:ascii="Courier New" w:hAnsi="Courier New" w:cs="Courier New"/>
        </w:rPr>
      </w:pPr>
      <w:r w:rsidRPr="00877B03">
        <w:rPr>
          <w:rFonts w:ascii="Courier New" w:hAnsi="Courier New" w:cs="Courier New"/>
        </w:rPr>
        <w:t>1. State whether the following are valid vari</w:t>
      </w:r>
      <w:r w:rsidR="00262D91">
        <w:rPr>
          <w:rFonts w:ascii="Courier New" w:hAnsi="Courier New" w:cs="Courier New"/>
        </w:rPr>
        <w:t>able names. If not, explain why and then show how you would correct the variable name.</w:t>
      </w:r>
    </w:p>
    <w:tbl>
      <w:tblPr>
        <w:tblStyle w:val="TableGrid"/>
        <w:tblpPr w:leftFromText="180" w:rightFromText="180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5508"/>
        <w:gridCol w:w="7470"/>
      </w:tblGrid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a)</w:t>
            </w:r>
            <w:r w:rsidRPr="00877B03">
              <w:rPr>
                <w:rFonts w:ascii="Courier New" w:hAnsi="Courier New" w:cs="Courier New"/>
              </w:rPr>
              <w:tab/>
              <w:t>string First Name;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b)</w:t>
            </w:r>
            <w:r w:rsidRPr="00877B03">
              <w:rPr>
                <w:rFonts w:ascii="Courier New" w:hAnsi="Courier New" w:cs="Courier New"/>
              </w:rPr>
              <w:tab/>
              <w:t xml:space="preserve">char </w:t>
            </w:r>
            <w:proofErr w:type="spellStart"/>
            <w:r w:rsidRPr="00877B03">
              <w:rPr>
                <w:rFonts w:ascii="Courier New" w:hAnsi="Courier New" w:cs="Courier New"/>
              </w:rPr>
              <w:t>MiddleInitial</w:t>
            </w:r>
            <w:proofErr w:type="spellEnd"/>
            <w:r w:rsidRPr="00877B03">
              <w:rPr>
                <w:rFonts w:ascii="Courier New" w:hAnsi="Courier New" w:cs="Courier New"/>
              </w:rPr>
              <w:t>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c)</w:t>
            </w:r>
            <w:r w:rsidRPr="00877B03">
              <w:rPr>
                <w:rFonts w:ascii="Courier New" w:hAnsi="Courier New" w:cs="Courier New"/>
              </w:rPr>
              <w:tab/>
              <w:t>double #Name;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d)</w:t>
            </w:r>
            <w:r w:rsidRPr="00877B03">
              <w:rPr>
                <w:rFonts w:ascii="Courier New" w:hAnsi="Courier New" w:cs="Courier New"/>
              </w:rPr>
              <w:tab/>
            </w:r>
            <w:proofErr w:type="spellStart"/>
            <w:r w:rsidRPr="00877B03">
              <w:rPr>
                <w:rFonts w:ascii="Courier New" w:hAnsi="Courier New" w:cs="Courier New"/>
              </w:rPr>
              <w:t>int</w:t>
            </w:r>
            <w:proofErr w:type="spellEnd"/>
            <w:r w:rsidRPr="00877B0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77B03">
              <w:rPr>
                <w:rFonts w:ascii="Courier New" w:hAnsi="Courier New" w:cs="Courier New"/>
              </w:rPr>
              <w:t>Rank_Num</w:t>
            </w:r>
            <w:proofErr w:type="spellEnd"/>
            <w:r w:rsidRPr="00877B03">
              <w:rPr>
                <w:rFonts w:ascii="Courier New" w:hAnsi="Courier New" w:cs="Courier New"/>
              </w:rPr>
              <w:t>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e)</w:t>
            </w:r>
            <w:r w:rsidRPr="00877B03">
              <w:rPr>
                <w:rFonts w:ascii="Courier New" w:hAnsi="Courier New" w:cs="Courier New"/>
              </w:rPr>
              <w:tab/>
              <w:t>Street/Address</w:t>
            </w:r>
            <w:r w:rsidRPr="00877B03">
              <w:rPr>
                <w:rFonts w:ascii="Courier New" w:hAnsi="Courier New" w:cs="Courier New"/>
              </w:rPr>
              <w:tab/>
              <w:t>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f)</w:t>
            </w:r>
            <w:r w:rsidRPr="00877B03">
              <w:rPr>
                <w:rFonts w:ascii="Courier New" w:hAnsi="Courier New" w:cs="Courier New"/>
              </w:rPr>
              <w:tab/>
              <w:t>string StreetAddress2;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g)</w:t>
            </w:r>
            <w:r w:rsidRPr="00877B03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877B03">
              <w:rPr>
                <w:rFonts w:ascii="Courier New" w:hAnsi="Courier New" w:cs="Courier New"/>
              </w:rPr>
              <w:t>StreetAddress</w:t>
            </w:r>
            <w:proofErr w:type="spellEnd"/>
            <w:r w:rsidRPr="00877B03">
              <w:rPr>
                <w:rFonts w:ascii="Courier New" w:hAnsi="Courier New" w:cs="Courier New"/>
              </w:rPr>
              <w:t>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h)</w:t>
            </w:r>
            <w:r w:rsidRPr="00877B03">
              <w:rPr>
                <w:rFonts w:ascii="Courier New" w:hAnsi="Courier New" w:cs="Courier New"/>
              </w:rPr>
              <w:tab/>
              <w:t>double  _Cost;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6A3FD0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proofErr w:type="spellStart"/>
            <w:r w:rsidRPr="00877B03">
              <w:rPr>
                <w:rFonts w:ascii="Courier New" w:hAnsi="Courier New" w:cs="Courier New"/>
              </w:rPr>
              <w:t>i</w:t>
            </w:r>
            <w:proofErr w:type="spellEnd"/>
            <w:r w:rsidRPr="00877B03">
              <w:rPr>
                <w:rFonts w:ascii="Courier New" w:hAnsi="Courier New" w:cs="Courier New"/>
              </w:rPr>
              <w:t>)</w:t>
            </w:r>
            <w:r w:rsidRPr="00877B03">
              <w:rPr>
                <w:rFonts w:ascii="Courier New" w:hAnsi="Courier New" w:cs="Courier New"/>
              </w:rPr>
              <w:tab/>
            </w:r>
            <w:proofErr w:type="spellStart"/>
            <w:r w:rsidRPr="00877B03">
              <w:rPr>
                <w:rFonts w:ascii="Courier New" w:hAnsi="Courier New" w:cs="Courier New"/>
              </w:rPr>
              <w:t>int</w:t>
            </w:r>
            <w:proofErr w:type="spellEnd"/>
            <w:r w:rsidRPr="00877B03">
              <w:rPr>
                <w:rFonts w:ascii="Courier New" w:hAnsi="Courier New" w:cs="Courier New"/>
              </w:rPr>
              <w:t xml:space="preserve"> K;</w:t>
            </w:r>
          </w:p>
        </w:tc>
        <w:tc>
          <w:tcPr>
            <w:tcW w:w="747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</w:tbl>
    <w:p w:rsidR="00877B03" w:rsidRPr="00877B03" w:rsidRDefault="00877B03" w:rsidP="00877B03">
      <w:pPr>
        <w:rPr>
          <w:rFonts w:ascii="Courier New" w:hAnsi="Courier New" w:cs="Courier New"/>
        </w:rPr>
      </w:pPr>
    </w:p>
    <w:p w:rsidR="00877B03" w:rsidRPr="00877B03" w:rsidRDefault="00877B03" w:rsidP="00877B03">
      <w:pPr>
        <w:rPr>
          <w:rFonts w:ascii="Courier New" w:hAnsi="Courier New" w:cs="Courier New"/>
        </w:rPr>
      </w:pPr>
      <w:r w:rsidRPr="00877B03">
        <w:rPr>
          <w:rFonts w:ascii="Courier New" w:hAnsi="Courier New" w:cs="Courier New"/>
        </w:rPr>
        <w:t>2. Were the above variables declared for a strongly typed or loosely typed programming language?</w:t>
      </w:r>
    </w:p>
    <w:p w:rsidR="00877B03" w:rsidRDefault="00877B03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</w:t>
      </w:r>
    </w:p>
    <w:p w:rsidR="00877B03" w:rsidRPr="00877B03" w:rsidRDefault="00877B03" w:rsidP="00877B03">
      <w:pPr>
        <w:rPr>
          <w:rFonts w:ascii="Courier New" w:hAnsi="Courier New" w:cs="Courier New"/>
        </w:rPr>
      </w:pPr>
    </w:p>
    <w:p w:rsidR="00877B03" w:rsidRPr="00877B03" w:rsidRDefault="00877B03" w:rsidP="00877B03">
      <w:pPr>
        <w:rPr>
          <w:rFonts w:ascii="Courier New" w:hAnsi="Courier New" w:cs="Courier New"/>
        </w:rPr>
      </w:pPr>
      <w:r w:rsidRPr="00877B03">
        <w:rPr>
          <w:rFonts w:ascii="Courier New" w:hAnsi="Courier New" w:cs="Courier New"/>
        </w:rPr>
        <w:t>3.</w:t>
      </w:r>
      <w:r w:rsidRPr="00877B03">
        <w:rPr>
          <w:rFonts w:ascii="Courier New" w:hAnsi="Courier New" w:cs="Courier New"/>
        </w:rPr>
        <w:tab/>
        <w:t>For each of the following, which DATA TYPE would you use to store the following types of information?  Don’t change the problem</w:t>
      </w:r>
      <w:r w:rsidR="006A3FD0">
        <w:rPr>
          <w:rFonts w:ascii="Courier New" w:hAnsi="Courier New" w:cs="Courier New"/>
        </w:rPr>
        <w:t>’</w:t>
      </w:r>
      <w:r w:rsidRPr="00877B03">
        <w:rPr>
          <w:rFonts w:ascii="Courier New" w:hAnsi="Courier New" w:cs="Courier New"/>
        </w:rPr>
        <w:t>s lettering.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490"/>
      </w:tblGrid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a)</w:t>
            </w:r>
            <w:r w:rsidRPr="00877B03">
              <w:rPr>
                <w:rFonts w:ascii="Courier New" w:hAnsi="Courier New" w:cs="Courier New"/>
              </w:rPr>
              <w:tab/>
              <w:t>Person’s place of birth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b)</w:t>
            </w:r>
            <w:r w:rsidRPr="00877B03">
              <w:rPr>
                <w:rFonts w:ascii="Courier New" w:hAnsi="Courier New" w:cs="Courier New"/>
              </w:rPr>
              <w:tab/>
              <w:t>Person’s year of birth (1999)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c)</w:t>
            </w:r>
            <w:r w:rsidRPr="00877B03">
              <w:rPr>
                <w:rFonts w:ascii="Courier New" w:hAnsi="Courier New" w:cs="Courier New"/>
              </w:rPr>
              <w:tab/>
              <w:t>License Plate (“AMXT 048”)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lastRenderedPageBreak/>
              <w:t>d)</w:t>
            </w:r>
            <w:r w:rsidRPr="00877B03">
              <w:rPr>
                <w:rFonts w:ascii="Courier New" w:hAnsi="Courier New" w:cs="Courier New"/>
              </w:rPr>
              <w:tab/>
              <w:t>Person’s age (21)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e)</w:t>
            </w:r>
            <w:r w:rsidRPr="00877B03">
              <w:rPr>
                <w:rFonts w:ascii="Courier New" w:hAnsi="Courier New" w:cs="Courier New"/>
              </w:rPr>
              <w:tab/>
              <w:t>Student’s grade (80.5)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f)</w:t>
            </w:r>
            <w:r w:rsidRPr="00877B03">
              <w:rPr>
                <w:rFonts w:ascii="Courier New" w:hAnsi="Courier New" w:cs="Courier New"/>
              </w:rPr>
              <w:tab/>
              <w:t>Cost of a product (14.50)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g)</w:t>
            </w:r>
            <w:r w:rsidRPr="00877B03">
              <w:rPr>
                <w:rFonts w:ascii="Courier New" w:hAnsi="Courier New" w:cs="Courier New"/>
              </w:rPr>
              <w:tab/>
              <w:t>Person’s name (“Smith”)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  <w:tr w:rsidR="00877B03" w:rsidTr="00877B03">
        <w:trPr>
          <w:trHeight w:val="432"/>
        </w:trPr>
        <w:tc>
          <w:tcPr>
            <w:tcW w:w="5508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  <w:r w:rsidRPr="00877B03">
              <w:rPr>
                <w:rFonts w:ascii="Courier New" w:hAnsi="Courier New" w:cs="Courier New"/>
              </w:rPr>
              <w:t>h)</w:t>
            </w:r>
            <w:r w:rsidRPr="00877B03">
              <w:rPr>
                <w:rFonts w:ascii="Courier New" w:hAnsi="Courier New" w:cs="Courier New"/>
              </w:rPr>
              <w:tab/>
              <w:t>Person’s height in inches (70.65)</w:t>
            </w:r>
          </w:p>
        </w:tc>
        <w:tc>
          <w:tcPr>
            <w:tcW w:w="5490" w:type="dxa"/>
            <w:vAlign w:val="center"/>
          </w:tcPr>
          <w:p w:rsidR="00877B03" w:rsidRDefault="00877B03" w:rsidP="00877B03">
            <w:pPr>
              <w:rPr>
                <w:rFonts w:ascii="Courier New" w:hAnsi="Courier New" w:cs="Courier New"/>
              </w:rPr>
            </w:pPr>
          </w:p>
        </w:tc>
      </w:tr>
    </w:tbl>
    <w:p w:rsidR="00877B03" w:rsidRPr="00877B03" w:rsidRDefault="00877B03" w:rsidP="00877B03">
      <w:pPr>
        <w:rPr>
          <w:rFonts w:ascii="Courier New" w:hAnsi="Courier New" w:cs="Courier New"/>
        </w:rPr>
      </w:pPr>
    </w:p>
    <w:p w:rsidR="00877B03" w:rsidRDefault="00262D91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877B03" w:rsidRPr="00877B03">
        <w:rPr>
          <w:rFonts w:ascii="Courier New" w:hAnsi="Courier New" w:cs="Courier New"/>
        </w:rPr>
        <w:t>.</w:t>
      </w:r>
      <w:r w:rsidR="00877B03" w:rsidRPr="00877B03">
        <w:rPr>
          <w:rFonts w:ascii="Courier New" w:hAnsi="Courier New" w:cs="Courier New"/>
        </w:rPr>
        <w:tab/>
        <w:t xml:space="preserve">Declare each </w:t>
      </w:r>
      <w:r>
        <w:rPr>
          <w:rFonts w:ascii="Courier New" w:hAnsi="Courier New" w:cs="Courier New"/>
        </w:rPr>
        <w:t>of the variables from Question 3</w:t>
      </w:r>
      <w:r w:rsidR="00877B03" w:rsidRPr="00877B03">
        <w:rPr>
          <w:rFonts w:ascii="Courier New" w:hAnsi="Courier New" w:cs="Courier New"/>
        </w:rPr>
        <w:t>.  Don’t change the problem</w:t>
      </w:r>
      <w:r w:rsidR="006A3FD0">
        <w:rPr>
          <w:rFonts w:ascii="Courier New" w:hAnsi="Courier New" w:cs="Courier New"/>
        </w:rPr>
        <w:t>’</w:t>
      </w:r>
      <w:r w:rsidR="00877B03" w:rsidRPr="00877B03">
        <w:rPr>
          <w:rFonts w:ascii="Courier New" w:hAnsi="Courier New" w:cs="Courier New"/>
        </w:rPr>
        <w:t>s lettering.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g)</w:t>
            </w:r>
          </w:p>
        </w:tc>
      </w:tr>
      <w:tr w:rsidR="00A84AE1" w:rsidTr="006A3FD0">
        <w:trPr>
          <w:trHeight w:val="432"/>
        </w:trPr>
        <w:tc>
          <w:tcPr>
            <w:tcW w:w="7848" w:type="dxa"/>
            <w:vAlign w:val="center"/>
          </w:tcPr>
          <w:p w:rsidR="00A84AE1" w:rsidRDefault="00A84AE1" w:rsidP="00A84AE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h)</w:t>
            </w:r>
          </w:p>
        </w:tc>
      </w:tr>
    </w:tbl>
    <w:p w:rsidR="00A84AE1" w:rsidRDefault="00A84AE1" w:rsidP="00877B03">
      <w:pPr>
        <w:rPr>
          <w:rFonts w:ascii="Courier New" w:hAnsi="Courier New" w:cs="Courier New"/>
        </w:rPr>
      </w:pPr>
    </w:p>
    <w:p w:rsidR="00261A34" w:rsidRDefault="00262D91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261A34">
        <w:rPr>
          <w:rFonts w:ascii="Courier New" w:hAnsi="Courier New" w:cs="Courier New"/>
        </w:rPr>
        <w:t>.</w:t>
      </w:r>
      <w:r w:rsidR="00261A34">
        <w:rPr>
          <w:rFonts w:ascii="Courier New" w:hAnsi="Courier New" w:cs="Courier New"/>
        </w:rPr>
        <w:tab/>
        <w:t xml:space="preserve">Write </w:t>
      </w:r>
      <w:r w:rsidR="00261A34" w:rsidRPr="00262D91">
        <w:rPr>
          <w:rFonts w:ascii="Courier New" w:hAnsi="Courier New" w:cs="Courier New"/>
          <w:b/>
        </w:rPr>
        <w:t>assignment statements</w:t>
      </w:r>
      <w:r w:rsidR="00261A34">
        <w:rPr>
          <w:rFonts w:ascii="Courier New" w:hAnsi="Courier New" w:cs="Courier New"/>
        </w:rPr>
        <w:t xml:space="preserve"> that perform the following operations with the variables </w:t>
      </w:r>
      <w:r w:rsidR="00261A34" w:rsidRPr="00261A34">
        <w:rPr>
          <w:rFonts w:ascii="Courier New" w:hAnsi="Courier New" w:cs="Courier New"/>
          <w:b/>
        </w:rPr>
        <w:t>a</w:t>
      </w:r>
      <w:r w:rsidR="00261A34">
        <w:rPr>
          <w:rFonts w:ascii="Courier New" w:hAnsi="Courier New" w:cs="Courier New"/>
        </w:rPr>
        <w:t xml:space="preserve">, </w:t>
      </w:r>
      <w:r w:rsidR="00261A34" w:rsidRPr="00261A34">
        <w:rPr>
          <w:rFonts w:ascii="Courier New" w:hAnsi="Courier New" w:cs="Courier New"/>
          <w:b/>
        </w:rPr>
        <w:t>b</w:t>
      </w:r>
      <w:r w:rsidR="00261A34">
        <w:rPr>
          <w:rFonts w:ascii="Courier New" w:hAnsi="Courier New" w:cs="Courier New"/>
        </w:rPr>
        <w:t xml:space="preserve">, and </w:t>
      </w:r>
      <w:r w:rsidR="00261A34" w:rsidRPr="00261A34">
        <w:rPr>
          <w:rFonts w:ascii="Courier New" w:hAnsi="Courier New" w:cs="Courier New"/>
          <w:b/>
        </w:rPr>
        <w:t>c</w:t>
      </w:r>
      <w:r w:rsidR="00261A34">
        <w:rPr>
          <w:rFonts w:ascii="Courier New" w:hAnsi="Courier New" w:cs="Courier Ne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5958"/>
      </w:tblGrid>
      <w:tr w:rsidR="00261A34" w:rsidTr="00261A34">
        <w:trPr>
          <w:trHeight w:val="432"/>
        </w:trPr>
        <w:tc>
          <w:tcPr>
            <w:tcW w:w="721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a) Adds 2 to </w:t>
            </w:r>
            <w:r w:rsidRPr="00261A34"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 xml:space="preserve"> and stores the result in </w:t>
            </w:r>
            <w:r w:rsidRPr="00261A34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261A34">
        <w:trPr>
          <w:trHeight w:val="432"/>
        </w:trPr>
        <w:tc>
          <w:tcPr>
            <w:tcW w:w="721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b) Multiplies </w:t>
            </w:r>
            <w:r w:rsidRPr="00261A34"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 times 4 and stores the result in </w:t>
            </w:r>
            <w:r w:rsidRPr="00261A34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261A34">
        <w:trPr>
          <w:trHeight w:val="432"/>
        </w:trPr>
        <w:tc>
          <w:tcPr>
            <w:tcW w:w="7218" w:type="dxa"/>
            <w:vAlign w:val="center"/>
          </w:tcPr>
          <w:p w:rsidR="00261A34" w:rsidRPr="00261A34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c) Divides </w:t>
            </w:r>
            <w:r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 xml:space="preserve"> by 3.14 and stores the result in </w:t>
            </w:r>
            <w:r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261A34">
        <w:trPr>
          <w:trHeight w:val="432"/>
        </w:trPr>
        <w:tc>
          <w:tcPr>
            <w:tcW w:w="7218" w:type="dxa"/>
            <w:vAlign w:val="center"/>
          </w:tcPr>
          <w:p w:rsidR="00261A34" w:rsidRPr="00261A34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d) Subtracts 8 from </w:t>
            </w:r>
            <w:r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 and stores the result in </w:t>
            </w:r>
            <w:r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261A34">
        <w:trPr>
          <w:trHeight w:val="432"/>
        </w:trPr>
        <w:tc>
          <w:tcPr>
            <w:tcW w:w="7218" w:type="dxa"/>
            <w:vAlign w:val="center"/>
          </w:tcPr>
          <w:p w:rsidR="00261A34" w:rsidRPr="00261A34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e) Stores the character ‘K’ in </w:t>
            </w:r>
            <w:r>
              <w:rPr>
                <w:rFonts w:ascii="Courier New" w:hAnsi="Courier New" w:cs="Courier New"/>
                <w:b/>
              </w:rPr>
              <w:t>c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6A3FD0">
        <w:trPr>
          <w:trHeight w:val="728"/>
        </w:trPr>
        <w:tc>
          <w:tcPr>
            <w:tcW w:w="7218" w:type="dxa"/>
            <w:vAlign w:val="center"/>
          </w:tcPr>
          <w:p w:rsidR="00261A34" w:rsidRPr="006A3FD0" w:rsidRDefault="00261A34" w:rsidP="006A3FD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f) Tests/compares </w:t>
            </w:r>
            <w:r>
              <w:rPr>
                <w:rFonts w:ascii="Courier New" w:hAnsi="Courier New" w:cs="Courier New"/>
                <w:b/>
              </w:rPr>
              <w:t>c</w:t>
            </w:r>
            <w:r>
              <w:rPr>
                <w:rFonts w:ascii="Courier New" w:hAnsi="Courier New" w:cs="Courier New"/>
              </w:rPr>
              <w:t xml:space="preserve"> for equality to the character ‘x’</w:t>
            </w:r>
            <w:r w:rsidR="006A3FD0">
              <w:rPr>
                <w:rFonts w:ascii="Courier New" w:hAnsi="Courier New" w:cs="Courier New"/>
              </w:rPr>
              <w:t xml:space="preserve"> and stores the answer in a new variable called </w:t>
            </w:r>
            <w:r w:rsidR="006A3FD0">
              <w:rPr>
                <w:rFonts w:ascii="Courier New" w:hAnsi="Courier New" w:cs="Courier New"/>
                <w:b/>
              </w:rPr>
              <w:t>result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6A3FD0">
        <w:trPr>
          <w:trHeight w:val="701"/>
        </w:trPr>
        <w:tc>
          <w:tcPr>
            <w:tcW w:w="7218" w:type="dxa"/>
            <w:vAlign w:val="center"/>
          </w:tcPr>
          <w:p w:rsidR="00261A34" w:rsidRPr="006A3FD0" w:rsidRDefault="00261A34" w:rsidP="006A3FD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 xml:space="preserve">g) Tests if </w:t>
            </w:r>
            <w:r>
              <w:rPr>
                <w:rFonts w:ascii="Courier New" w:hAnsi="Courier New" w:cs="Courier New"/>
                <w:b/>
              </w:rPr>
              <w:t>c</w:t>
            </w:r>
            <w:r>
              <w:rPr>
                <w:rFonts w:ascii="Courier New" w:hAnsi="Courier New" w:cs="Courier New"/>
              </w:rPr>
              <w:t xml:space="preserve"> is less than the value in </w:t>
            </w:r>
            <w:r>
              <w:rPr>
                <w:rFonts w:ascii="Courier New" w:hAnsi="Courier New" w:cs="Courier New"/>
                <w:b/>
              </w:rPr>
              <w:t>a</w:t>
            </w:r>
            <w:r w:rsidR="006A3FD0">
              <w:rPr>
                <w:rFonts w:ascii="Courier New" w:hAnsi="Courier New" w:cs="Courier New"/>
              </w:rPr>
              <w:t xml:space="preserve"> and stores the answer in </w:t>
            </w:r>
            <w:r w:rsidR="006A3FD0">
              <w:rPr>
                <w:rFonts w:ascii="Courier New" w:hAnsi="Courier New" w:cs="Courier New"/>
                <w:b/>
              </w:rPr>
              <w:t>result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  <w:tr w:rsidR="00261A34" w:rsidTr="006A3FD0">
        <w:trPr>
          <w:trHeight w:val="980"/>
        </w:trPr>
        <w:tc>
          <w:tcPr>
            <w:tcW w:w="7218" w:type="dxa"/>
            <w:vAlign w:val="center"/>
          </w:tcPr>
          <w:p w:rsidR="00261A34" w:rsidRPr="006A3FD0" w:rsidRDefault="00261A34" w:rsidP="00261A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h) Tests if the value in </w:t>
            </w:r>
            <w:r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 xml:space="preserve"> is greater than or equal to </w:t>
            </w:r>
            <w:r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 or greater than or equal to </w:t>
            </w:r>
            <w:r>
              <w:rPr>
                <w:rFonts w:ascii="Courier New" w:hAnsi="Courier New" w:cs="Courier New"/>
                <w:b/>
              </w:rPr>
              <w:t>c</w:t>
            </w:r>
            <w:r w:rsidR="006A3FD0">
              <w:rPr>
                <w:rFonts w:ascii="Courier New" w:hAnsi="Courier New" w:cs="Courier New"/>
              </w:rPr>
              <w:t xml:space="preserve"> and stores the answer in </w:t>
            </w:r>
            <w:r w:rsidR="006A3FD0">
              <w:rPr>
                <w:rFonts w:ascii="Courier New" w:hAnsi="Courier New" w:cs="Courier New"/>
                <w:b/>
              </w:rPr>
              <w:t>result</w:t>
            </w:r>
          </w:p>
        </w:tc>
        <w:tc>
          <w:tcPr>
            <w:tcW w:w="5958" w:type="dxa"/>
            <w:vAlign w:val="center"/>
          </w:tcPr>
          <w:p w:rsidR="00261A34" w:rsidRDefault="00261A34" w:rsidP="00261A34">
            <w:pPr>
              <w:rPr>
                <w:rFonts w:ascii="Courier New" w:hAnsi="Courier New" w:cs="Courier New"/>
              </w:rPr>
            </w:pPr>
          </w:p>
        </w:tc>
      </w:tr>
    </w:tbl>
    <w:p w:rsidR="00261A34" w:rsidRDefault="00261A34" w:rsidP="00877B03">
      <w:pPr>
        <w:rPr>
          <w:rFonts w:ascii="Courier New" w:hAnsi="Courier New" w:cs="Courier New"/>
        </w:rPr>
      </w:pPr>
    </w:p>
    <w:p w:rsidR="00B5083F" w:rsidRDefault="00B5083F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 the following in your own words.</w:t>
      </w:r>
    </w:p>
    <w:p w:rsidR="00B5083F" w:rsidRDefault="00262D91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B5083F">
        <w:rPr>
          <w:rFonts w:ascii="Courier New" w:hAnsi="Courier New" w:cs="Courier New"/>
        </w:rPr>
        <w:t>.</w:t>
      </w:r>
      <w:r w:rsidR="00B5083F">
        <w:rPr>
          <w:rFonts w:ascii="Courier New" w:hAnsi="Courier New" w:cs="Courier New"/>
        </w:rPr>
        <w:tab/>
        <w:t>Why are variable names like x not recommended?</w:t>
      </w:r>
    </w:p>
    <w:p w:rsidR="00B5083F" w:rsidRDefault="00B5083F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</w:p>
    <w:p w:rsidR="00B5083F" w:rsidRDefault="00262D91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B5083F">
        <w:rPr>
          <w:rFonts w:ascii="Courier New" w:hAnsi="Courier New" w:cs="Courier New"/>
        </w:rPr>
        <w:t>.</w:t>
      </w:r>
      <w:r w:rsidR="00B5083F">
        <w:rPr>
          <w:rFonts w:ascii="Courier New" w:hAnsi="Courier New" w:cs="Courier New"/>
        </w:rPr>
        <w:tab/>
        <w:t>What things must be considered when deciding on a data type to use for a variable?</w:t>
      </w:r>
    </w:p>
    <w:p w:rsidR="00B5083F" w:rsidRPr="00877B03" w:rsidRDefault="00B5083F" w:rsidP="00877B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sectPr w:rsidR="00B5083F" w:rsidRPr="00877B03" w:rsidSect="00F038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13B" w:rsidRDefault="00A7713B" w:rsidP="003226C0">
      <w:pPr>
        <w:spacing w:after="0" w:line="240" w:lineRule="auto"/>
      </w:pPr>
      <w:r>
        <w:separator/>
      </w:r>
    </w:p>
  </w:endnote>
  <w:endnote w:type="continuationSeparator" w:id="0">
    <w:p w:rsidR="00A7713B" w:rsidRDefault="00A7713B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91" w:rsidRDefault="00262D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9D" w:rsidRDefault="00A7713B" w:rsidP="000C7F9D">
    <w:pPr>
      <w:pStyle w:val="Footer"/>
      <w:tabs>
        <w:tab w:val="clear" w:pos="9360"/>
        <w:tab w:val="right" w:pos="1296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0C7F9D">
      <w:rPr>
        <w:noProof/>
      </w:rPr>
      <w:t>CIS107_Variables.docx</w:t>
    </w:r>
    <w:r>
      <w:rPr>
        <w:noProof/>
      </w:rPr>
      <w:fldChar w:fldCharType="end"/>
    </w:r>
    <w:r w:rsidR="000C7F9D">
      <w:tab/>
    </w:r>
    <w:r w:rsidR="000C7F9D">
      <w:tab/>
    </w:r>
    <w:r w:rsidR="00262D91">
      <w:t>10/5</w:t>
    </w:r>
    <w:bookmarkStart w:id="0" w:name="_GoBack"/>
    <w:bookmarkEnd w:id="0"/>
    <w:r w:rsidR="000C7F9D">
      <w:t>/16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91" w:rsidRDefault="00262D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13B" w:rsidRDefault="00A7713B" w:rsidP="003226C0">
      <w:pPr>
        <w:spacing w:after="0" w:line="240" w:lineRule="auto"/>
      </w:pPr>
      <w:r>
        <w:separator/>
      </w:r>
    </w:p>
  </w:footnote>
  <w:footnote w:type="continuationSeparator" w:id="0">
    <w:p w:rsidR="00A7713B" w:rsidRDefault="00A7713B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91" w:rsidRDefault="00262D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6C0" w:rsidRPr="003226C0" w:rsidRDefault="003226C0">
    <w:pPr>
      <w:pStyle w:val="Header"/>
      <w:rPr>
        <w:sz w:val="28"/>
      </w:rPr>
    </w:pPr>
    <w:r w:rsidRPr="003226C0">
      <w:rPr>
        <w:sz w:val="28"/>
      </w:rPr>
      <w:t xml:space="preserve">CIS107 – </w:t>
    </w:r>
    <w:r w:rsidR="00877B03">
      <w:rPr>
        <w:sz w:val="28"/>
      </w:rPr>
      <w:t>Variables</w:t>
    </w:r>
    <w:r w:rsidR="00F038B4">
      <w:rPr>
        <w:sz w:val="28"/>
      </w:rPr>
      <w:tab/>
    </w:r>
    <w:r>
      <w:rPr>
        <w:sz w:val="28"/>
      </w:rPr>
      <w:tab/>
    </w:r>
    <w:r w:rsidR="00295FB7">
      <w:rPr>
        <w:sz w:val="28"/>
      </w:rPr>
      <w:tab/>
    </w:r>
    <w:r w:rsidR="00262D91">
      <w:rPr>
        <w:sz w:val="28"/>
      </w:rPr>
      <w:t xml:space="preserve">Individual </w:t>
    </w:r>
    <w:r>
      <w:rPr>
        <w:sz w:val="28"/>
      </w:rPr>
      <w:t>Assignment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91" w:rsidRDefault="00262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C0"/>
    <w:rsid w:val="000647DB"/>
    <w:rsid w:val="000C7F9D"/>
    <w:rsid w:val="001D1846"/>
    <w:rsid w:val="00261A34"/>
    <w:rsid w:val="00262D91"/>
    <w:rsid w:val="00295FB7"/>
    <w:rsid w:val="002C1D7E"/>
    <w:rsid w:val="002E421D"/>
    <w:rsid w:val="00307773"/>
    <w:rsid w:val="003226C0"/>
    <w:rsid w:val="00472C0C"/>
    <w:rsid w:val="00484194"/>
    <w:rsid w:val="0055152B"/>
    <w:rsid w:val="005A222A"/>
    <w:rsid w:val="00625F23"/>
    <w:rsid w:val="006A3FD0"/>
    <w:rsid w:val="006D46DF"/>
    <w:rsid w:val="0079146B"/>
    <w:rsid w:val="00821C39"/>
    <w:rsid w:val="008679B6"/>
    <w:rsid w:val="00877B03"/>
    <w:rsid w:val="00A7713B"/>
    <w:rsid w:val="00A84AE1"/>
    <w:rsid w:val="00B5083F"/>
    <w:rsid w:val="00C20B09"/>
    <w:rsid w:val="00D018B3"/>
    <w:rsid w:val="00D22530"/>
    <w:rsid w:val="00D96CE4"/>
    <w:rsid w:val="00DA05F1"/>
    <w:rsid w:val="00DC7CE2"/>
    <w:rsid w:val="00E31F2C"/>
    <w:rsid w:val="00F038B4"/>
    <w:rsid w:val="00F34B97"/>
    <w:rsid w:val="00F54CE3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36BF4-927D-43C1-A994-764C836E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Komarek, Lynn</dc:creator>
  <cp:lastModifiedBy>Komarek, Lynn</cp:lastModifiedBy>
  <cp:revision>7</cp:revision>
  <dcterms:created xsi:type="dcterms:W3CDTF">2016-03-01T05:43:00Z</dcterms:created>
  <dcterms:modified xsi:type="dcterms:W3CDTF">2016-10-05T16:49:00Z</dcterms:modified>
</cp:coreProperties>
</file>