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AB678B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2015/04</w:t>
            </w:r>
            <w:r w:rsidR="00BD5672" w:rsidRPr="00BD5672">
              <w:rPr>
                <w:rFonts w:ascii="細明體" w:eastAsia="細明體" w:hAnsi="細明體" w:hint="eastAsia"/>
                <w:sz w:val="20"/>
                <w:szCs w:val="20"/>
              </w:rPr>
              <w:t>/17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AB678B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陳鐵元</w:t>
            </w:r>
          </w:p>
        </w:tc>
        <w:tc>
          <w:tcPr>
            <w:tcW w:w="2071" w:type="dxa"/>
          </w:tcPr>
          <w:p w:rsidR="00BD5672" w:rsidRPr="00BD5672" w:rsidRDefault="00AB678B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E5093">
              <w:t>150407000529</w:t>
            </w:r>
          </w:p>
        </w:tc>
      </w:tr>
      <w:tr w:rsidR="006162ED" w:rsidRPr="00E8700A" w:rsidTr="00BD5672">
        <w:tc>
          <w:tcPr>
            <w:tcW w:w="1416" w:type="dxa"/>
          </w:tcPr>
          <w:p w:rsidR="006162ED" w:rsidRDefault="006162ED" w:rsidP="005558D1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2015/05/12</w:t>
            </w:r>
          </w:p>
        </w:tc>
        <w:tc>
          <w:tcPr>
            <w:tcW w:w="1010" w:type="dxa"/>
          </w:tcPr>
          <w:p w:rsidR="006162ED" w:rsidRPr="00BD5672" w:rsidRDefault="006162ED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6162ED" w:rsidRPr="00BD5672" w:rsidRDefault="006162ED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新增寫入團險名冊LOG檔</w:t>
            </w:r>
          </w:p>
        </w:tc>
        <w:tc>
          <w:tcPr>
            <w:tcW w:w="1566" w:type="dxa"/>
          </w:tcPr>
          <w:p w:rsidR="006162ED" w:rsidRPr="00BD5672" w:rsidRDefault="006162ED" w:rsidP="00D0522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陳鐵元</w:t>
            </w:r>
          </w:p>
        </w:tc>
        <w:tc>
          <w:tcPr>
            <w:tcW w:w="2071" w:type="dxa"/>
          </w:tcPr>
          <w:p w:rsidR="006162ED" w:rsidRPr="00BD5672" w:rsidRDefault="006162ED" w:rsidP="00D0522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E5093">
              <w:t>150407000529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5669BC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sөũ" w:hAnsi="sөũ"/>
                <w:sz w:val="20"/>
                <w:szCs w:val="20"/>
              </w:rPr>
              <w:t>團險死殘件名冊效力更新批次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AB678B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AAB2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5669BC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AB678B" w:rsidP="005669B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B678B">
              <w:rPr>
                <w:rFonts w:ascii="細明體" w:eastAsia="細明體" w:hAnsi="細明體" w:hint="eastAsia"/>
                <w:sz w:val="20"/>
                <w:szCs w:val="20"/>
              </w:rPr>
              <w:t>每日批次針對</w:t>
            </w:r>
            <w:r w:rsidR="005669BC">
              <w:rPr>
                <w:rFonts w:ascii="細明體" w:eastAsia="細明體" w:hAnsi="細明體" w:hint="eastAsia"/>
                <w:sz w:val="20"/>
                <w:szCs w:val="20"/>
              </w:rPr>
              <w:t>當日待</w:t>
            </w:r>
            <w:r w:rsidRPr="00AB678B">
              <w:rPr>
                <w:rFonts w:ascii="細明體" w:eastAsia="細明體" w:hAnsi="細明體" w:hint="eastAsia"/>
                <w:sz w:val="20"/>
                <w:szCs w:val="20"/>
              </w:rPr>
              <w:t>退保者</w:t>
            </w:r>
            <w:r w:rsidR="0000165C">
              <w:rPr>
                <w:rFonts w:ascii="細明體" w:eastAsia="細明體" w:hAnsi="細明體" w:hint="eastAsia"/>
                <w:sz w:val="20"/>
                <w:szCs w:val="20"/>
              </w:rPr>
              <w:t>名冊資料</w:t>
            </w:r>
            <w:r w:rsidRPr="00AB678B">
              <w:rPr>
                <w:rFonts w:ascii="細明體" w:eastAsia="細明體" w:hAnsi="細明體" w:hint="eastAsia"/>
                <w:sz w:val="20"/>
                <w:szCs w:val="20"/>
              </w:rPr>
              <w:t>進行</w:t>
            </w:r>
            <w:r w:rsidR="005669BC">
              <w:rPr>
                <w:rFonts w:ascii="細明體" w:eastAsia="細明體" w:hAnsi="細明體" w:hint="eastAsia"/>
                <w:sz w:val="20"/>
                <w:szCs w:val="20"/>
              </w:rPr>
              <w:t>效力</w:t>
            </w:r>
            <w:r w:rsidRPr="00AB678B">
              <w:rPr>
                <w:rFonts w:ascii="細明體" w:eastAsia="細明體" w:hAnsi="細明體" w:hint="eastAsia"/>
                <w:sz w:val="20"/>
                <w:szCs w:val="20"/>
              </w:rPr>
              <w:t>更新</w:t>
            </w:r>
            <w:r w:rsidR="0000165C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 w:rsidR="005669BC">
              <w:rPr>
                <w:rFonts w:ascii="細明體" w:eastAsia="細明體" w:hAnsi="細明體" w:hint="eastAsia"/>
                <w:sz w:val="20"/>
                <w:szCs w:val="20"/>
              </w:rPr>
              <w:t>壓成48</w:t>
            </w:r>
            <w:r w:rsidR="0000165C"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 w:rsidR="005669BC">
              <w:rPr>
                <w:rFonts w:ascii="細明體" w:eastAsia="細明體" w:hAnsi="細明體" w:hint="eastAsia"/>
                <w:sz w:val="20"/>
                <w:szCs w:val="20"/>
              </w:rPr>
              <w:t>死殘通知中</w:t>
            </w:r>
            <w:r w:rsidR="0000165C">
              <w:rPr>
                <w:rFonts w:ascii="細明體" w:eastAsia="細明體" w:hAnsi="細明體" w:hint="eastAsia"/>
                <w:sz w:val="20"/>
                <w:szCs w:val="20"/>
              </w:rPr>
              <w:t>)並將保險終期壓成當時的下次應繳日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AB678B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AB678B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5669B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407.4pt;margin-top:8.75pt;width:111pt;height:75.2pt;z-index:251656704">
            <v:textbox style="mso-next-textbox:#_x0000_s1032">
              <w:txbxContent>
                <w:p w:rsidR="005669BC" w:rsidRDefault="005669BC" w:rsidP="005669BC">
                  <w:r>
                    <w:rPr>
                      <w:rFonts w:hint="eastAsia"/>
                    </w:rPr>
                    <w:t>團險名冊檔</w:t>
                  </w:r>
                  <w:r>
                    <w:rPr>
                      <w:rFonts w:hint="eastAsia"/>
                    </w:rPr>
                    <w:t>DTBGC002</w:t>
                  </w:r>
                </w:p>
                <w:p w:rsidR="006875F0" w:rsidRPr="005669BC" w:rsidRDefault="006875F0" w:rsidP="006875F0"/>
              </w:txbxContent>
            </v:textbox>
          </v:shape>
        </w:pict>
      </w:r>
    </w:p>
    <w:p w:rsidR="007B0CDF" w:rsidRDefault="00C17E4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6" type="#_x0000_t22" style="position:absolute;margin-left:19.65pt;margin-top:.5pt;width:143.25pt;height:61.7pt;z-index:251653632">
            <v:textbox style="mso-next-textbox:#_x0000_s1026">
              <w:txbxContent>
                <w:p w:rsidR="00361E98" w:rsidRDefault="00AB678B">
                  <w:r w:rsidRPr="00AB678B">
                    <w:rPr>
                      <w:rFonts w:hint="eastAsia"/>
                    </w:rPr>
                    <w:t>團險死殘件名冊效力更新明細檔</w:t>
                  </w:r>
                  <w:r>
                    <w:rPr>
                      <w:rFonts w:hint="eastAsia"/>
                    </w:rPr>
                    <w:t>DTAAB204</w:t>
                  </w:r>
                </w:p>
              </w:txbxContent>
            </v:textbox>
          </v:shape>
        </w:pict>
      </w:r>
    </w:p>
    <w:p w:rsidR="00361E98" w:rsidRDefault="005669B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55.65pt;margin-top:14.65pt;width:51.75pt;height:18.7pt;flip:y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94.5pt;height:54.75pt;z-index:251655680">
            <v:textbox style="mso-next-textbox:#_x0000_s1031">
              <w:txbxContent>
                <w:p w:rsidR="006875F0" w:rsidRPr="006875F0" w:rsidRDefault="00C17E40">
                  <w:r>
                    <w:rPr>
                      <w:rFonts w:ascii="細明體" w:eastAsia="細明體" w:hAnsi="細明體" w:hint="eastAsia"/>
                    </w:rPr>
                    <w:t>更新效力</w:t>
                  </w:r>
                  <w:r w:rsidR="005669BC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(壓成48，死殘通知中)</w:t>
                  </w:r>
                </w:p>
              </w:txbxContent>
            </v:textbox>
          </v:shape>
        </w:pict>
      </w:r>
      <w:r w:rsidR="00AB678B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4" type="#_x0000_t32" style="position:absolute;margin-left:162.9pt;margin-top:9.9pt;width:98.25pt;height:15pt;z-index:251657728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5669B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2" type="#_x0000_t32" style="position:absolute;margin-left:350.4pt;margin-top:9.35pt;width:48.75pt;height:33pt;z-index:251661824" o:connectortype="straight">
            <v:stroke endarrow="block"/>
          </v:shape>
        </w:pict>
      </w:r>
      <w:r w:rsidR="00C17E40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8" type="#_x0000_t22" style="position:absolute;margin-left:15.4pt;margin-top:11.95pt;width:147.5pt;height:54.75pt;z-index:251654656">
            <v:textbox style="mso-next-textbox:#_x0000_s1028">
              <w:txbxContent>
                <w:p w:rsidR="00C12C13" w:rsidRDefault="00C17E40" w:rsidP="00C12C13">
                  <w:r>
                    <w:rPr>
                      <w:rFonts w:hint="eastAsia"/>
                    </w:rPr>
                    <w:t>團險名冊檔</w:t>
                  </w:r>
                  <w:r>
                    <w:rPr>
                      <w:rFonts w:hint="eastAsia"/>
                    </w:rPr>
                    <w:t>DTBGC002</w:t>
                  </w:r>
                </w:p>
              </w:txbxContent>
            </v:textbox>
          </v:shape>
        </w:pict>
      </w:r>
      <w:r w:rsidR="00C17E40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7" type="#_x0000_t32" style="position:absolute;margin-left:162.9pt;margin-top:12.15pt;width:98.25pt;height:22.7pt;flip:y;z-index:251658752" o:connectortype="straight">
            <v:stroke endarrow="block"/>
          </v:shape>
        </w:pict>
      </w:r>
    </w:p>
    <w:p w:rsidR="00361E98" w:rsidRDefault="005669B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41" type="#_x0000_t22" style="position:absolute;margin-left:399.15pt;margin-top:4.1pt;width:143.25pt;height:61.7pt;z-index:251660800">
            <v:textbox style="mso-next-textbox:#_x0000_s1041">
              <w:txbxContent>
                <w:p w:rsidR="005669BC" w:rsidRDefault="005669BC" w:rsidP="005669BC">
                  <w:r w:rsidRPr="00AB678B">
                    <w:rPr>
                      <w:rFonts w:hint="eastAsia"/>
                    </w:rPr>
                    <w:t>團險死殘件名冊效力更新明細檔</w:t>
                  </w:r>
                  <w:r>
                    <w:rPr>
                      <w:rFonts w:hint="eastAsia"/>
                    </w:rPr>
                    <w:t>DTAAB204</w:t>
                  </w:r>
                </w:p>
              </w:txbxContent>
            </v:textbox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17E4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17E40" w:rsidRPr="00226E08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C17E40" w:rsidRPr="000E5093" w:rsidRDefault="00C17E40" w:rsidP="00636F6F">
            <w:pPr>
              <w:pStyle w:val="Tabletext"/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</w:pPr>
            <w:r w:rsidRPr="000E5093"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  <w:t>團險死殘件名冊效力更新明細檔</w:t>
            </w:r>
          </w:p>
        </w:tc>
        <w:tc>
          <w:tcPr>
            <w:tcW w:w="2835" w:type="dxa"/>
          </w:tcPr>
          <w:p w:rsidR="00C17E40" w:rsidRPr="000E5093" w:rsidRDefault="00C17E40" w:rsidP="00636F6F">
            <w:pPr>
              <w:rPr>
                <w:rFonts w:ascii="細明體" w:eastAsia="細明體" w:hAnsi="細明體" w:hint="eastAsia"/>
              </w:rPr>
            </w:pPr>
            <w:r w:rsidRPr="000E5093">
              <w:rPr>
                <w:rFonts w:ascii="細明體" w:eastAsia="細明體" w:hAnsi="細明體" w:hint="eastAsia"/>
              </w:rPr>
              <w:t>DBAA.DTAAB204</w:t>
            </w:r>
          </w:p>
        </w:tc>
        <w:tc>
          <w:tcPr>
            <w:tcW w:w="799" w:type="dxa"/>
          </w:tcPr>
          <w:p w:rsidR="00C17E40" w:rsidRDefault="00C17E40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799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800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17E4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17E40" w:rsidRPr="00226E08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C17E40" w:rsidRPr="000E5093" w:rsidRDefault="00C17E40" w:rsidP="00636F6F">
            <w:pPr>
              <w:pStyle w:val="Tabletext"/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</w:pPr>
            <w:r w:rsidRPr="000E5093"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  <w:t>團險保單主檔_被保人名冊檔</w:t>
            </w:r>
          </w:p>
        </w:tc>
        <w:tc>
          <w:tcPr>
            <w:tcW w:w="2835" w:type="dxa"/>
          </w:tcPr>
          <w:p w:rsidR="00C17E40" w:rsidRPr="000E5093" w:rsidRDefault="00C17E40" w:rsidP="00636F6F">
            <w:pPr>
              <w:rPr>
                <w:rFonts w:ascii="細明體" w:eastAsia="細明體" w:hAnsi="細明體" w:hint="eastAsia"/>
              </w:rPr>
            </w:pPr>
            <w:r w:rsidRPr="000E5093">
              <w:rPr>
                <w:rFonts w:ascii="細明體" w:eastAsia="細明體" w:hAnsi="細明體" w:hint="eastAsia"/>
              </w:rPr>
              <w:t>DBBG.</w:t>
            </w:r>
            <w:r w:rsidRPr="000E5093">
              <w:rPr>
                <w:rFonts w:ascii="細明體" w:eastAsia="細明體" w:hAnsi="細明體"/>
              </w:rPr>
              <w:t>DTBGC00</w:t>
            </w:r>
            <w:r w:rsidRPr="000E5093">
              <w:rPr>
                <w:rFonts w:ascii="細明體" w:eastAsia="細明體" w:hAnsi="細明體" w:hint="eastAsia"/>
              </w:rPr>
              <w:t>2</w:t>
            </w:r>
          </w:p>
        </w:tc>
        <w:tc>
          <w:tcPr>
            <w:tcW w:w="799" w:type="dxa"/>
          </w:tcPr>
          <w:p w:rsidR="00C17E40" w:rsidRDefault="00C17E40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799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17E40" w:rsidRPr="00E60524" w:rsidRDefault="005669BC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800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41B9E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41B9E" w:rsidRPr="00226E08" w:rsidRDefault="00C41B9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C41B9E" w:rsidRPr="000E5093" w:rsidRDefault="00C41B9E" w:rsidP="00636F6F">
            <w:pPr>
              <w:pStyle w:val="Tabletext"/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</w:pPr>
            <w:r w:rsidRPr="000E5093"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  <w:t>團險保單主檔_被保人名冊檔</w:t>
            </w:r>
            <w:r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  <w:t>LOG檔</w:t>
            </w:r>
          </w:p>
        </w:tc>
        <w:tc>
          <w:tcPr>
            <w:tcW w:w="2835" w:type="dxa"/>
          </w:tcPr>
          <w:p w:rsidR="00C41B9E" w:rsidRPr="000E5093" w:rsidRDefault="00C41B9E" w:rsidP="00C41B9E">
            <w:pPr>
              <w:rPr>
                <w:rFonts w:ascii="細明體" w:eastAsia="細明體" w:hAnsi="細明體" w:hint="eastAsia"/>
              </w:rPr>
            </w:pPr>
            <w:r w:rsidRPr="000E5093">
              <w:rPr>
                <w:rFonts w:ascii="細明體" w:eastAsia="細明體" w:hAnsi="細明體" w:hint="eastAsia"/>
              </w:rPr>
              <w:t>DBBG.</w:t>
            </w:r>
            <w:r w:rsidRPr="000E5093">
              <w:rPr>
                <w:rFonts w:ascii="細明體" w:eastAsia="細明體" w:hAnsi="細明體"/>
              </w:rPr>
              <w:t>DTBGC</w:t>
            </w:r>
            <w:r>
              <w:rPr>
                <w:rFonts w:ascii="細明體" w:eastAsia="細明體" w:hAnsi="細明體" w:hint="eastAsia"/>
              </w:rPr>
              <w:t>9</w:t>
            </w:r>
            <w:r w:rsidRPr="000E5093">
              <w:rPr>
                <w:rFonts w:ascii="細明體" w:eastAsia="細明體" w:hAnsi="細明體"/>
              </w:rPr>
              <w:t>0</w:t>
            </w:r>
            <w:r w:rsidRPr="000E5093">
              <w:rPr>
                <w:rFonts w:ascii="細明體" w:eastAsia="細明體" w:hAnsi="細明體" w:hint="eastAsia"/>
              </w:rPr>
              <w:t>2</w:t>
            </w:r>
          </w:p>
        </w:tc>
        <w:tc>
          <w:tcPr>
            <w:tcW w:w="799" w:type="dxa"/>
          </w:tcPr>
          <w:p w:rsidR="00C41B9E" w:rsidRPr="000E5093" w:rsidRDefault="00C41B9E" w:rsidP="0093617E">
            <w:pPr>
              <w:jc w:val="center"/>
              <w:rPr>
                <w:rFonts w:hint="eastAsia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41B9E" w:rsidRPr="00E60524" w:rsidRDefault="00C41B9E" w:rsidP="0093617E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799" w:type="dxa"/>
          </w:tcPr>
          <w:p w:rsidR="00C41B9E" w:rsidRPr="000E5093" w:rsidRDefault="00C41B9E" w:rsidP="0093617E">
            <w:pPr>
              <w:spacing w:line="240" w:lineRule="atLeast"/>
              <w:jc w:val="center"/>
              <w:rPr>
                <w:rFonts w:hint="eastAsia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41B9E" w:rsidRPr="00E60524" w:rsidRDefault="00C41B9E" w:rsidP="0093617E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961F9B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8" w:tooltip="JAAADZ001" w:history="1">
              <w:r>
                <w:rPr>
                  <w:rStyle w:val="aa"/>
                </w:rPr>
                <w:t>JAAADZ001</w:t>
              </w:r>
            </w:hyperlink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B2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2"/>
    <w:p w:rsidR="00961F9B" w:rsidRPr="009B385F" w:rsidRDefault="009A7BD3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163B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800131">
        <w:rPr>
          <w:rFonts w:ascii="細明體" w:eastAsia="細明體" w:hAnsi="細明體" w:hint="eastAsia"/>
          <w:kern w:val="2"/>
          <w:lang w:eastAsia="zh-TW"/>
        </w:rPr>
        <w:t>Z待更新名冊效力</w:t>
      </w:r>
      <w:r w:rsidR="009A7BD3"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9A7BD3" w:rsidRPr="00E14ABA">
        <w:rPr>
          <w:rFonts w:ascii="細明體" w:eastAsia="細明體" w:hAnsi="細明體"/>
          <w:color w:val="008080"/>
          <w:kern w:val="2"/>
          <w:lang w:eastAsia="zh-TW"/>
        </w:rPr>
        <w:t>INPUT_COUNT</w:t>
      </w:r>
      <w:r>
        <w:rPr>
          <w:rFonts w:ascii="細明體" w:eastAsia="細明體" w:hAnsi="細明體" w:hint="eastAsia"/>
          <w:lang w:eastAsia="zh-TW"/>
        </w:rPr>
        <w:t>=0</w:t>
      </w:r>
    </w:p>
    <w:p w:rsidR="00961F9B" w:rsidRPr="008C552E" w:rsidRDefault="00163B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800131">
        <w:rPr>
          <w:rFonts w:ascii="細明體" w:eastAsia="細明體" w:hAnsi="細明體" w:hint="eastAsia"/>
          <w:kern w:val="2"/>
          <w:lang w:eastAsia="zh-TW"/>
        </w:rPr>
        <w:t>更新名冊效力</w:t>
      </w:r>
      <w:r w:rsidR="009A7BD3"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9A7BD3" w:rsidRPr="00E14ABA">
        <w:rPr>
          <w:rFonts w:ascii="細明體" w:eastAsia="細明體" w:hAnsi="細明體"/>
          <w:color w:val="008080"/>
          <w:kern w:val="2"/>
          <w:lang w:eastAsia="zh-TW"/>
        </w:rPr>
        <w:t>OUTPUT_COUN</w:t>
      </w:r>
      <w:r>
        <w:rPr>
          <w:rFonts w:ascii="細明體" w:eastAsia="細明體" w:hAnsi="細明體" w:hint="eastAsia"/>
          <w:color w:val="008080"/>
          <w:kern w:val="2"/>
          <w:lang w:eastAsia="zh-TW"/>
        </w:rPr>
        <w:t>T</w:t>
      </w:r>
      <w:r>
        <w:rPr>
          <w:rFonts w:ascii="細明體" w:eastAsia="細明體" w:hAnsi="細明體" w:hint="eastAsia"/>
          <w:lang w:eastAsia="zh-TW"/>
        </w:rPr>
        <w:t>=0</w:t>
      </w:r>
    </w:p>
    <w:p w:rsidR="00961F9B" w:rsidRPr="00163B77" w:rsidRDefault="00163B77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800131">
        <w:rPr>
          <w:rFonts w:ascii="細明體" w:eastAsia="細明體" w:hAnsi="細明體" w:hint="eastAsia"/>
          <w:kern w:val="2"/>
          <w:lang w:eastAsia="zh-TW"/>
        </w:rPr>
        <w:t>更新名冊效力</w:t>
      </w:r>
      <w:r w:rsidR="009A7BD3">
        <w:rPr>
          <w:rFonts w:ascii="細明體" w:eastAsia="細明體" w:hAnsi="細明體" w:hint="eastAsia"/>
          <w:kern w:val="2"/>
          <w:lang w:eastAsia="zh-TW"/>
        </w:rPr>
        <w:t>異常</w:t>
      </w:r>
      <w:r w:rsidR="009A7BD3"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9A7BD3" w:rsidRPr="00E14ABA">
        <w:rPr>
          <w:rFonts w:ascii="細明體" w:eastAsia="細明體" w:hAnsi="細明體"/>
          <w:color w:val="008080"/>
          <w:kern w:val="2"/>
          <w:lang w:eastAsia="zh-TW"/>
        </w:rPr>
        <w:t>ERROR_COUNT</w:t>
      </w:r>
      <w:r>
        <w:rPr>
          <w:rFonts w:ascii="細明體" w:eastAsia="細明體" w:hAnsi="細明體" w:hint="eastAsia"/>
          <w:lang w:eastAsia="zh-TW"/>
        </w:rPr>
        <w:t>=0</w:t>
      </w:r>
    </w:p>
    <w:p w:rsidR="00163B77" w:rsidRPr="009A7BD3" w:rsidRDefault="00163B77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$處理時間=當時</w:t>
      </w:r>
    </w:p>
    <w:p w:rsidR="00961F9B" w:rsidRPr="009A7BD3" w:rsidRDefault="00961F9B" w:rsidP="009A7BD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</w:t>
      </w:r>
      <w:r w:rsidR="009A7BD3">
        <w:rPr>
          <w:rFonts w:ascii="細明體" w:eastAsia="細明體" w:hAnsi="細明體" w:cs="新細明體" w:hint="eastAsia"/>
          <w:lang w:val="zh-TW" w:eastAsia="zh-TW"/>
        </w:rPr>
        <w:t>待處理資料(</w:t>
      </w:r>
      <w:r w:rsidR="00800131">
        <w:rPr>
          <w:rFonts w:ascii="細明體" w:eastAsia="細明體" w:hAnsi="細明體" w:cs="新細明體" w:hint="eastAsia"/>
          <w:lang w:val="zh-TW" w:eastAsia="zh-TW"/>
        </w:rPr>
        <w:t>待退保清單</w:t>
      </w:r>
      <w:r w:rsidR="004C230F">
        <w:rPr>
          <w:rFonts w:ascii="細明體" w:eastAsia="細明體" w:hAnsi="細明體" w:cs="新細明體" w:hint="eastAsia"/>
          <w:lang w:val="zh-TW" w:eastAsia="zh-TW"/>
        </w:rPr>
        <w:t>狀態不為已結案</w:t>
      </w:r>
      <w:r w:rsidR="00800131">
        <w:rPr>
          <w:rFonts w:ascii="細明體" w:eastAsia="細明體" w:hAnsi="細明體" w:cs="新細明體" w:hint="eastAsia"/>
          <w:lang w:val="zh-TW" w:eastAsia="zh-TW"/>
        </w:rPr>
        <w:t>且名冊</w:t>
      </w:r>
      <w:r w:rsidR="004C230F">
        <w:rPr>
          <w:rFonts w:ascii="細明體" w:eastAsia="細明體" w:hAnsi="細明體" w:cs="新細明體" w:hint="eastAsia"/>
          <w:lang w:val="zh-TW" w:eastAsia="zh-TW"/>
        </w:rPr>
        <w:t>契約效力</w:t>
      </w:r>
      <w:r w:rsidR="00800131">
        <w:rPr>
          <w:rFonts w:ascii="細明體" w:eastAsia="細明體" w:hAnsi="細明體" w:cs="新細明體" w:hint="eastAsia"/>
          <w:lang w:val="zh-TW" w:eastAsia="zh-TW"/>
        </w:rPr>
        <w:t>為00</w:t>
      </w:r>
      <w:r w:rsidR="009A7BD3" w:rsidRPr="009A7BD3">
        <w:rPr>
          <w:rFonts w:ascii="細明體" w:eastAsia="細明體" w:hAnsi="細明體" w:cs="新細明體" w:hint="eastAsia"/>
          <w:lang w:val="zh-TW" w:eastAsia="zh-TW"/>
        </w:rPr>
        <w:t>的資料</w:t>
      </w:r>
      <w:r w:rsidR="009A7BD3">
        <w:rPr>
          <w:rFonts w:ascii="細明體" w:eastAsia="細明體" w:hAnsi="細明體" w:cs="新細明體" w:hint="eastAsia"/>
          <w:lang w:val="zh-TW" w:eastAsia="zh-TW"/>
        </w:rPr>
        <w:t>)</w:t>
      </w:r>
    </w:p>
    <w:p w:rsidR="009A7BD3" w:rsidRPr="00DF2E41" w:rsidRDefault="009A7BD3" w:rsidP="009A7B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kern w:val="2"/>
          <w:lang w:eastAsia="zh-TW"/>
        </w:rPr>
        <w:t>待退保清單資料DTAAB204</w:t>
      </w:r>
    </w:p>
    <w:p w:rsidR="009A7BD3" w:rsidRPr="00067282" w:rsidRDefault="009A7BD3" w:rsidP="009A7B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JOIN團險名冊資料</w:t>
      </w:r>
      <w:r w:rsidRPr="00067282">
        <w:rPr>
          <w:rFonts w:ascii="細明體" w:eastAsia="細明體" w:hAnsi="細明體" w:hint="eastAsia"/>
          <w:kern w:val="2"/>
          <w:lang w:eastAsia="zh-TW"/>
        </w:rPr>
        <w:t>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A7BD3" w:rsidRPr="00067282" w:rsidRDefault="009A7BD3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保單鍵值</w:t>
      </w:r>
      <w:r w:rsidRPr="00067282">
        <w:rPr>
          <w:rFonts w:ascii="細明體" w:eastAsia="細明體" w:hAnsi="細明體" w:hint="eastAsia"/>
          <w:kern w:val="2"/>
          <w:lang w:eastAsia="zh-TW"/>
        </w:rPr>
        <w:t>＝DT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保單鍵值</w:t>
      </w:r>
      <w:r w:rsidRPr="00067282">
        <w:rPr>
          <w:rFonts w:ascii="細明體" w:eastAsia="細明體" w:hAnsi="細明體" w:hint="eastAsia"/>
          <w:kern w:val="2"/>
          <w:lang w:eastAsia="zh-TW"/>
        </w:rPr>
        <w:t>，</w:t>
      </w:r>
    </w:p>
    <w:p w:rsidR="009A7BD3" w:rsidRPr="00067282" w:rsidRDefault="009A7BD3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</w:t>
      </w:r>
      <w:r w:rsidRPr="00067282">
        <w:rPr>
          <w:rFonts w:ascii="細明體" w:eastAsia="細明體" w:hAnsi="細明體" w:hint="eastAsia"/>
          <w:kern w:val="2"/>
          <w:lang w:eastAsia="zh-TW"/>
        </w:rPr>
        <w:t>.被保人ID＝DT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.被保人ID，</w:t>
      </w:r>
    </w:p>
    <w:p w:rsidR="009A7BD3" w:rsidRPr="00067282" w:rsidRDefault="009A7BD3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員工ID</w:t>
      </w:r>
      <w:r w:rsidRPr="00067282">
        <w:rPr>
          <w:rFonts w:ascii="細明體" w:eastAsia="細明體" w:hAnsi="細明體" w:hint="eastAsia"/>
          <w:kern w:val="2"/>
          <w:lang w:eastAsia="zh-TW"/>
        </w:rPr>
        <w:t>＝DT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員工ID</w:t>
      </w:r>
      <w:r w:rsidRPr="00067282">
        <w:rPr>
          <w:rFonts w:ascii="細明體" w:eastAsia="細明體" w:hAnsi="細明體" w:hint="eastAsia"/>
          <w:kern w:val="2"/>
          <w:lang w:eastAsia="zh-TW"/>
        </w:rPr>
        <w:t>，</w:t>
      </w:r>
    </w:p>
    <w:p w:rsidR="009A7BD3" w:rsidRPr="00067282" w:rsidRDefault="009A7BD3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親屬關係別</w:t>
      </w:r>
      <w:r w:rsidRPr="00067282">
        <w:rPr>
          <w:rFonts w:ascii="細明體" w:eastAsia="細明體" w:hAnsi="細明體" w:hint="eastAsia"/>
          <w:kern w:val="2"/>
          <w:lang w:eastAsia="zh-TW"/>
        </w:rPr>
        <w:t>＝DT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親屬關係別</w:t>
      </w:r>
      <w:r w:rsidRPr="00067282">
        <w:rPr>
          <w:rFonts w:ascii="細明體" w:eastAsia="細明體" w:hAnsi="細明體" w:hint="eastAsia"/>
          <w:kern w:val="2"/>
          <w:lang w:eastAsia="zh-TW"/>
        </w:rPr>
        <w:t>，</w:t>
      </w:r>
    </w:p>
    <w:p w:rsidR="009A7BD3" w:rsidRDefault="009A7BD3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投保始期</w:t>
      </w:r>
      <w:r w:rsidRPr="00067282">
        <w:rPr>
          <w:rFonts w:ascii="細明體" w:eastAsia="細明體" w:hAnsi="細明體" w:hint="eastAsia"/>
          <w:kern w:val="2"/>
          <w:lang w:eastAsia="zh-TW"/>
        </w:rPr>
        <w:t>＝DT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投保始期</w:t>
      </w:r>
    </w:p>
    <w:p w:rsidR="00800131" w:rsidRPr="00800131" w:rsidRDefault="00800131" w:rsidP="0080013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7282">
        <w:rPr>
          <w:rFonts w:ascii="細明體" w:eastAsia="細明體" w:hAnsi="細明體" w:hint="eastAsia"/>
          <w:lang w:eastAsia="zh-TW"/>
        </w:rPr>
        <w:t>WHERE</w:t>
      </w:r>
    </w:p>
    <w:p w:rsidR="00800131" w:rsidRPr="00800131" w:rsidRDefault="00800131" w:rsidP="0080013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DTAAB204.</w:t>
      </w:r>
      <w:r>
        <w:rPr>
          <w:rFonts w:ascii="細明體" w:eastAsia="細明體" w:hAnsi="細明體" w:hint="eastAsia"/>
          <w:lang w:eastAsia="zh-TW"/>
        </w:rPr>
        <w:t>案件狀態</w:t>
      </w:r>
      <w:r w:rsidR="004C230F">
        <w:rPr>
          <w:rFonts w:ascii="細明體" w:eastAsia="細明體" w:hAnsi="細明體" w:hint="eastAsia"/>
          <w:lang w:eastAsia="zh-TW"/>
        </w:rPr>
        <w:t>不為</w:t>
      </w:r>
      <w:r>
        <w:rPr>
          <w:rFonts w:ascii="細明體" w:eastAsia="細明體" w:hAnsi="細明體"/>
          <w:lang w:eastAsia="zh-TW"/>
        </w:rPr>
        <w:t>”</w:t>
      </w:r>
      <w:r w:rsidR="004C230F">
        <w:rPr>
          <w:rFonts w:ascii="細明體" w:eastAsia="細明體" w:hAnsi="細明體" w:hint="eastAsia"/>
          <w:lang w:eastAsia="zh-TW"/>
        </w:rPr>
        <w:t>9</w:t>
      </w:r>
      <w:r>
        <w:rPr>
          <w:rFonts w:ascii="細明體" w:eastAsia="細明體" w:hAnsi="細明體"/>
          <w:lang w:eastAsia="zh-TW"/>
        </w:rPr>
        <w:t>”</w:t>
      </w:r>
    </w:p>
    <w:p w:rsidR="00800131" w:rsidRDefault="00800131" w:rsidP="0080013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7282">
        <w:rPr>
          <w:rFonts w:ascii="細明體" w:eastAsia="細明體" w:hAnsi="細明體" w:hint="eastAsia"/>
          <w:kern w:val="2"/>
          <w:lang w:eastAsia="zh-TW"/>
        </w:rPr>
        <w:t>DT</w:t>
      </w:r>
      <w:r>
        <w:rPr>
          <w:rFonts w:ascii="細明體" w:eastAsia="細明體" w:hAnsi="細明體" w:hint="eastAsia"/>
          <w:kern w:val="2"/>
          <w:lang w:eastAsia="zh-TW"/>
        </w:rPr>
        <w:t>BGC002.契約效力為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00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800131" w:rsidRPr="00800131" w:rsidRDefault="00800131" w:rsidP="0080013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DTAAB204.</w:t>
      </w:r>
      <w:r w:rsidRPr="004201B3">
        <w:rPr>
          <w:rFonts w:ascii="Arial" w:hAnsi="Arial" w:cs="Arial" w:hint="eastAsia"/>
        </w:rPr>
        <w:t>是否</w:t>
      </w:r>
      <w:r>
        <w:rPr>
          <w:rFonts w:ascii="Arial" w:hAnsi="Arial" w:cs="Arial" w:hint="eastAsia"/>
        </w:rPr>
        <w:t>需</w:t>
      </w:r>
      <w:r w:rsidRPr="004201B3">
        <w:rPr>
          <w:rFonts w:ascii="Arial" w:hAnsi="Arial" w:cs="Arial" w:hint="eastAsia"/>
        </w:rPr>
        <w:t>更新契約效力</w:t>
      </w:r>
      <w:r>
        <w:rPr>
          <w:rFonts w:ascii="Arial" w:hAnsi="Arial" w:cs="Arial" w:hint="eastAsia"/>
          <w:lang w:eastAsia="zh-TW"/>
        </w:rPr>
        <w:t>=</w:t>
      </w:r>
      <w:r>
        <w:rPr>
          <w:rFonts w:ascii="Arial" w:hAnsi="Arial" w:cs="Arial"/>
          <w:lang w:eastAsia="zh-TW"/>
        </w:rPr>
        <w:t>”</w:t>
      </w:r>
      <w:r>
        <w:rPr>
          <w:rFonts w:ascii="Arial" w:hAnsi="Arial" w:cs="Arial" w:hint="eastAsia"/>
          <w:lang w:eastAsia="zh-TW"/>
        </w:rPr>
        <w:t>Y</w:t>
      </w:r>
      <w:r>
        <w:rPr>
          <w:rFonts w:ascii="Arial" w:hAnsi="Arial" w:cs="Arial"/>
          <w:lang w:eastAsia="zh-TW"/>
        </w:rPr>
        <w:t>”</w:t>
      </w:r>
    </w:p>
    <w:p w:rsidR="00800131" w:rsidRDefault="00800131" w:rsidP="0080013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DTAAB204.</w:t>
      </w:r>
      <w:r w:rsidR="000D24DC" w:rsidRPr="000D24DC">
        <w:rPr>
          <w:rFonts w:ascii="Arial" w:hAnsi="Arial" w:cs="Arial" w:hint="eastAsia"/>
        </w:rPr>
        <w:t xml:space="preserve"> </w:t>
      </w:r>
      <w:r w:rsidR="000D24DC" w:rsidRPr="004201B3">
        <w:rPr>
          <w:rFonts w:ascii="Arial" w:hAnsi="Arial" w:cs="Arial" w:hint="eastAsia"/>
        </w:rPr>
        <w:t>是否更新契約效力完成</w:t>
      </w:r>
      <w:r>
        <w:rPr>
          <w:rFonts w:ascii="Arial" w:hAnsi="Arial" w:cs="Arial" w:hint="eastAsia"/>
          <w:lang w:eastAsia="zh-TW"/>
        </w:rPr>
        <w:t>=</w:t>
      </w:r>
      <w:r>
        <w:rPr>
          <w:rFonts w:ascii="Arial" w:hAnsi="Arial" w:cs="Arial"/>
          <w:lang w:eastAsia="zh-TW"/>
        </w:rPr>
        <w:t>”</w:t>
      </w:r>
      <w:r>
        <w:rPr>
          <w:rFonts w:ascii="Arial" w:hAnsi="Arial" w:cs="Arial" w:hint="eastAsia"/>
          <w:lang w:eastAsia="zh-TW"/>
        </w:rPr>
        <w:t>N</w:t>
      </w:r>
      <w:r>
        <w:rPr>
          <w:rFonts w:ascii="Arial" w:hAnsi="Arial" w:cs="Arial"/>
          <w:lang w:eastAsia="zh-TW"/>
        </w:rPr>
        <w:t>”</w:t>
      </w:r>
    </w:p>
    <w:p w:rsidR="00163B77" w:rsidRPr="00DF2E41" w:rsidRDefault="00163B77" w:rsidP="00163B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</w:t>
      </w:r>
      <w:r>
        <w:rPr>
          <w:rFonts w:ascii="細明體" w:eastAsia="細明體" w:hAnsi="細明體" w:cs="新細明體" w:hint="eastAsia"/>
          <w:lang w:val="zh-TW" w:eastAsia="zh-TW"/>
        </w:rPr>
        <w:t>待處理資料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163B77" w:rsidRPr="00DF2E41" w:rsidRDefault="000D24DC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更新名冊效力</w:t>
      </w:r>
      <w:r w:rsidR="00163B77">
        <w:rPr>
          <w:rFonts w:ascii="細明體" w:eastAsia="細明體" w:hAnsi="細明體" w:hint="eastAsia"/>
          <w:kern w:val="2"/>
          <w:lang w:eastAsia="zh-TW"/>
        </w:rPr>
        <w:t>異常</w:t>
      </w:r>
      <w:r w:rsidR="00163B77"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163B77" w:rsidRPr="00DF2E41">
        <w:rPr>
          <w:rFonts w:ascii="細明體" w:eastAsia="細明體" w:hAnsi="細明體" w:hint="eastAsia"/>
          <w:bCs/>
          <w:kern w:val="2"/>
          <w:lang w:eastAsia="zh-TW"/>
        </w:rPr>
        <w:t>++，</w:t>
      </w:r>
    </w:p>
    <w:p w:rsidR="00163B77" w:rsidRPr="00163B77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63B77" w:rsidRDefault="009A7BD3" w:rsidP="009A7B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若沒有資料，視為正常，</w:t>
      </w:r>
    </w:p>
    <w:p w:rsidR="00163B77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0D24DC">
        <w:rPr>
          <w:rFonts w:ascii="細明體" w:eastAsia="細明體" w:hAnsi="細明體" w:hint="eastAsia"/>
          <w:kern w:val="2"/>
          <w:lang w:eastAsia="zh-TW"/>
        </w:rPr>
        <w:t>無待更新名冊效力的資料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A7BD3" w:rsidRDefault="009A7BD3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9A7BD3" w:rsidRDefault="00181988" w:rsidP="009A7BD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根據上步取得的資料</w:t>
      </w:r>
      <w:r w:rsidR="009A7BD3" w:rsidRPr="009A7BD3">
        <w:rPr>
          <w:rFonts w:ascii="細明體" w:eastAsia="細明體" w:hAnsi="細明體" w:hint="eastAsia"/>
          <w:kern w:val="2"/>
          <w:lang w:eastAsia="zh-TW"/>
        </w:rPr>
        <w:t>逐筆更新</w:t>
      </w:r>
      <w:r w:rsidR="0000165C">
        <w:rPr>
          <w:rFonts w:ascii="細明體" w:eastAsia="細明體" w:hAnsi="細明體" w:hint="eastAsia"/>
          <w:kern w:val="2"/>
          <w:lang w:eastAsia="zh-TW"/>
        </w:rPr>
        <w:t>名冊DTBGC002及</w:t>
      </w:r>
      <w:r w:rsidR="009A7BD3" w:rsidRPr="009A7BD3">
        <w:rPr>
          <w:rFonts w:ascii="細明體" w:eastAsia="細明體" w:hAnsi="細明體" w:hint="eastAsia"/>
          <w:kern w:val="2"/>
          <w:lang w:eastAsia="zh-TW"/>
        </w:rPr>
        <w:t>待退保明細</w:t>
      </w:r>
      <w:r w:rsidR="0000165C">
        <w:rPr>
          <w:rFonts w:ascii="細明體" w:eastAsia="細明體" w:hAnsi="細明體" w:hint="eastAsia"/>
          <w:kern w:val="2"/>
          <w:lang w:eastAsia="zh-TW"/>
        </w:rPr>
        <w:t>DTAAB204</w:t>
      </w:r>
    </w:p>
    <w:p w:rsidR="0000165C" w:rsidRPr="0000165C" w:rsidRDefault="0000165C" w:rsidP="0000165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將</w:t>
      </w:r>
      <w:r w:rsidRPr="0000165C">
        <w:rPr>
          <w:rFonts w:ascii="細明體" w:eastAsia="細明體" w:hAnsi="細明體" w:hint="eastAsia"/>
          <w:lang w:eastAsia="zh-TW"/>
        </w:rPr>
        <w:t>名冊資料</w:t>
      </w:r>
      <w:r>
        <w:rPr>
          <w:rFonts w:ascii="細明體" w:eastAsia="細明體" w:hAnsi="細明體" w:hint="eastAsia"/>
          <w:kern w:val="2"/>
          <w:lang w:eastAsia="zh-TW"/>
        </w:rPr>
        <w:t>DTBGC002</w:t>
      </w:r>
      <w:r w:rsidRPr="0000165C">
        <w:rPr>
          <w:rFonts w:ascii="細明體" w:eastAsia="細明體" w:hAnsi="細明體" w:hint="eastAsia"/>
          <w:lang w:eastAsia="zh-TW"/>
        </w:rPr>
        <w:t>進行</w:t>
      </w:r>
      <w:r>
        <w:rPr>
          <w:rFonts w:ascii="細明體" w:eastAsia="細明體" w:hAnsi="細明體" w:hint="eastAsia"/>
          <w:lang w:eastAsia="zh-TW"/>
        </w:rPr>
        <w:t>更新</w:t>
      </w:r>
    </w:p>
    <w:p w:rsidR="00AD0937" w:rsidRPr="00AD0937" w:rsidRDefault="00AD0937" w:rsidP="000016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更新欄位</w:t>
      </w:r>
    </w:p>
    <w:p w:rsidR="0000165C" w:rsidRPr="0000165C" w:rsidRDefault="0000165C" w:rsidP="00AD093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0165C">
        <w:rPr>
          <w:rFonts w:ascii="細明體" w:eastAsia="細明體" w:hAnsi="細明體" w:hint="eastAsia"/>
          <w:lang w:eastAsia="zh-TW"/>
        </w:rPr>
        <w:lastRenderedPageBreak/>
        <w:t>效力更新，壓成48(死殘通知中)</w:t>
      </w:r>
    </w:p>
    <w:p w:rsidR="0000165C" w:rsidRPr="00AD0937" w:rsidRDefault="0000165C" w:rsidP="00AD093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0165C">
        <w:rPr>
          <w:rFonts w:ascii="細明體" w:eastAsia="細明體" w:hAnsi="細明體" w:hint="eastAsia"/>
          <w:lang w:eastAsia="zh-TW"/>
        </w:rPr>
        <w:t>並將保險終期</w:t>
      </w:r>
      <w:r>
        <w:rPr>
          <w:rFonts w:ascii="細明體" w:eastAsia="細明體" w:hAnsi="細明體" w:hint="eastAsia"/>
          <w:lang w:eastAsia="zh-TW"/>
        </w:rPr>
        <w:t>，</w:t>
      </w:r>
      <w:r w:rsidRPr="0000165C">
        <w:rPr>
          <w:rFonts w:ascii="細明體" w:eastAsia="細明體" w:hAnsi="細明體" w:hint="eastAsia"/>
          <w:lang w:eastAsia="zh-TW"/>
        </w:rPr>
        <w:t>壓成當時的下次應繳日</w:t>
      </w:r>
    </w:p>
    <w:p w:rsidR="00AD0937" w:rsidRPr="00DF2E41" w:rsidRDefault="00AD0937" w:rsidP="00AD093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AD0937" w:rsidRPr="00DF2E41" w:rsidRDefault="00AD0937" w:rsidP="00AD093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更新名冊資料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AD0937" w:rsidRPr="00DF2E41" w:rsidRDefault="00AD0937" w:rsidP="00AD093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AD0937" w:rsidRPr="00DF2E41" w:rsidRDefault="00AD0937" w:rsidP="00AD093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AD0937" w:rsidRPr="00DF2E41" w:rsidRDefault="00AD0937" w:rsidP="00AD093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更新名冊效力異常</w:t>
      </w:r>
      <w:r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++，</w:t>
      </w:r>
    </w:p>
    <w:p w:rsidR="00AD0937" w:rsidRPr="00AD0937" w:rsidRDefault="00AD0937" w:rsidP="00AD093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C41B9E" w:rsidRPr="00C41B9E" w:rsidRDefault="00C41B9E" w:rsidP="009A7B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sz w:val="24"/>
          <w:szCs w:val="24"/>
          <w:lang w:eastAsia="zh-TW"/>
        </w:rPr>
        <w:t>將此紀錄寫入</w:t>
      </w:r>
      <w:r w:rsidRPr="000E5093">
        <w:rPr>
          <w:rFonts w:ascii="細明體" w:eastAsia="細明體" w:hAnsi="細明體" w:hint="eastAsia"/>
          <w:sz w:val="24"/>
          <w:szCs w:val="24"/>
          <w:lang w:eastAsia="zh-TW"/>
        </w:rPr>
        <w:t>團險保單主檔_被保人名冊檔</w:t>
      </w:r>
      <w:r>
        <w:rPr>
          <w:rFonts w:ascii="細明體" w:eastAsia="細明體" w:hAnsi="細明體" w:hint="eastAsia"/>
          <w:sz w:val="24"/>
          <w:szCs w:val="24"/>
          <w:lang w:eastAsia="zh-TW"/>
        </w:rPr>
        <w:t>LOG檔</w:t>
      </w:r>
    </w:p>
    <w:p w:rsidR="00C41B9E" w:rsidRPr="00AD0937" w:rsidRDefault="00C41B9E" w:rsidP="00C41B9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</w:t>
      </w:r>
    </w:p>
    <w:p w:rsidR="00C41B9E" w:rsidRDefault="00C41B9E" w:rsidP="00C41B9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所有DTBGC002的欄位</w:t>
      </w:r>
    </w:p>
    <w:p w:rsidR="00C41B9E" w:rsidRDefault="00C41B9E" w:rsidP="00C41B9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設定LOG欄位</w:t>
      </w:r>
    </w:p>
    <w:p w:rsidR="00C41B9E" w:rsidRPr="00C41B9E" w:rsidRDefault="00C41B9E" w:rsidP="00C41B9E">
      <w:pPr>
        <w:pStyle w:val="Tabletext"/>
        <w:numPr>
          <w:ilvl w:val="4"/>
          <w:numId w:val="10"/>
        </w:numPr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Pr="00C41B9E">
        <w:rPr>
          <w:rFonts w:ascii="細明體" w:eastAsia="細明體" w:hAnsi="細明體"/>
          <w:kern w:val="2"/>
          <w:lang w:eastAsia="zh-TW"/>
        </w:rPr>
        <w:t>LOG_TYPE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U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C41B9E" w:rsidRPr="00C41B9E" w:rsidRDefault="00C41B9E" w:rsidP="00C41B9E">
      <w:pPr>
        <w:pStyle w:val="Tabletext"/>
        <w:numPr>
          <w:ilvl w:val="4"/>
          <w:numId w:val="10"/>
        </w:numPr>
        <w:rPr>
          <w:rFonts w:ascii="細明體" w:eastAsia="細明體" w:hAnsi="細明體"/>
          <w:kern w:val="2"/>
          <w:lang w:eastAsia="zh-TW"/>
        </w:rPr>
      </w:pPr>
      <w:r w:rsidRPr="00C41B9E">
        <w:rPr>
          <w:rFonts w:ascii="細明體" w:eastAsia="細明體" w:hAnsi="細明體"/>
          <w:kern w:val="2"/>
          <w:lang w:eastAsia="zh-TW"/>
        </w:rPr>
        <w:t>LOG_ID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AAB2_B006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C41B9E" w:rsidRPr="00C41B9E" w:rsidRDefault="00C41B9E" w:rsidP="00C41B9E">
      <w:pPr>
        <w:pStyle w:val="Tabletext"/>
        <w:numPr>
          <w:ilvl w:val="4"/>
          <w:numId w:val="10"/>
        </w:numPr>
        <w:rPr>
          <w:rFonts w:ascii="細明體" w:eastAsia="細明體" w:hAnsi="細明體"/>
          <w:kern w:val="2"/>
          <w:lang w:eastAsia="zh-TW"/>
        </w:rPr>
      </w:pPr>
      <w:r w:rsidRPr="00C41B9E">
        <w:rPr>
          <w:rFonts w:ascii="細明體" w:eastAsia="細明體" w:hAnsi="細明體"/>
          <w:kern w:val="2"/>
          <w:lang w:eastAsia="zh-TW"/>
        </w:rPr>
        <w:t>LOG_DATE</w:t>
      </w:r>
      <w:r>
        <w:rPr>
          <w:rFonts w:ascii="細明體" w:eastAsia="細明體" w:hAnsi="細明體" w:hint="eastAsia"/>
          <w:kern w:val="2"/>
          <w:lang w:eastAsia="zh-TW"/>
        </w:rPr>
        <w:t>=當時</w:t>
      </w:r>
    </w:p>
    <w:p w:rsidR="00C41B9E" w:rsidRPr="00C41B9E" w:rsidRDefault="00C41B9E" w:rsidP="00C41B9E">
      <w:pPr>
        <w:pStyle w:val="Tabletext"/>
        <w:numPr>
          <w:ilvl w:val="4"/>
          <w:numId w:val="10"/>
        </w:numPr>
        <w:rPr>
          <w:rFonts w:ascii="細明體" w:eastAsia="細明體" w:hAnsi="細明體"/>
          <w:kern w:val="2"/>
          <w:lang w:eastAsia="zh-TW"/>
        </w:rPr>
      </w:pPr>
      <w:r w:rsidRPr="00C41B9E">
        <w:rPr>
          <w:rFonts w:ascii="細明體" w:eastAsia="細明體" w:hAnsi="細明體"/>
          <w:kern w:val="2"/>
          <w:lang w:eastAsia="zh-TW"/>
        </w:rPr>
        <w:t>APLY_NO</w:t>
      </w:r>
      <w:r>
        <w:rPr>
          <w:rFonts w:ascii="細明體" w:eastAsia="細明體" w:hAnsi="細明體" w:hint="eastAsia"/>
          <w:kern w:val="2"/>
          <w:lang w:eastAsia="zh-TW"/>
        </w:rPr>
        <w:t>=DTAAB204.APLY_NO</w:t>
      </w:r>
    </w:p>
    <w:p w:rsidR="00C41B9E" w:rsidRPr="00C41B9E" w:rsidRDefault="00C41B9E" w:rsidP="00C41B9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41B9E">
        <w:rPr>
          <w:rFonts w:ascii="細明體" w:eastAsia="細明體" w:hAnsi="細明體"/>
          <w:kern w:val="2"/>
          <w:lang w:eastAsia="zh-TW"/>
        </w:rPr>
        <w:t>TRN_KIND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AA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C41B9E" w:rsidRPr="00DF2E41" w:rsidRDefault="00C41B9E" w:rsidP="00C41B9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C41B9E" w:rsidRPr="00DF2E41" w:rsidRDefault="00C41B9E" w:rsidP="00C41B9E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新增名冊LOG資料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C41B9E" w:rsidRPr="00DF2E41" w:rsidRDefault="00C41B9E" w:rsidP="00C41B9E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C41B9E" w:rsidRPr="00DF2E41" w:rsidRDefault="00C41B9E" w:rsidP="00C41B9E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C41B9E" w:rsidRPr="00C41B9E" w:rsidRDefault="00C41B9E" w:rsidP="00C41B9E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Default="009A7BD3" w:rsidP="009A7B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Pr="009A7BD3">
        <w:rPr>
          <w:rFonts w:ascii="細明體" w:eastAsia="細明體" w:hAnsi="細明體" w:hint="eastAsia"/>
          <w:kern w:val="2"/>
          <w:lang w:eastAsia="zh-TW"/>
        </w:rPr>
        <w:t>待退保明細的</w:t>
      </w:r>
      <w:r w:rsidR="004C230F" w:rsidRPr="004201B3">
        <w:rPr>
          <w:rFonts w:ascii="Arial" w:hAnsi="Arial" w:cs="Arial" w:hint="eastAsia"/>
          <w:lang w:eastAsia="zh-TW"/>
        </w:rPr>
        <w:t>是否更新契約效力完成</w:t>
      </w:r>
      <w:r>
        <w:rPr>
          <w:rFonts w:ascii="細明體" w:eastAsia="細明體" w:hAnsi="細明體" w:hint="eastAsia"/>
          <w:kern w:val="2"/>
          <w:lang w:eastAsia="zh-TW"/>
        </w:rPr>
        <w:t>為</w:t>
      </w:r>
      <w:r>
        <w:rPr>
          <w:rFonts w:ascii="細明體" w:eastAsia="細明體" w:hAnsi="細明體"/>
          <w:kern w:val="2"/>
          <w:lang w:eastAsia="zh-TW"/>
        </w:rPr>
        <w:t>”</w:t>
      </w:r>
      <w:r w:rsidR="004C230F"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(</w:t>
      </w:r>
      <w:r w:rsidR="004C230F">
        <w:rPr>
          <w:rFonts w:ascii="細明體" w:eastAsia="細明體" w:hAnsi="細明體" w:hint="eastAsia"/>
          <w:kern w:val="2"/>
          <w:lang w:eastAsia="zh-TW"/>
        </w:rPr>
        <w:t>已完成</w:t>
      </w:r>
      <w:r>
        <w:rPr>
          <w:rFonts w:ascii="細明體" w:eastAsia="細明體" w:hAnsi="細明體" w:hint="eastAsia"/>
          <w:kern w:val="2"/>
          <w:lang w:eastAsia="zh-TW"/>
        </w:rPr>
        <w:t xml:space="preserve">) </w:t>
      </w:r>
    </w:p>
    <w:tbl>
      <w:tblPr>
        <w:tblW w:w="756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0"/>
        <w:gridCol w:w="2140"/>
        <w:gridCol w:w="3351"/>
      </w:tblGrid>
      <w:tr w:rsidR="00163B77" w:rsidRPr="000E5093" w:rsidTr="00163B77">
        <w:trPr>
          <w:trHeight w:val="285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欄位英文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欄位中文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來源</w:t>
            </w:r>
          </w:p>
        </w:tc>
      </w:tr>
      <w:tr w:rsidR="00163B77" w:rsidRPr="000E5093" w:rsidTr="00163B77">
        <w:trPr>
          <w:trHeight w:val="28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POLICY_KEY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保單鍵值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</w:t>
            </w:r>
            <w:r>
              <w:rPr>
                <w:rFonts w:ascii="Arial" w:hAnsi="Arial" w:cs="Arial" w:hint="eastAsia"/>
                <w:kern w:val="0"/>
              </w:rPr>
              <w:t>AAB204.</w:t>
            </w:r>
            <w:r w:rsidRPr="000E5093">
              <w:rPr>
                <w:rFonts w:ascii="Arial" w:hAnsi="Arial" w:cs="Arial"/>
                <w:kern w:val="0"/>
              </w:rPr>
              <w:t xml:space="preserve"> POLICY_KEY</w:t>
            </w:r>
          </w:p>
        </w:tc>
      </w:tr>
      <w:tr w:rsidR="00163B77" w:rsidRPr="000E5093" w:rsidTr="00163B77">
        <w:trPr>
          <w:trHeight w:val="28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EMP_ID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員工</w:t>
            </w:r>
            <w:r w:rsidRPr="000E5093"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</w:t>
            </w:r>
            <w:r>
              <w:rPr>
                <w:rFonts w:ascii="Arial" w:hAnsi="Arial" w:cs="Arial" w:hint="eastAsia"/>
                <w:kern w:val="0"/>
              </w:rPr>
              <w:t>AAB204.</w:t>
            </w:r>
            <w:r w:rsidRPr="000E5093">
              <w:rPr>
                <w:rFonts w:ascii="Arial" w:hAnsi="Arial" w:cs="Arial"/>
                <w:kern w:val="0"/>
              </w:rPr>
              <w:t xml:space="preserve"> EMP_ID</w:t>
            </w:r>
          </w:p>
        </w:tc>
      </w:tr>
      <w:tr w:rsidR="00163B77" w:rsidRPr="000E5093" w:rsidTr="00163B77">
        <w:trPr>
          <w:trHeight w:val="25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RLAT_CODE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親屬關係別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</w:t>
            </w:r>
            <w:r>
              <w:rPr>
                <w:rFonts w:ascii="Arial" w:hAnsi="Arial" w:cs="Arial" w:hint="eastAsia"/>
                <w:kern w:val="0"/>
              </w:rPr>
              <w:t>AAB204.</w:t>
            </w:r>
            <w:r w:rsidRPr="000E5093">
              <w:rPr>
                <w:rFonts w:ascii="Arial" w:hAnsi="Arial" w:cs="Arial"/>
                <w:kern w:val="0"/>
              </w:rPr>
              <w:t xml:space="preserve"> RLAT_CODE</w:t>
            </w:r>
          </w:p>
        </w:tc>
      </w:tr>
      <w:tr w:rsidR="00163B77" w:rsidRPr="000E5093" w:rsidTr="00163B77">
        <w:trPr>
          <w:trHeight w:val="25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INSR_STR_DATE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投保始期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</w:t>
            </w:r>
            <w:r>
              <w:rPr>
                <w:rFonts w:ascii="Arial" w:hAnsi="Arial" w:cs="Arial" w:hint="eastAsia"/>
                <w:kern w:val="0"/>
              </w:rPr>
              <w:t>AAB204.</w:t>
            </w:r>
            <w:r w:rsidRPr="000E5093">
              <w:rPr>
                <w:rFonts w:ascii="Arial" w:hAnsi="Arial" w:cs="Arial"/>
                <w:kern w:val="0"/>
              </w:rPr>
              <w:t xml:space="preserve"> INSR_STR_DATE</w:t>
            </w:r>
          </w:p>
        </w:tc>
      </w:tr>
      <w:tr w:rsidR="00163B77" w:rsidRPr="000E5093" w:rsidTr="00163B77">
        <w:trPr>
          <w:trHeight w:val="25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INSR_ID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被保人</w:t>
            </w:r>
            <w:r w:rsidRPr="000E5093"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</w:t>
            </w:r>
            <w:r>
              <w:rPr>
                <w:rFonts w:ascii="Arial" w:hAnsi="Arial" w:cs="Arial" w:hint="eastAsia"/>
                <w:kern w:val="0"/>
              </w:rPr>
              <w:t>AAB204.</w:t>
            </w:r>
            <w:r w:rsidRPr="000E5093">
              <w:rPr>
                <w:rFonts w:ascii="Arial" w:hAnsi="Arial" w:cs="Arial"/>
                <w:kern w:val="0"/>
              </w:rPr>
              <w:t xml:space="preserve"> INSR_ID</w:t>
            </w:r>
          </w:p>
        </w:tc>
      </w:tr>
      <w:tr w:rsidR="00163B77" w:rsidRPr="000E5093" w:rsidTr="00163B77">
        <w:trPr>
          <w:trHeight w:val="28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4C230F" w:rsidP="00636F6F">
            <w:pPr>
              <w:widowControl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sz w:val="20"/>
              </w:rPr>
              <w:t>IS_DONE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4C230F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4201B3">
              <w:rPr>
                <w:rFonts w:ascii="Arial" w:hAnsi="Arial" w:cs="Arial" w:hint="eastAsia"/>
                <w:sz w:val="20"/>
              </w:rPr>
              <w:t>是否更新契約效力完成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"</w:t>
            </w:r>
            <w:r w:rsidR="004C230F">
              <w:rPr>
                <w:rFonts w:ascii="細明體" w:eastAsia="細明體" w:hAnsi="細明體" w:cs="Arial" w:hint="eastAsia"/>
                <w:kern w:val="0"/>
              </w:rPr>
              <w:t>Y</w:t>
            </w:r>
            <w:r w:rsidRPr="000E5093">
              <w:rPr>
                <w:rFonts w:ascii="細明體" w:eastAsia="細明體" w:hAnsi="細明體" w:cs="Arial" w:hint="eastAsia"/>
                <w:kern w:val="0"/>
              </w:rPr>
              <w:t>"</w:t>
            </w:r>
          </w:p>
        </w:tc>
      </w:tr>
      <w:tr w:rsidR="00163B77" w:rsidRPr="000E5093" w:rsidTr="00163B77">
        <w:trPr>
          <w:trHeight w:val="28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LST_CHG_ID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最近異動人員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>
              <w:rPr>
                <w:rFonts w:ascii="細明體" w:eastAsia="細明體" w:hAnsi="細明體" w:cs="Arial"/>
                <w:kern w:val="0"/>
              </w:rPr>
              <w:t>“</w:t>
            </w:r>
            <w:r>
              <w:rPr>
                <w:rFonts w:ascii="細明體" w:eastAsia="細明體" w:hAnsi="細明體" w:cs="Arial" w:hint="eastAsia"/>
                <w:kern w:val="0"/>
              </w:rPr>
              <w:t>AAB2_B00</w:t>
            </w:r>
            <w:r w:rsidR="004C230F">
              <w:rPr>
                <w:rFonts w:ascii="細明體" w:eastAsia="細明體" w:hAnsi="細明體" w:cs="Arial" w:hint="eastAsia"/>
                <w:kern w:val="0"/>
              </w:rPr>
              <w:t>6</w:t>
            </w:r>
            <w:r>
              <w:rPr>
                <w:rFonts w:ascii="細明體" w:eastAsia="細明體" w:hAnsi="細明體" w:cs="Arial"/>
                <w:kern w:val="0"/>
              </w:rPr>
              <w:t>”</w:t>
            </w:r>
          </w:p>
        </w:tc>
      </w:tr>
      <w:tr w:rsidR="00163B77" w:rsidRPr="000E5093" w:rsidTr="00163B77">
        <w:trPr>
          <w:trHeight w:val="285"/>
          <w:jc w:val="center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LST_CHG_DATE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最近異動時間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77" w:rsidRPr="000E5093" w:rsidRDefault="00163B77" w:rsidP="00636F6F">
            <w:pPr>
              <w:widowControl/>
              <w:rPr>
                <w:rFonts w:ascii="細明體" w:eastAsia="細明體" w:hAnsi="細明體" w:cs="Arial"/>
                <w:kern w:val="0"/>
              </w:rPr>
            </w:pPr>
            <w:r>
              <w:rPr>
                <w:rFonts w:ascii="細明體" w:eastAsia="細明體" w:hAnsi="細明體" w:hint="eastAsia"/>
              </w:rPr>
              <w:t>$處理時間</w:t>
            </w:r>
          </w:p>
        </w:tc>
      </w:tr>
    </w:tbl>
    <w:p w:rsidR="00163B77" w:rsidRDefault="00163B77" w:rsidP="00163B77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p w:rsidR="00961F9B" w:rsidRPr="00DF2E41" w:rsidRDefault="00163B77" w:rsidP="00AD093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961F9B"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961F9B" w:rsidRPr="00DF2E41" w:rsidRDefault="00961F9B" w:rsidP="00AD093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163B77">
        <w:rPr>
          <w:rFonts w:ascii="細明體" w:eastAsia="細明體" w:hAnsi="細明體" w:hint="eastAsia"/>
          <w:kern w:val="2"/>
          <w:lang w:eastAsia="zh-TW"/>
        </w:rPr>
        <w:t>更新</w:t>
      </w:r>
      <w:r w:rsidR="00AD0937" w:rsidRPr="009A7BD3">
        <w:rPr>
          <w:rFonts w:ascii="細明體" w:eastAsia="細明體" w:hAnsi="細明體" w:hint="eastAsia"/>
          <w:kern w:val="2"/>
          <w:lang w:eastAsia="zh-TW"/>
        </w:rPr>
        <w:t>待退保明細</w:t>
      </w:r>
      <w:r w:rsidR="004C230F">
        <w:rPr>
          <w:rFonts w:ascii="細明體" w:eastAsia="細明體" w:hAnsi="細明體" w:hint="eastAsia"/>
          <w:kern w:val="2"/>
          <w:lang w:eastAsia="zh-TW"/>
        </w:rPr>
        <w:t>資料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AD093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AD093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163B77" w:rsidP="00AD093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4C230F">
        <w:rPr>
          <w:rFonts w:ascii="細明體" w:eastAsia="細明體" w:hAnsi="細明體" w:hint="eastAsia"/>
          <w:kern w:val="2"/>
          <w:lang w:eastAsia="zh-TW"/>
        </w:rPr>
        <w:t>名冊效力異常</w:t>
      </w:r>
      <w:r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961F9B" w:rsidRPr="00DF2E41">
        <w:rPr>
          <w:rFonts w:ascii="細明體" w:eastAsia="細明體" w:hAnsi="細明體" w:hint="eastAsia"/>
          <w:bCs/>
          <w:kern w:val="2"/>
          <w:lang w:eastAsia="zh-TW"/>
        </w:rPr>
        <w:t>++，</w:t>
      </w:r>
    </w:p>
    <w:p w:rsidR="00961F9B" w:rsidRPr="00163B77" w:rsidRDefault="00961F9B" w:rsidP="00AD093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63B77" w:rsidRPr="00163B77" w:rsidRDefault="00163B77" w:rsidP="00163B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</w:t>
      </w:r>
      <w:r w:rsidR="00FB6B43">
        <w:rPr>
          <w:rFonts w:ascii="細明體" w:eastAsia="細明體" w:hAnsi="細明體" w:hint="eastAsia"/>
          <w:bCs/>
          <w:kern w:val="2"/>
          <w:lang w:eastAsia="zh-TW"/>
        </w:rPr>
        <w:t>成功</w:t>
      </w:r>
    </w:p>
    <w:p w:rsidR="00163B77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$更新</w:t>
      </w:r>
      <w:r w:rsidR="004C230F">
        <w:rPr>
          <w:rFonts w:ascii="細明體" w:eastAsia="細明體" w:hAnsi="細明體" w:hint="eastAsia"/>
          <w:kern w:val="2"/>
          <w:lang w:eastAsia="zh-TW"/>
        </w:rPr>
        <w:t>名冊效力</w:t>
      </w:r>
      <w:r w:rsidRPr="0018439D">
        <w:rPr>
          <w:rFonts w:ascii="細明體" w:eastAsia="細明體" w:hAnsi="細明體" w:hint="eastAsia"/>
          <w:kern w:val="2"/>
          <w:lang w:eastAsia="zh-TW"/>
        </w:rPr>
        <w:t>件數</w:t>
      </w:r>
      <w:r>
        <w:rPr>
          <w:rFonts w:ascii="細明體" w:eastAsia="細明體" w:hAnsi="細明體" w:hint="eastAsia"/>
          <w:kern w:val="2"/>
          <w:lang w:eastAsia="zh-TW"/>
        </w:rPr>
        <w:t>++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繼續處理下一筆資料</w:t>
      </w:r>
    </w:p>
    <w:p w:rsidR="00163B77" w:rsidRDefault="00961F9B" w:rsidP="00163B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63B77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163B77" w:rsidRDefault="00961F9B" w:rsidP="00163B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63B77">
        <w:rPr>
          <w:rFonts w:ascii="細明體" w:eastAsia="細明體" w:hAnsi="細明體" w:hint="eastAsia"/>
          <w:lang w:eastAsia="zh-TW"/>
        </w:rPr>
        <w:t>C</w:t>
      </w:r>
      <w:r w:rsidRPr="00163B77">
        <w:rPr>
          <w:rFonts w:ascii="細明體" w:eastAsia="細明體" w:hAnsi="細明體"/>
          <w:lang w:eastAsia="zh-TW"/>
        </w:rPr>
        <w:t>ALL batch.CountManager</w:t>
      </w:r>
      <w:r w:rsidRPr="00163B77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A50E8B" w:rsidRDefault="00961F9B" w:rsidP="00163B77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</w:rPr>
      </w:pPr>
      <w:hyperlink w:anchor="FORMATA_BACK" w:history="1"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ＢＡＣ</w:t>
        </w:r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Ｋ</w:t>
        </w:r>
      </w:hyperlink>
      <w:r>
        <w:rPr>
          <w:rFonts w:ascii="細明體" w:eastAsia="細明體" w:hAnsi="細明體" w:hint="eastAsia"/>
          <w:kern w:val="2"/>
          <w:lang w:eastAsia="zh-TW"/>
        </w:rPr>
        <w:t>！！！</w:t>
      </w:r>
      <w:r w:rsidR="00163B77">
        <w:rPr>
          <w:rFonts w:ascii="細明體" w:eastAsia="細明體" w:hAnsi="細明體" w:cs="Courier New" w:hint="eastAsia"/>
          <w:b/>
        </w:rPr>
        <w:t xml:space="preserve"> </w:t>
      </w:r>
    </w:p>
    <w:sectPr w:rsidR="00A50E8B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224" w:rsidRDefault="00D05224">
      <w:r>
        <w:separator/>
      </w:r>
    </w:p>
  </w:endnote>
  <w:endnote w:type="continuationSeparator" w:id="0">
    <w:p w:rsidR="00D05224" w:rsidRDefault="00D0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414B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224" w:rsidRDefault="00D05224">
      <w:r>
        <w:separator/>
      </w:r>
    </w:p>
  </w:footnote>
  <w:footnote w:type="continuationSeparator" w:id="0">
    <w:p w:rsidR="00D05224" w:rsidRDefault="00D05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65C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D1099"/>
    <w:rsid w:val="000D24DC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63B77"/>
    <w:rsid w:val="001724C1"/>
    <w:rsid w:val="001778A7"/>
    <w:rsid w:val="00181988"/>
    <w:rsid w:val="00185767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32ED1"/>
    <w:rsid w:val="00234D7F"/>
    <w:rsid w:val="00287ABA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3E68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30F"/>
    <w:rsid w:val="004C2FEB"/>
    <w:rsid w:val="004C5056"/>
    <w:rsid w:val="004D03CC"/>
    <w:rsid w:val="005145E2"/>
    <w:rsid w:val="00531E06"/>
    <w:rsid w:val="00535F08"/>
    <w:rsid w:val="00537241"/>
    <w:rsid w:val="00550F55"/>
    <w:rsid w:val="005558D1"/>
    <w:rsid w:val="005669BC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162ED"/>
    <w:rsid w:val="00624DD8"/>
    <w:rsid w:val="00636F6F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B76A5"/>
    <w:rsid w:val="007F1037"/>
    <w:rsid w:val="007F4BA8"/>
    <w:rsid w:val="007F7D33"/>
    <w:rsid w:val="00800131"/>
    <w:rsid w:val="00817A0D"/>
    <w:rsid w:val="0082088F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527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BD3"/>
    <w:rsid w:val="009B23D8"/>
    <w:rsid w:val="009B385F"/>
    <w:rsid w:val="009B7060"/>
    <w:rsid w:val="009D1DB3"/>
    <w:rsid w:val="009E15B4"/>
    <w:rsid w:val="00A0414B"/>
    <w:rsid w:val="00A22607"/>
    <w:rsid w:val="00A50E8B"/>
    <w:rsid w:val="00A515C3"/>
    <w:rsid w:val="00A56CC1"/>
    <w:rsid w:val="00A61DDB"/>
    <w:rsid w:val="00A645B7"/>
    <w:rsid w:val="00A72ABE"/>
    <w:rsid w:val="00A823CE"/>
    <w:rsid w:val="00A8390F"/>
    <w:rsid w:val="00A861AF"/>
    <w:rsid w:val="00AA6071"/>
    <w:rsid w:val="00AB160E"/>
    <w:rsid w:val="00AB678B"/>
    <w:rsid w:val="00AD0937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17E40"/>
    <w:rsid w:val="00C22893"/>
    <w:rsid w:val="00C24F6D"/>
    <w:rsid w:val="00C41B9E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C6658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5224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85B86"/>
    <w:rsid w:val="00E9066F"/>
    <w:rsid w:val="00E907CC"/>
    <w:rsid w:val="00E9528F"/>
    <w:rsid w:val="00EA0043"/>
    <w:rsid w:val="00EA53FE"/>
    <w:rsid w:val="00EC5BAC"/>
    <w:rsid w:val="00ED397D"/>
    <w:rsid w:val="00EF21B1"/>
    <w:rsid w:val="00EF4338"/>
    <w:rsid w:val="00F0779E"/>
    <w:rsid w:val="00F10011"/>
    <w:rsid w:val="00F23185"/>
    <w:rsid w:val="00F30E6A"/>
    <w:rsid w:val="00F411B7"/>
    <w:rsid w:val="00F45910"/>
    <w:rsid w:val="00F8409B"/>
    <w:rsid w:val="00F9554A"/>
    <w:rsid w:val="00FA5129"/>
    <w:rsid w:val="00FB6B43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7"/>
        <o:r id="V:Rule3" type="connector" idref="#_x0000_s1040"/>
        <o:r id="V:Rule4" type="connector" idref="#_x0000_s1042"/>
      </o:rules>
    </o:shapelayout>
  </w:shapeDefaults>
  <w:decimalSymbol w:val="."/>
  <w:listSeparator w:val=","/>
  <w15:chartTrackingRefBased/>
  <w15:docId w15:val="{F2CB5B4A-C7CD-4285-A346-FA88CFE9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1.cathaylife.com.tw/JobProxy/htpd/SPA10100?status=prom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DEB87-8DCC-47ED-B078-1B426E4A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2129</Characters>
  <Application>Microsoft Office Word</Application>
  <DocSecurity>0</DocSecurity>
  <Lines>17</Lines>
  <Paragraphs>4</Paragraphs>
  <ScaleCrop>false</ScaleCrop>
  <Company>CMT</Company>
  <LinksUpToDate>false</LinksUpToDate>
  <CharactersWithSpaces>2498</CharactersWithSpaces>
  <SharedDoc>false</SharedDoc>
  <HLinks>
    <vt:vector size="12" baseType="variant">
      <vt:variant>
        <vt:i4>2293781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FORMATA_BACK</vt:lpwstr>
      </vt:variant>
      <vt:variant>
        <vt:i4>2687096</vt:i4>
      </vt:variant>
      <vt:variant>
        <vt:i4>0</vt:i4>
      </vt:variant>
      <vt:variant>
        <vt:i4>0</vt:i4>
      </vt:variant>
      <vt:variant>
        <vt:i4>5</vt:i4>
      </vt:variant>
      <vt:variant>
        <vt:lpwstr>https://was1.cathaylife.com.tw/JobProxy/htpd/SPA10100?status=prompt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