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95"/>
        <w:gridCol w:w="4408"/>
        <w:gridCol w:w="1536"/>
        <w:gridCol w:w="1910"/>
        <w:tblGridChange w:id="0">
          <w:tblGrid>
            <w:gridCol w:w="1216"/>
            <w:gridCol w:w="995"/>
            <w:gridCol w:w="4408"/>
            <w:gridCol w:w="1536"/>
            <w:gridCol w:w="1910"/>
          </w:tblGrid>
        </w:tblGridChange>
      </w:tblGrid>
      <w:tr w:rsidR="00433DA3" w:rsidRPr="00DC5781" w:rsidTr="00DC5781">
        <w:tc>
          <w:tcPr>
            <w:tcW w:w="1216" w:type="dxa"/>
          </w:tcPr>
          <w:p w:rsidR="00433DA3" w:rsidRPr="00DC5781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5" w:type="dxa"/>
          </w:tcPr>
          <w:p w:rsidR="00433DA3" w:rsidRPr="00DC5781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408" w:type="dxa"/>
          </w:tcPr>
          <w:p w:rsidR="00433DA3" w:rsidRPr="00DC5781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36" w:type="dxa"/>
          </w:tcPr>
          <w:p w:rsidR="00433DA3" w:rsidRPr="00DC5781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910" w:type="dxa"/>
          </w:tcPr>
          <w:p w:rsidR="00433DA3" w:rsidRPr="00DC5781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433DA3" w:rsidRPr="00DC5781" w:rsidTr="00DC5781">
        <w:tc>
          <w:tcPr>
            <w:tcW w:w="1216" w:type="dxa"/>
          </w:tcPr>
          <w:p w:rsidR="00433DA3" w:rsidRPr="00DC5781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DC5781"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  <w:r w:rsidRPr="00DC5781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DC5781"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03</w:t>
            </w:r>
            <w:r w:rsidRPr="00DC5781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DC5781"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27</w:t>
            </w:r>
          </w:p>
        </w:tc>
        <w:tc>
          <w:tcPr>
            <w:tcW w:w="995" w:type="dxa"/>
          </w:tcPr>
          <w:p w:rsidR="00433DA3" w:rsidRPr="00DC5781" w:rsidRDefault="00433DA3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408" w:type="dxa"/>
          </w:tcPr>
          <w:p w:rsidR="00433DA3" w:rsidRPr="00DC5781" w:rsidRDefault="00DC5781" w:rsidP="0075188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Create</w:t>
            </w:r>
          </w:p>
        </w:tc>
        <w:tc>
          <w:tcPr>
            <w:tcW w:w="1536" w:type="dxa"/>
          </w:tcPr>
          <w:p w:rsidR="00433DA3" w:rsidRPr="00DC5781" w:rsidRDefault="00DC5781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文明</w:t>
            </w:r>
          </w:p>
        </w:tc>
        <w:tc>
          <w:tcPr>
            <w:tcW w:w="1910" w:type="dxa"/>
          </w:tcPr>
          <w:p w:rsidR="00433DA3" w:rsidRPr="00DC5781" w:rsidRDefault="00DC5781" w:rsidP="0075188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cs="Courier New" w:hint="eastAsia"/>
                <w:sz w:val="20"/>
                <w:szCs w:val="20"/>
              </w:rPr>
              <w:t>補 SPEC</w:t>
            </w:r>
          </w:p>
        </w:tc>
      </w:tr>
    </w:tbl>
    <w:p w:rsidR="00433DA3" w:rsidRPr="00DC5781" w:rsidRDefault="00433DA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</w:p>
    <w:p w:rsidR="004C7E4A" w:rsidRPr="00DC5781" w:rsidRDefault="00DC5781" w:rsidP="00DC5781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  <w:r w:rsidRPr="00DC5781">
        <w:rPr>
          <w:rFonts w:ascii="細明體" w:eastAsia="細明體" w:hAnsi="細明體" w:hint="eastAsia"/>
          <w:caps/>
          <w:kern w:val="2"/>
          <w:lang w:eastAsia="zh-TW"/>
        </w:rPr>
        <w:t>程式功能概述</w:t>
      </w:r>
      <w:r w:rsidR="004C7E4A" w:rsidRPr="00DC5781">
        <w:rPr>
          <w:rFonts w:ascii="細明體" w:eastAsia="細明體" w:hAnsi="細明體" w:hint="eastAsia"/>
          <w:caps/>
          <w:kern w:val="2"/>
          <w:lang w:eastAsia="zh-TW"/>
        </w:rPr>
        <w:t>：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DC5781" w:rsidRPr="00DC5781" w:rsidTr="00D661AA">
        <w:tc>
          <w:tcPr>
            <w:tcW w:w="2340" w:type="dxa"/>
          </w:tcPr>
          <w:p w:rsidR="00DC5781" w:rsidRPr="00DC5781" w:rsidRDefault="00DC5781" w:rsidP="00D661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DC5781" w:rsidRPr="00DC5781" w:rsidRDefault="00DC5781" w:rsidP="00D661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附約理賠率查詢_</w:t>
            </w:r>
            <w:r w:rsidR="00105E45">
              <w:rPr>
                <w:rFonts w:ascii="細明體" w:eastAsia="細明體" w:hAnsi="細明體" w:hint="eastAsia"/>
                <w:caps/>
                <w:sz w:val="20"/>
                <w:szCs w:val="20"/>
              </w:rPr>
              <w:t>醫療理賠率排名</w:t>
            </w:r>
          </w:p>
        </w:tc>
      </w:tr>
      <w:tr w:rsidR="00DC5781" w:rsidRPr="00DC5781" w:rsidTr="00D661AA">
        <w:tc>
          <w:tcPr>
            <w:tcW w:w="2340" w:type="dxa"/>
          </w:tcPr>
          <w:p w:rsidR="00DC5781" w:rsidRPr="00DC5781" w:rsidRDefault="00DC5781" w:rsidP="00D661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DC5781" w:rsidRPr="00DC5781" w:rsidRDefault="00105E45" w:rsidP="00D661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AAH2_0202</w:t>
            </w:r>
          </w:p>
        </w:tc>
      </w:tr>
      <w:tr w:rsidR="00DC5781" w:rsidRPr="00DC5781" w:rsidTr="00D661AA">
        <w:tc>
          <w:tcPr>
            <w:tcW w:w="2340" w:type="dxa"/>
          </w:tcPr>
          <w:p w:rsidR="00DC5781" w:rsidRPr="00DC5781" w:rsidRDefault="00DC5781" w:rsidP="00D661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DC5781" w:rsidRPr="00DC5781" w:rsidRDefault="00DC5781" w:rsidP="00D661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DC5781" w:rsidRPr="00DC5781" w:rsidTr="00D661AA">
        <w:tc>
          <w:tcPr>
            <w:tcW w:w="2340" w:type="dxa"/>
          </w:tcPr>
          <w:p w:rsidR="00DC5781" w:rsidRPr="00DC5781" w:rsidRDefault="00DC5781" w:rsidP="00D661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DC5781" w:rsidRPr="00DC5781" w:rsidRDefault="00DC5781" w:rsidP="00DC5781">
            <w:pPr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以單位或個人角度查詢附約理賠率資料</w:t>
            </w:r>
          </w:p>
          <w:p w:rsidR="00DC5781" w:rsidRPr="00DC5781" w:rsidRDefault="00DC5781" w:rsidP="00DC5781">
            <w:pPr>
              <w:numPr>
                <w:ilvl w:val="0"/>
                <w:numId w:val="5"/>
              </w:numPr>
              <w:tabs>
                <w:tab w:val="num" w:pos="252"/>
              </w:tabs>
              <w:rPr>
                <w:rStyle w:val="HTML1"/>
                <w:rFonts w:hint="eastAsia"/>
                <w:caps/>
                <w:sz w:val="20"/>
                <w:szCs w:val="20"/>
              </w:rPr>
            </w:pPr>
            <w:r w:rsidRPr="00DC5781">
              <w:rPr>
                <w:rStyle w:val="HTML1"/>
                <w:rFonts w:hint="eastAsia"/>
                <w:caps/>
                <w:sz w:val="20"/>
                <w:szCs w:val="20"/>
              </w:rPr>
              <w:t xml:space="preserve">理賠率( = Σ理賠給付金額 / Σ(應計純保費), 分為死殘、醫療及全部(死殘加醫療)。分母為0時，Set理賠率= </w:t>
            </w:r>
            <w:r w:rsidRPr="00DC5781">
              <w:rPr>
                <w:rStyle w:val="HTML1"/>
                <w:caps/>
                <w:sz w:val="20"/>
                <w:szCs w:val="20"/>
              </w:rPr>
              <w:t>“</w:t>
            </w:r>
            <w:r w:rsidRPr="00DC5781">
              <w:rPr>
                <w:rStyle w:val="HTML1"/>
                <w:rFonts w:hint="eastAsia"/>
                <w:caps/>
                <w:sz w:val="20"/>
                <w:szCs w:val="20"/>
              </w:rPr>
              <w:t>-</w:t>
            </w:r>
            <w:r w:rsidRPr="00DC5781">
              <w:rPr>
                <w:rStyle w:val="HTML1"/>
                <w:caps/>
                <w:sz w:val="20"/>
                <w:szCs w:val="20"/>
              </w:rPr>
              <w:t>“</w:t>
            </w:r>
          </w:p>
          <w:p w:rsidR="00DC5781" w:rsidRPr="00DC5781" w:rsidRDefault="00DC5781" w:rsidP="00DC5781">
            <w:pPr>
              <w:numPr>
                <w:ilvl w:val="0"/>
                <w:numId w:val="5"/>
              </w:numPr>
              <w:tabs>
                <w:tab w:val="num" w:pos="252"/>
              </w:tabs>
              <w:rPr>
                <w:rStyle w:val="HTML1"/>
                <w:rFonts w:hint="eastAsia"/>
                <w:caps/>
                <w:sz w:val="20"/>
                <w:szCs w:val="20"/>
              </w:rPr>
            </w:pPr>
            <w:r w:rsidRPr="00DC5781">
              <w:rPr>
                <w:rStyle w:val="HTML1"/>
                <w:rFonts w:hint="eastAsia"/>
                <w:caps/>
                <w:sz w:val="20"/>
                <w:szCs w:val="20"/>
              </w:rPr>
              <w:t>若查無單位資料，則該單位歸屬於</w:t>
            </w:r>
            <w:r w:rsidRPr="00DC5781">
              <w:rPr>
                <w:rStyle w:val="HTML1"/>
                <w:caps/>
                <w:sz w:val="20"/>
                <w:szCs w:val="20"/>
              </w:rPr>
              <w:t>”</w:t>
            </w:r>
            <w:r w:rsidRPr="00DC5781">
              <w:rPr>
                <w:rStyle w:val="HTML1"/>
                <w:rFonts w:hint="eastAsia"/>
                <w:caps/>
                <w:sz w:val="20"/>
                <w:szCs w:val="20"/>
              </w:rPr>
              <w:t>其他</w:t>
            </w:r>
            <w:r w:rsidRPr="00DC5781">
              <w:rPr>
                <w:rStyle w:val="HTML1"/>
                <w:caps/>
                <w:sz w:val="20"/>
                <w:szCs w:val="20"/>
              </w:rPr>
              <w:t>”</w:t>
            </w:r>
            <w:r w:rsidRPr="00DC5781">
              <w:rPr>
                <w:rStyle w:val="HTML1"/>
                <w:rFonts w:hint="eastAsia"/>
                <w:caps/>
                <w:sz w:val="20"/>
                <w:szCs w:val="20"/>
              </w:rPr>
              <w:t>(無超連結)</w:t>
            </w:r>
          </w:p>
          <w:p w:rsidR="00DC5781" w:rsidRPr="00DC5781" w:rsidRDefault="00DC5781" w:rsidP="00DC5781">
            <w:pPr>
              <w:numPr>
                <w:ilvl w:val="0"/>
                <w:numId w:val="5"/>
              </w:numPr>
              <w:tabs>
                <w:tab w:val="num" w:pos="252"/>
              </w:tabs>
              <w:rPr>
                <w:rStyle w:val="HTML1"/>
                <w:rFonts w:hint="eastAsia"/>
                <w:caps/>
                <w:sz w:val="20"/>
                <w:szCs w:val="20"/>
              </w:rPr>
            </w:pPr>
            <w:r w:rsidRPr="00DC5781">
              <w:rPr>
                <w:rStyle w:val="HTML1"/>
                <w:rFonts w:hint="eastAsia"/>
                <w:caps/>
                <w:sz w:val="20"/>
                <w:szCs w:val="20"/>
              </w:rPr>
              <w:t>查詢Flow：(超連結：→;回上層：←)</w:t>
            </w:r>
          </w:p>
          <w:p w:rsidR="00DC5781" w:rsidRPr="00DC5781" w:rsidRDefault="00DC5781" w:rsidP="00DC5781">
            <w:pPr>
              <w:pStyle w:val="Tabletext"/>
              <w:keepLines w:val="0"/>
              <w:spacing w:after="0" w:line="240" w:lineRule="auto"/>
              <w:ind w:firstLineChars="126" w:firstLine="252"/>
              <w:rPr>
                <w:rStyle w:val="HTML1"/>
                <w:rFonts w:hint="eastAsia"/>
                <w:caps/>
                <w:kern w:val="2"/>
                <w:sz w:val="20"/>
                <w:szCs w:val="20"/>
                <w:lang w:eastAsia="zh-TW"/>
              </w:rPr>
            </w:pPr>
            <w:r w:rsidRPr="00DC5781">
              <w:rPr>
                <w:rStyle w:val="HTML1"/>
                <w:rFonts w:hint="eastAsia"/>
                <w:caps/>
                <w:kern w:val="2"/>
                <w:sz w:val="20"/>
                <w:szCs w:val="20"/>
                <w:lang w:eastAsia="zh-TW"/>
              </w:rPr>
              <w:t>1.</w:t>
            </w:r>
            <w:r w:rsidRPr="00DC5781">
              <w:rPr>
                <w:rStyle w:val="HTML1"/>
                <w:caps/>
                <w:kern w:val="2"/>
                <w:sz w:val="20"/>
                <w:szCs w:val="20"/>
                <w:lang w:eastAsia="zh-TW"/>
              </w:rPr>
              <w:t>行政：行政中心─服務中心─單位</w:t>
            </w:r>
            <w:r w:rsidRPr="00DC5781">
              <w:rPr>
                <w:rStyle w:val="HTML1"/>
                <w:rFonts w:hint="eastAsia"/>
                <w:caps/>
                <w:kern w:val="2"/>
                <w:sz w:val="20"/>
                <w:szCs w:val="20"/>
                <w:lang w:eastAsia="zh-TW"/>
              </w:rPr>
              <w:t>1</w:t>
            </w:r>
            <w:r w:rsidRPr="00DC5781">
              <w:rPr>
                <w:rStyle w:val="HTML1"/>
                <w:caps/>
                <w:kern w:val="2"/>
                <w:sz w:val="20"/>
                <w:szCs w:val="20"/>
                <w:lang w:eastAsia="zh-TW"/>
              </w:rPr>
              <w:t>─單位</w:t>
            </w:r>
            <w:r w:rsidRPr="00DC5781">
              <w:rPr>
                <w:rStyle w:val="HTML1"/>
                <w:rFonts w:hint="eastAsia"/>
                <w:caps/>
                <w:kern w:val="2"/>
                <w:sz w:val="20"/>
                <w:szCs w:val="20"/>
                <w:lang w:eastAsia="zh-TW"/>
              </w:rPr>
              <w:t>2</w:t>
            </w:r>
            <w:r w:rsidRPr="00DC5781">
              <w:rPr>
                <w:rStyle w:val="HTML1"/>
                <w:caps/>
                <w:kern w:val="2"/>
                <w:sz w:val="20"/>
                <w:szCs w:val="20"/>
                <w:lang w:eastAsia="zh-TW"/>
              </w:rPr>
              <w:t>─經手人─理賠明細</w:t>
            </w:r>
          </w:p>
          <w:p w:rsidR="00DC5781" w:rsidRPr="00DC5781" w:rsidRDefault="00DC5781" w:rsidP="00DC5781">
            <w:pPr>
              <w:pStyle w:val="Tabletext"/>
              <w:keepLines w:val="0"/>
              <w:spacing w:after="0" w:line="240" w:lineRule="auto"/>
              <w:ind w:firstLineChars="126" w:firstLine="252"/>
              <w:rPr>
                <w:rStyle w:val="HTML1"/>
                <w:rFonts w:hint="eastAsia"/>
                <w:caps/>
                <w:kern w:val="2"/>
                <w:sz w:val="20"/>
                <w:szCs w:val="20"/>
                <w:lang w:eastAsia="zh-TW"/>
              </w:rPr>
            </w:pPr>
            <w:r w:rsidRPr="00DC5781">
              <w:rPr>
                <w:rStyle w:val="HTML1"/>
                <w:rFonts w:hint="eastAsia"/>
                <w:caps/>
                <w:kern w:val="2"/>
                <w:sz w:val="20"/>
                <w:szCs w:val="20"/>
                <w:lang w:eastAsia="zh-TW"/>
              </w:rPr>
              <w:t>2.通路</w:t>
            </w:r>
            <w:r w:rsidRPr="00DC5781">
              <w:rPr>
                <w:rStyle w:val="HTML1"/>
                <w:caps/>
                <w:kern w:val="2"/>
                <w:sz w:val="20"/>
                <w:szCs w:val="20"/>
                <w:lang w:eastAsia="zh-TW"/>
              </w:rPr>
              <w:t>：系統─區部─單位</w:t>
            </w:r>
            <w:r w:rsidRPr="00DC5781">
              <w:rPr>
                <w:rStyle w:val="HTML1"/>
                <w:rFonts w:hint="eastAsia"/>
                <w:caps/>
                <w:kern w:val="2"/>
                <w:sz w:val="20"/>
                <w:szCs w:val="20"/>
                <w:lang w:eastAsia="zh-TW"/>
              </w:rPr>
              <w:t>1</w:t>
            </w:r>
            <w:r w:rsidRPr="00DC5781">
              <w:rPr>
                <w:rStyle w:val="HTML1"/>
                <w:caps/>
                <w:kern w:val="2"/>
                <w:sz w:val="20"/>
                <w:szCs w:val="20"/>
                <w:lang w:eastAsia="zh-TW"/>
              </w:rPr>
              <w:t>─單位</w:t>
            </w:r>
            <w:r w:rsidRPr="00DC5781">
              <w:rPr>
                <w:rStyle w:val="HTML1"/>
                <w:rFonts w:hint="eastAsia"/>
                <w:caps/>
                <w:kern w:val="2"/>
                <w:sz w:val="20"/>
                <w:szCs w:val="20"/>
                <w:lang w:eastAsia="zh-TW"/>
              </w:rPr>
              <w:t>2</w:t>
            </w:r>
            <w:r w:rsidRPr="00DC5781">
              <w:rPr>
                <w:rStyle w:val="HTML1"/>
                <w:caps/>
                <w:kern w:val="2"/>
                <w:sz w:val="20"/>
                <w:szCs w:val="20"/>
                <w:lang w:eastAsia="zh-TW"/>
              </w:rPr>
              <w:t>─經手人─理賠明細</w:t>
            </w:r>
          </w:p>
          <w:p w:rsidR="00DC5781" w:rsidRPr="00DC5781" w:rsidRDefault="00DC5781" w:rsidP="00DC5781">
            <w:pPr>
              <w:ind w:firstLineChars="126" w:firstLine="252"/>
              <w:rPr>
                <w:rStyle w:val="HTML1"/>
                <w:rFonts w:hint="eastAsia"/>
                <w:caps/>
                <w:sz w:val="20"/>
                <w:szCs w:val="20"/>
              </w:rPr>
            </w:pPr>
            <w:r w:rsidRPr="00DC5781">
              <w:rPr>
                <w:rStyle w:val="HTML1"/>
                <w:rFonts w:hint="eastAsia"/>
                <w:caps/>
                <w:sz w:val="20"/>
                <w:szCs w:val="20"/>
              </w:rPr>
              <w:t>3.</w:t>
            </w:r>
            <w:r w:rsidRPr="00DC5781">
              <w:rPr>
                <w:rStyle w:val="HTML1"/>
                <w:caps/>
                <w:sz w:val="20"/>
                <w:szCs w:val="20"/>
              </w:rPr>
              <w:t>經手人</w:t>
            </w:r>
            <w:r w:rsidRPr="00DC5781">
              <w:rPr>
                <w:rStyle w:val="HTML1"/>
                <w:rFonts w:hint="eastAsia"/>
                <w:caps/>
                <w:sz w:val="20"/>
                <w:szCs w:val="20"/>
              </w:rPr>
              <w:t>:</w:t>
            </w:r>
            <w:r w:rsidRPr="00DC5781">
              <w:rPr>
                <w:rStyle w:val="HTML1"/>
                <w:caps/>
                <w:sz w:val="20"/>
                <w:szCs w:val="20"/>
              </w:rPr>
              <w:t>經手人─理賠明細</w:t>
            </w:r>
          </w:p>
          <w:p w:rsidR="00DC5781" w:rsidRPr="00DC5781" w:rsidRDefault="00DC5781" w:rsidP="00DC578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5781">
              <w:rPr>
                <w:rStyle w:val="HTML1"/>
                <w:rFonts w:hint="eastAsia"/>
                <w:caps/>
                <w:sz w:val="20"/>
                <w:szCs w:val="20"/>
              </w:rPr>
              <w:t>4.被保人:被保人</w:t>
            </w:r>
            <w:r w:rsidRPr="00DC5781">
              <w:rPr>
                <w:rStyle w:val="HTML1"/>
                <w:caps/>
                <w:sz w:val="20"/>
                <w:szCs w:val="20"/>
              </w:rPr>
              <w:t>─理賠明細</w:t>
            </w:r>
          </w:p>
        </w:tc>
      </w:tr>
      <w:tr w:rsidR="00DC5781" w:rsidRPr="00DC5781" w:rsidTr="00D661AA">
        <w:tc>
          <w:tcPr>
            <w:tcW w:w="2340" w:type="dxa"/>
          </w:tcPr>
          <w:p w:rsidR="00DC5781" w:rsidRPr="00DC5781" w:rsidRDefault="00DC5781" w:rsidP="00D661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7920" w:type="dxa"/>
          </w:tcPr>
          <w:p w:rsidR="00DC5781" w:rsidRPr="00DC5781" w:rsidRDefault="00DC5781" w:rsidP="00D661A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DC5781" w:rsidRDefault="00DC5781">
      <w:pPr>
        <w:rPr>
          <w:rFonts w:ascii="細明體" w:eastAsia="細明體" w:hAnsi="細明體" w:hint="eastAsia"/>
          <w:caps/>
          <w:sz w:val="20"/>
          <w:szCs w:val="20"/>
        </w:rPr>
      </w:pPr>
    </w:p>
    <w:p w:rsidR="00A30330" w:rsidRDefault="00A30330" w:rsidP="00A30330">
      <w:pPr>
        <w:numPr>
          <w:ilvl w:val="0"/>
          <w:numId w:val="1"/>
        </w:numPr>
        <w:rPr>
          <w:rFonts w:ascii="細明體" w:eastAsia="細明體" w:hAnsi="細明體" w:hint="eastAsia"/>
          <w:caps/>
          <w:sz w:val="20"/>
          <w:szCs w:val="20"/>
        </w:rPr>
      </w:pPr>
      <w:r w:rsidRPr="00A30330">
        <w:rPr>
          <w:rFonts w:ascii="細明體" w:eastAsia="細明體" w:hAnsi="細明體" w:hint="eastAsia"/>
          <w:caps/>
          <w:sz w:val="20"/>
          <w:szCs w:val="20"/>
        </w:rPr>
        <w:t>程式流程圖</w:t>
      </w:r>
    </w:p>
    <w:p w:rsidR="00A30330" w:rsidRDefault="00105E45" w:rsidP="00A30330">
      <w:pPr>
        <w:rPr>
          <w:rFonts w:ascii="細明體" w:eastAsia="細明體" w:hAnsi="細明體" w:hint="eastAsia"/>
          <w:caps/>
          <w:sz w:val="20"/>
          <w:szCs w:val="20"/>
        </w:rPr>
      </w:pPr>
      <w:r>
        <w:object w:dxaOrig="7141" w:dyaOrig="3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162.75pt" o:ole="">
            <v:imagedata r:id="rId7" o:title=""/>
          </v:shape>
          <o:OLEObject Type="Embed" ProgID="Visio.Drawing.11" ShapeID="_x0000_i1025" DrawAspect="Content" ObjectID="_1657345784" r:id="rId8"/>
        </w:object>
      </w:r>
    </w:p>
    <w:p w:rsidR="00A30330" w:rsidRPr="00A30330" w:rsidRDefault="00A30330" w:rsidP="00A30330">
      <w:pPr>
        <w:numPr>
          <w:ilvl w:val="0"/>
          <w:numId w:val="1"/>
        </w:numPr>
        <w:rPr>
          <w:rFonts w:ascii="細明體" w:eastAsia="細明體" w:hAnsi="細明體" w:hint="eastAsia"/>
          <w:caps/>
          <w:sz w:val="20"/>
          <w:szCs w:val="20"/>
        </w:rPr>
      </w:pPr>
      <w:r>
        <w:rPr>
          <w:rFonts w:ascii="細明體" w:eastAsia="細明體" w:hAnsi="細明體" w:hint="eastAsia"/>
          <w:caps/>
          <w:sz w:val="20"/>
          <w:szCs w:val="20"/>
        </w:rPr>
        <w:t>相關檔案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638"/>
        <w:gridCol w:w="2422"/>
        <w:gridCol w:w="6120"/>
      </w:tblGrid>
      <w:tr w:rsidR="008241F9" w:rsidRPr="00DC5781" w:rsidTr="008241F9">
        <w:tc>
          <w:tcPr>
            <w:tcW w:w="638" w:type="dxa"/>
          </w:tcPr>
          <w:p w:rsidR="008241F9" w:rsidRPr="00DC5781" w:rsidRDefault="008241F9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項次</w:t>
            </w:r>
          </w:p>
        </w:tc>
        <w:tc>
          <w:tcPr>
            <w:tcW w:w="2422" w:type="dxa"/>
          </w:tcPr>
          <w:p w:rsidR="008241F9" w:rsidRPr="00DC5781" w:rsidRDefault="008241F9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檔案名稱</w:t>
            </w:r>
          </w:p>
        </w:tc>
        <w:tc>
          <w:tcPr>
            <w:tcW w:w="6120" w:type="dxa"/>
          </w:tcPr>
          <w:p w:rsidR="008241F9" w:rsidRPr="00DC5781" w:rsidRDefault="008241F9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中文說明</w:t>
            </w:r>
          </w:p>
        </w:tc>
      </w:tr>
      <w:tr w:rsidR="008241F9" w:rsidRPr="00DC5781" w:rsidTr="008241F9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8241F9" w:rsidRPr="00DC5781" w:rsidRDefault="008241F9" w:rsidP="00D02C2C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22" w:type="dxa"/>
          </w:tcPr>
          <w:p w:rsidR="008241F9" w:rsidRPr="00DC5781" w:rsidRDefault="008241F9" w:rsidP="00D02C2C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DTAAH204</w:t>
            </w:r>
          </w:p>
        </w:tc>
        <w:tc>
          <w:tcPr>
            <w:tcW w:w="6120" w:type="dxa"/>
          </w:tcPr>
          <w:p w:rsidR="008241F9" w:rsidRPr="00DC5781" w:rsidRDefault="008241F9" w:rsidP="00D02C2C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附約理賠率</w:t>
            </w:r>
            <w:r w:rsidRPr="00DC5781">
              <w:rPr>
                <w:rFonts w:ascii="細明體" w:eastAsia="細明體" w:hAnsi="細明體"/>
                <w:caps/>
                <w:sz w:val="20"/>
                <w:szCs w:val="20"/>
              </w:rPr>
              <w:t>—</w:t>
            </w: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各經手人理賠繳費資料</w:t>
            </w:r>
          </w:p>
        </w:tc>
      </w:tr>
      <w:tr w:rsidR="008241F9" w:rsidRPr="00DC5781" w:rsidTr="008241F9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8241F9" w:rsidRPr="00DC5781" w:rsidRDefault="008241F9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22" w:type="dxa"/>
          </w:tcPr>
          <w:p w:rsidR="008241F9" w:rsidRPr="00DC5781" w:rsidRDefault="008241F9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/>
                <w:caps/>
                <w:sz w:val="20"/>
                <w:szCs w:val="20"/>
              </w:rPr>
              <w:t>DTAAH202</w:t>
            </w:r>
          </w:p>
        </w:tc>
        <w:tc>
          <w:tcPr>
            <w:tcW w:w="6120" w:type="dxa"/>
          </w:tcPr>
          <w:p w:rsidR="008241F9" w:rsidRPr="00DC5781" w:rsidRDefault="008241F9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附約理賠率--理賠明細</w:t>
            </w:r>
          </w:p>
        </w:tc>
      </w:tr>
      <w:tr w:rsidR="008241F9" w:rsidRPr="00DC5781" w:rsidTr="008241F9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8241F9" w:rsidRPr="00DC5781" w:rsidRDefault="008241F9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22" w:type="dxa"/>
          </w:tcPr>
          <w:p w:rsidR="008241F9" w:rsidRPr="00DC5781" w:rsidRDefault="008241F9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DTAAH208</w:t>
            </w:r>
          </w:p>
        </w:tc>
        <w:tc>
          <w:tcPr>
            <w:tcW w:w="6120" w:type="dxa"/>
          </w:tcPr>
          <w:p w:rsidR="008241F9" w:rsidRPr="00DC5781" w:rsidRDefault="008241F9" w:rsidP="002C0532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附約理賠率--五年內各經手人理賠繳費資料</w:t>
            </w:r>
          </w:p>
        </w:tc>
      </w:tr>
      <w:tr w:rsidR="008241F9" w:rsidRPr="00DC5781" w:rsidTr="008241F9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8241F9" w:rsidRPr="00DC5781" w:rsidRDefault="008241F9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22" w:type="dxa"/>
          </w:tcPr>
          <w:p w:rsidR="008241F9" w:rsidRPr="00DC5781" w:rsidRDefault="008241F9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DTAAH206</w:t>
            </w:r>
          </w:p>
        </w:tc>
        <w:tc>
          <w:tcPr>
            <w:tcW w:w="6120" w:type="dxa"/>
          </w:tcPr>
          <w:p w:rsidR="008241F9" w:rsidRPr="00DC5781" w:rsidRDefault="008241F9" w:rsidP="002C0532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附約理賠率--五年內理賠明細</w:t>
            </w:r>
          </w:p>
        </w:tc>
      </w:tr>
      <w:tr w:rsidR="008241F9" w:rsidRPr="00DC5781" w:rsidTr="008241F9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8241F9" w:rsidRPr="00DC5781" w:rsidRDefault="008241F9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22" w:type="dxa"/>
          </w:tcPr>
          <w:p w:rsidR="008241F9" w:rsidRPr="00DC5781" w:rsidRDefault="008241F9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DTAAH209</w:t>
            </w:r>
          </w:p>
        </w:tc>
        <w:tc>
          <w:tcPr>
            <w:tcW w:w="6120" w:type="dxa"/>
          </w:tcPr>
          <w:p w:rsidR="008241F9" w:rsidRPr="00DC5781" w:rsidRDefault="008241F9" w:rsidP="00CF6D79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附約理賠率-被保人理賠率</w:t>
            </w:r>
          </w:p>
        </w:tc>
      </w:tr>
      <w:tr w:rsidR="008241F9" w:rsidRPr="00DC5781" w:rsidTr="008241F9">
        <w:tblPrEx>
          <w:tblLook w:val="01E0" w:firstRow="1" w:lastRow="1" w:firstColumn="1" w:lastColumn="1" w:noHBand="0" w:noVBand="0"/>
        </w:tblPrEx>
        <w:tc>
          <w:tcPr>
            <w:tcW w:w="638" w:type="dxa"/>
          </w:tcPr>
          <w:p w:rsidR="008241F9" w:rsidRPr="00DC5781" w:rsidRDefault="008241F9" w:rsidP="00AB7601">
            <w:pPr>
              <w:numPr>
                <w:ilvl w:val="0"/>
                <w:numId w:val="2"/>
              </w:num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422" w:type="dxa"/>
          </w:tcPr>
          <w:p w:rsidR="008241F9" w:rsidRPr="00DC5781" w:rsidRDefault="008241F9" w:rsidP="000A5F5F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DTAAH210</w:t>
            </w:r>
          </w:p>
        </w:tc>
        <w:tc>
          <w:tcPr>
            <w:tcW w:w="6120" w:type="dxa"/>
          </w:tcPr>
          <w:p w:rsidR="008241F9" w:rsidRPr="00DC5781" w:rsidRDefault="008241F9" w:rsidP="00CF6D79">
            <w:pPr>
              <w:ind w:leftChars="-345" w:left="-828" w:firstLineChars="414" w:firstLine="828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附約理賠率-五年內被保人理賠率</w:t>
            </w:r>
          </w:p>
        </w:tc>
      </w:tr>
    </w:tbl>
    <w:p w:rsidR="004C7E4A" w:rsidRPr="00DC5781" w:rsidRDefault="004C7E4A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</w:p>
    <w:p w:rsidR="004C7E4A" w:rsidRDefault="00C2274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  <w:r>
        <w:rPr>
          <w:rFonts w:ascii="細明體" w:eastAsia="細明體" w:hAnsi="細明體" w:hint="eastAsia"/>
          <w:caps/>
          <w:kern w:val="2"/>
          <w:lang w:eastAsia="zh-TW"/>
        </w:rPr>
        <w:lastRenderedPageBreak/>
        <w:t>相關模組</w:t>
      </w:r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711"/>
      </w:tblGrid>
      <w:tr w:rsidR="00C22747" w:rsidRPr="00E01490" w:rsidTr="00D661AA">
        <w:tc>
          <w:tcPr>
            <w:tcW w:w="720" w:type="dxa"/>
          </w:tcPr>
          <w:p w:rsidR="00C22747" w:rsidRPr="00C829C1" w:rsidRDefault="00C22747" w:rsidP="00D661A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C22747" w:rsidRPr="00C829C1" w:rsidRDefault="00C22747" w:rsidP="00D661A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11" w:type="dxa"/>
          </w:tcPr>
          <w:p w:rsidR="00C22747" w:rsidRPr="00C829C1" w:rsidRDefault="00C22747" w:rsidP="00D661A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C22747" w:rsidRPr="00E01490" w:rsidTr="00D661A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22747" w:rsidRPr="00E01490" w:rsidRDefault="00C22747" w:rsidP="00C22747">
            <w:pPr>
              <w:widowControl/>
              <w:numPr>
                <w:ilvl w:val="0"/>
                <w:numId w:val="3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C22747" w:rsidRPr="0098618B" w:rsidRDefault="00C22747" w:rsidP="00D661AA">
            <w:p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4711" w:type="dxa"/>
          </w:tcPr>
          <w:p w:rsidR="00C22747" w:rsidRDefault="00C22747" w:rsidP="00D661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</w:tr>
      <w:tr w:rsidR="00C22747" w:rsidRPr="00E01490" w:rsidTr="00D661A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C22747" w:rsidRPr="00E01490" w:rsidRDefault="00C22747" w:rsidP="00C22747">
            <w:pPr>
              <w:widowControl/>
              <w:numPr>
                <w:ilvl w:val="0"/>
                <w:numId w:val="36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C22747" w:rsidRPr="00227F86" w:rsidRDefault="00C22747" w:rsidP="00D661AA">
            <w:p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4711" w:type="dxa"/>
          </w:tcPr>
          <w:p w:rsidR="00C22747" w:rsidRDefault="00C22747" w:rsidP="00D661A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</w:p>
        </w:tc>
      </w:tr>
    </w:tbl>
    <w:p w:rsidR="00C22747" w:rsidRDefault="00C22747" w:rsidP="00C227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</w:p>
    <w:p w:rsidR="004A79D2" w:rsidRDefault="004A79D2" w:rsidP="004A79D2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  <w:r w:rsidRPr="004A79D2">
        <w:rPr>
          <w:rFonts w:ascii="細明體" w:eastAsia="細明體" w:hAnsi="細明體" w:hint="eastAsia"/>
          <w:caps/>
          <w:kern w:val="2"/>
          <w:lang w:eastAsia="zh-TW"/>
        </w:rPr>
        <w:t>畫面</w:t>
      </w:r>
      <w:r w:rsidR="00105E45">
        <w:rPr>
          <w:rFonts w:ascii="細明體" w:eastAsia="細明體" w:hAnsi="細明體" w:hint="eastAsia"/>
          <w:caps/>
          <w:kern w:val="2"/>
          <w:lang w:eastAsia="zh-TW"/>
        </w:rPr>
        <w:t>(USAAH20202</w:t>
      </w:r>
      <w:r w:rsidRPr="004A79D2">
        <w:rPr>
          <w:rFonts w:ascii="細明體" w:eastAsia="細明體" w:hAnsi="細明體" w:hint="eastAsia"/>
          <w:caps/>
          <w:kern w:val="2"/>
          <w:lang w:eastAsia="zh-TW"/>
        </w:rPr>
        <w:t>)</w:t>
      </w:r>
    </w:p>
    <w:p w:rsidR="004A79D2" w:rsidRPr="00C22747" w:rsidRDefault="00105E45" w:rsidP="004A79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  <w:r w:rsidRPr="00791B09">
        <w:rPr>
          <w:noProof/>
          <w:lang w:eastAsia="zh-TW"/>
        </w:rPr>
        <w:pict>
          <v:shape id="圖片 1" o:spid="_x0000_i1026" type="#_x0000_t75" style="width:6in;height:102pt;visibility:visible">
            <v:imagedata r:id="rId9" o:title=""/>
          </v:shape>
        </w:pict>
      </w:r>
    </w:p>
    <w:p w:rsidR="00C22747" w:rsidRPr="00DC5781" w:rsidRDefault="00C2274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  <w:r w:rsidRPr="00DC5781">
        <w:rPr>
          <w:rFonts w:ascii="細明體" w:eastAsia="細明體" w:hAnsi="細明體" w:hint="eastAsia"/>
          <w:caps/>
          <w:kern w:val="2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4C7E4A" w:rsidRPr="00DC5781" w:rsidTr="00DC5781">
        <w:tc>
          <w:tcPr>
            <w:tcW w:w="1080" w:type="dxa"/>
            <w:gridSpan w:val="2"/>
            <w:vAlign w:val="center"/>
          </w:tcPr>
          <w:p w:rsidR="004C7E4A" w:rsidRPr="00DC5781" w:rsidRDefault="004C7E4A" w:rsidP="00DC5781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caps/>
                <w:kern w:val="2"/>
                <w:lang w:eastAsia="zh-TW"/>
              </w:rPr>
            </w:pPr>
            <w:r w:rsidRPr="00DC5781">
              <w:rPr>
                <w:rFonts w:ascii="細明體" w:eastAsia="細明體" w:hAnsi="細明體" w:hint="eastAsia"/>
                <w:caps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  <w:vAlign w:val="center"/>
          </w:tcPr>
          <w:p w:rsidR="004C7E4A" w:rsidRPr="00DC5781" w:rsidRDefault="004C7E4A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(此欄由開發人員填入)</w:t>
            </w:r>
          </w:p>
        </w:tc>
      </w:tr>
      <w:tr w:rsidR="004C7E4A" w:rsidRPr="00DC5781" w:rsidTr="00DC5781">
        <w:tc>
          <w:tcPr>
            <w:tcW w:w="9180" w:type="dxa"/>
            <w:gridSpan w:val="5"/>
            <w:vAlign w:val="center"/>
          </w:tcPr>
          <w:p w:rsidR="004C7E4A" w:rsidRPr="00DC5781" w:rsidRDefault="004C7E4A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輸入參數</w:t>
            </w:r>
          </w:p>
        </w:tc>
      </w:tr>
      <w:tr w:rsidR="004C7E4A" w:rsidRPr="00DC5781" w:rsidTr="00DC5781">
        <w:tc>
          <w:tcPr>
            <w:tcW w:w="720" w:type="dxa"/>
            <w:vAlign w:val="center"/>
          </w:tcPr>
          <w:p w:rsidR="004C7E4A" w:rsidRPr="00DC5781" w:rsidRDefault="004C7E4A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  <w:vAlign w:val="center"/>
          </w:tcPr>
          <w:p w:rsidR="004C7E4A" w:rsidRPr="00DC5781" w:rsidRDefault="004C7E4A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參數名稱</w:t>
            </w:r>
          </w:p>
        </w:tc>
        <w:tc>
          <w:tcPr>
            <w:tcW w:w="1800" w:type="dxa"/>
            <w:vAlign w:val="center"/>
          </w:tcPr>
          <w:p w:rsidR="004C7E4A" w:rsidRPr="00DC5781" w:rsidRDefault="004C7E4A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格式</w:t>
            </w:r>
          </w:p>
        </w:tc>
        <w:tc>
          <w:tcPr>
            <w:tcW w:w="4320" w:type="dxa"/>
            <w:vAlign w:val="center"/>
          </w:tcPr>
          <w:p w:rsidR="004C7E4A" w:rsidRPr="00DC5781" w:rsidRDefault="00F311C0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>Default</w:t>
            </w:r>
            <w:r w:rsidR="00B17521"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/Content</w:t>
            </w:r>
          </w:p>
        </w:tc>
      </w:tr>
      <w:tr w:rsidR="00CC1546" w:rsidRPr="00DC5781" w:rsidTr="00DC5781">
        <w:tc>
          <w:tcPr>
            <w:tcW w:w="720" w:type="dxa"/>
            <w:vAlign w:val="center"/>
          </w:tcPr>
          <w:p w:rsidR="00CC1546" w:rsidRPr="00DC5781" w:rsidRDefault="00CC1546" w:rsidP="00DC5781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C1546" w:rsidRPr="00DC5781" w:rsidRDefault="00CC1546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統計</w:t>
            </w:r>
            <w:r w:rsidR="000A5F5F"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年月</w:t>
            </w:r>
            <w:r w:rsidR="00F311C0"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起</w:t>
            </w:r>
          </w:p>
        </w:tc>
        <w:tc>
          <w:tcPr>
            <w:tcW w:w="1800" w:type="dxa"/>
            <w:vAlign w:val="center"/>
          </w:tcPr>
          <w:p w:rsidR="00CC1546" w:rsidRPr="00DC5781" w:rsidRDefault="00F311C0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Var</w:t>
            </w:r>
            <w:r w:rsidR="000A5F5F"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char(6)</w:t>
            </w:r>
          </w:p>
        </w:tc>
        <w:tc>
          <w:tcPr>
            <w:tcW w:w="4320" w:type="dxa"/>
            <w:vAlign w:val="center"/>
          </w:tcPr>
          <w:p w:rsidR="00CC1546" w:rsidRPr="00DC5781" w:rsidRDefault="00B22581" w:rsidP="00DC5781">
            <w:pPr>
              <w:jc w:val="both"/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>空白</w:t>
            </w:r>
          </w:p>
        </w:tc>
      </w:tr>
      <w:tr w:rsidR="00F311C0" w:rsidRPr="00DC5781" w:rsidTr="00DC5781">
        <w:tc>
          <w:tcPr>
            <w:tcW w:w="720" w:type="dxa"/>
            <w:vAlign w:val="center"/>
          </w:tcPr>
          <w:p w:rsidR="00F311C0" w:rsidRPr="00DC5781" w:rsidRDefault="00F311C0" w:rsidP="00DC5781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F311C0" w:rsidRPr="00DC5781" w:rsidRDefault="00F311C0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統計年月迄</w:t>
            </w:r>
          </w:p>
        </w:tc>
        <w:tc>
          <w:tcPr>
            <w:tcW w:w="1800" w:type="dxa"/>
            <w:vAlign w:val="center"/>
          </w:tcPr>
          <w:p w:rsidR="00F311C0" w:rsidRPr="00DC5781" w:rsidRDefault="00F311C0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Varchar(6)</w:t>
            </w:r>
          </w:p>
        </w:tc>
        <w:tc>
          <w:tcPr>
            <w:tcW w:w="4320" w:type="dxa"/>
            <w:vAlign w:val="center"/>
          </w:tcPr>
          <w:p w:rsidR="00F311C0" w:rsidRPr="00DC5781" w:rsidRDefault="00B22581" w:rsidP="00DC5781">
            <w:pPr>
              <w:jc w:val="both"/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>空白</w:t>
            </w:r>
          </w:p>
        </w:tc>
      </w:tr>
      <w:tr w:rsidR="00C6472E" w:rsidRPr="00DC5781" w:rsidTr="00DC5781">
        <w:tc>
          <w:tcPr>
            <w:tcW w:w="720" w:type="dxa"/>
            <w:vAlign w:val="center"/>
          </w:tcPr>
          <w:p w:rsidR="00C6472E" w:rsidRPr="00DC5781" w:rsidRDefault="00C6472E" w:rsidP="00DC5781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查詢類型</w:t>
            </w:r>
          </w:p>
        </w:tc>
        <w:tc>
          <w:tcPr>
            <w:tcW w:w="1800" w:type="dxa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/>
                <w:caps/>
                <w:sz w:val="20"/>
                <w:szCs w:val="20"/>
              </w:rPr>
              <w:t>R</w:t>
            </w: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adion button</w:t>
            </w:r>
          </w:p>
        </w:tc>
        <w:tc>
          <w:tcPr>
            <w:tcW w:w="4320" w:type="dxa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>1.全部</w:t>
            </w:r>
          </w:p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2.</w:t>
            </w:r>
            <w:r w:rsidRPr="00DC5781">
              <w:rPr>
                <w:rFonts w:ascii="細明體" w:eastAsia="細明體" w:hAnsi="細明體"/>
                <w:caps/>
                <w:sz w:val="20"/>
                <w:szCs w:val="20"/>
              </w:rPr>
              <w:t>五年內招攬件</w:t>
            </w:r>
          </w:p>
        </w:tc>
      </w:tr>
      <w:tr w:rsidR="00360A0E" w:rsidRPr="00DC5781" w:rsidTr="00DC5781">
        <w:tc>
          <w:tcPr>
            <w:tcW w:w="720" w:type="dxa"/>
            <w:vAlign w:val="center"/>
          </w:tcPr>
          <w:p w:rsidR="00360A0E" w:rsidRPr="00DC5781" w:rsidRDefault="00360A0E" w:rsidP="00DC5781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360A0E" w:rsidRPr="00DC5781" w:rsidRDefault="00360A0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60A0E" w:rsidRPr="00DC5781" w:rsidRDefault="00360A0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/>
                <w:caps/>
                <w:sz w:val="20"/>
                <w:szCs w:val="20"/>
              </w:rPr>
              <w:t>R</w:t>
            </w: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adion button</w:t>
            </w:r>
          </w:p>
        </w:tc>
        <w:tc>
          <w:tcPr>
            <w:tcW w:w="4320" w:type="dxa"/>
            <w:vAlign w:val="center"/>
          </w:tcPr>
          <w:p w:rsidR="00C6472E" w:rsidRPr="00DC5781" w:rsidRDefault="00360A0E" w:rsidP="00DC5781">
            <w:pPr>
              <w:jc w:val="both"/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 xml:space="preserve">1.單位/個人 </w:t>
            </w:r>
          </w:p>
          <w:p w:rsidR="00360A0E" w:rsidRPr="00DC5781" w:rsidRDefault="00360A0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2.醫療理賠率排名</w:t>
            </w:r>
          </w:p>
        </w:tc>
      </w:tr>
      <w:tr w:rsidR="00F311C0" w:rsidRPr="00DC5781" w:rsidTr="00DC5781">
        <w:tc>
          <w:tcPr>
            <w:tcW w:w="720" w:type="dxa"/>
            <w:vAlign w:val="center"/>
          </w:tcPr>
          <w:p w:rsidR="00F311C0" w:rsidRPr="00DC5781" w:rsidRDefault="00F311C0" w:rsidP="00DC5781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F311C0" w:rsidRPr="00DC5781" w:rsidRDefault="00F311C0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查詢種類</w:t>
            </w:r>
          </w:p>
        </w:tc>
        <w:tc>
          <w:tcPr>
            <w:tcW w:w="1800" w:type="dxa"/>
            <w:vAlign w:val="center"/>
          </w:tcPr>
          <w:p w:rsidR="00F311C0" w:rsidRPr="00DC5781" w:rsidRDefault="00F311C0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/>
                <w:caps/>
                <w:sz w:val="20"/>
                <w:szCs w:val="20"/>
              </w:rPr>
              <w:t>C</w:t>
            </w: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ombo Box</w:t>
            </w:r>
          </w:p>
        </w:tc>
        <w:tc>
          <w:tcPr>
            <w:tcW w:w="4320" w:type="dxa"/>
            <w:vAlign w:val="center"/>
          </w:tcPr>
          <w:p w:rsidR="00C6472E" w:rsidRPr="00DC5781" w:rsidRDefault="00B17521" w:rsidP="00DC5781">
            <w:pPr>
              <w:jc w:val="both"/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>1.行政</w:t>
            </w:r>
            <w:r w:rsidR="00B22581"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>系統</w:t>
            </w: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 xml:space="preserve"> </w:t>
            </w:r>
          </w:p>
          <w:p w:rsidR="00C6472E" w:rsidRPr="00DC5781" w:rsidRDefault="00B17521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2.</w:t>
            </w:r>
            <w:r w:rsidR="003F31EC"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通路</w:t>
            </w: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 xml:space="preserve">系統 </w:t>
            </w:r>
          </w:p>
          <w:p w:rsidR="00C6472E" w:rsidRPr="00DC5781" w:rsidRDefault="00B17521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3.</w:t>
            </w:r>
            <w:r w:rsidR="000E2247"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單一</w:t>
            </w: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經手人</w:t>
            </w:r>
            <w:r w:rsidR="00C6472E"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 xml:space="preserve"> </w:t>
            </w:r>
          </w:p>
          <w:p w:rsidR="00F311C0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4.被保人</w:t>
            </w:r>
          </w:p>
        </w:tc>
      </w:tr>
      <w:tr w:rsidR="00F311C0" w:rsidRPr="00DC5781" w:rsidTr="00DC5781">
        <w:tc>
          <w:tcPr>
            <w:tcW w:w="720" w:type="dxa"/>
            <w:vAlign w:val="center"/>
          </w:tcPr>
          <w:p w:rsidR="00F311C0" w:rsidRPr="00DC5781" w:rsidRDefault="00F311C0" w:rsidP="00DC5781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F311C0" w:rsidRPr="00DC5781" w:rsidRDefault="00F311C0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/>
                <w:caps/>
                <w:sz w:val="20"/>
                <w:szCs w:val="20"/>
              </w:rPr>
              <w:t>經手人ID</w:t>
            </w:r>
          </w:p>
        </w:tc>
        <w:tc>
          <w:tcPr>
            <w:tcW w:w="1800" w:type="dxa"/>
            <w:vAlign w:val="center"/>
          </w:tcPr>
          <w:p w:rsidR="00F311C0" w:rsidRPr="00DC5781" w:rsidRDefault="000E2247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CHAR(10)</w:t>
            </w:r>
          </w:p>
        </w:tc>
        <w:tc>
          <w:tcPr>
            <w:tcW w:w="4320" w:type="dxa"/>
            <w:vAlign w:val="center"/>
          </w:tcPr>
          <w:p w:rsidR="00F311C0" w:rsidRPr="00DC5781" w:rsidRDefault="000E2247" w:rsidP="00DC5781">
            <w:pPr>
              <w:jc w:val="both"/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>空白</w:t>
            </w:r>
          </w:p>
        </w:tc>
      </w:tr>
      <w:tr w:rsidR="00C6472E" w:rsidRPr="00DC5781" w:rsidTr="00DC5781">
        <w:tc>
          <w:tcPr>
            <w:tcW w:w="720" w:type="dxa"/>
            <w:vAlign w:val="center"/>
          </w:tcPr>
          <w:p w:rsidR="00C6472E" w:rsidRPr="00DC5781" w:rsidRDefault="00C6472E" w:rsidP="00DC5781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被保人ID</w:t>
            </w:r>
          </w:p>
        </w:tc>
        <w:tc>
          <w:tcPr>
            <w:tcW w:w="1800" w:type="dxa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CHAR(10)</w:t>
            </w:r>
          </w:p>
        </w:tc>
        <w:tc>
          <w:tcPr>
            <w:tcW w:w="4320" w:type="dxa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>空白</w:t>
            </w:r>
          </w:p>
        </w:tc>
      </w:tr>
      <w:tr w:rsidR="00C6472E" w:rsidRPr="00DC5781" w:rsidTr="00DC5781">
        <w:tc>
          <w:tcPr>
            <w:tcW w:w="720" w:type="dxa"/>
            <w:vAlign w:val="center"/>
          </w:tcPr>
          <w:p w:rsidR="00C6472E" w:rsidRPr="00DC5781" w:rsidRDefault="00C6472E" w:rsidP="00DC5781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排序對象</w:t>
            </w:r>
          </w:p>
        </w:tc>
        <w:tc>
          <w:tcPr>
            <w:tcW w:w="1800" w:type="dxa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/>
                <w:caps/>
                <w:sz w:val="20"/>
                <w:szCs w:val="20"/>
              </w:rPr>
              <w:t>C</w:t>
            </w: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ombo Box</w:t>
            </w:r>
          </w:p>
        </w:tc>
        <w:tc>
          <w:tcPr>
            <w:tcW w:w="4320" w:type="dxa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 xml:space="preserve">1.行政中心 </w:t>
            </w:r>
          </w:p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 xml:space="preserve">2.服務中心 </w:t>
            </w:r>
          </w:p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 xml:space="preserve">3.區部 </w:t>
            </w:r>
          </w:p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 xml:space="preserve">4.專招通訊處 </w:t>
            </w:r>
          </w:p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 xml:space="preserve">5.展業通訊處 </w:t>
            </w:r>
          </w:p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 xml:space="preserve">6.專招單位 </w:t>
            </w:r>
          </w:p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7.展業單位</w:t>
            </w:r>
          </w:p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8.經手人</w:t>
            </w:r>
          </w:p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9.被保人</w:t>
            </w:r>
          </w:p>
        </w:tc>
      </w:tr>
      <w:tr w:rsidR="00C6472E" w:rsidRPr="00DC5781" w:rsidTr="00DC5781">
        <w:tc>
          <w:tcPr>
            <w:tcW w:w="720" w:type="dxa"/>
            <w:vAlign w:val="center"/>
          </w:tcPr>
          <w:p w:rsidR="00C6472E" w:rsidRPr="00DC5781" w:rsidRDefault="00C6472E" w:rsidP="00DC5781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經手人排序條件1：理賠</w:t>
            </w: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lastRenderedPageBreak/>
              <w:t>率下限</w:t>
            </w:r>
          </w:p>
        </w:tc>
        <w:tc>
          <w:tcPr>
            <w:tcW w:w="1800" w:type="dxa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/>
                <w:caps/>
                <w:sz w:val="20"/>
                <w:szCs w:val="20"/>
              </w:rPr>
              <w:lastRenderedPageBreak/>
              <w:t>C</w:t>
            </w: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har(3)</w:t>
            </w:r>
          </w:p>
        </w:tc>
        <w:tc>
          <w:tcPr>
            <w:tcW w:w="4320" w:type="dxa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>空白(%)</w:t>
            </w:r>
          </w:p>
        </w:tc>
      </w:tr>
      <w:tr w:rsidR="00C6472E" w:rsidRPr="00DC5781" w:rsidTr="00DC5781">
        <w:tc>
          <w:tcPr>
            <w:tcW w:w="720" w:type="dxa"/>
            <w:vAlign w:val="center"/>
          </w:tcPr>
          <w:p w:rsidR="00C6472E" w:rsidRPr="00DC5781" w:rsidRDefault="00C6472E" w:rsidP="00DC5781">
            <w:pPr>
              <w:numPr>
                <w:ilvl w:val="0"/>
                <w:numId w:val="3"/>
              </w:num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經手人排序條件2：給付金額下限</w:t>
            </w:r>
          </w:p>
        </w:tc>
        <w:tc>
          <w:tcPr>
            <w:tcW w:w="1800" w:type="dxa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caps/>
                <w:sz w:val="20"/>
                <w:szCs w:val="20"/>
              </w:rPr>
              <w:t>Varchar(7)</w:t>
            </w:r>
          </w:p>
        </w:tc>
        <w:tc>
          <w:tcPr>
            <w:tcW w:w="4320" w:type="dxa"/>
            <w:vAlign w:val="center"/>
          </w:tcPr>
          <w:p w:rsidR="00C6472E" w:rsidRPr="00DC5781" w:rsidRDefault="00C6472E" w:rsidP="00DC5781">
            <w:pPr>
              <w:jc w:val="both"/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</w:pPr>
            <w:r w:rsidRPr="00DC5781">
              <w:rPr>
                <w:rFonts w:ascii="細明體" w:eastAsia="細明體" w:hAnsi="細明體" w:hint="eastAsia"/>
                <w:b/>
                <w:caps/>
                <w:sz w:val="20"/>
                <w:szCs w:val="20"/>
              </w:rPr>
              <w:t>空白(元)</w:t>
            </w:r>
          </w:p>
        </w:tc>
      </w:tr>
    </w:tbl>
    <w:p w:rsidR="00336FA8" w:rsidRPr="00DC5781" w:rsidRDefault="00336FA8" w:rsidP="00CC154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</w:p>
    <w:p w:rsidR="00CC1546" w:rsidRPr="00DC5781" w:rsidRDefault="00CC1546" w:rsidP="00CC154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  <w:r w:rsidRPr="00DC5781">
        <w:rPr>
          <w:rFonts w:ascii="細明體" w:eastAsia="細明體" w:hAnsi="細明體" w:hint="eastAsia"/>
          <w:caps/>
          <w:kern w:val="2"/>
          <w:lang w:eastAsia="zh-TW"/>
        </w:rPr>
        <w:t>程式內容：</w:t>
      </w:r>
    </w:p>
    <w:p w:rsidR="00B22581" w:rsidRDefault="00460A10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  <w:r>
        <w:rPr>
          <w:rFonts w:ascii="細明體" w:eastAsia="細明體" w:hAnsi="細明體" w:hint="eastAsia"/>
          <w:caps/>
          <w:kern w:val="2"/>
          <w:lang w:eastAsia="zh-TW"/>
        </w:rPr>
        <w:t>此作業畫面為附約理賠率查詢AAH2_0200以</w:t>
      </w:r>
      <w:r w:rsidR="00105E45">
        <w:rPr>
          <w:rFonts w:ascii="細明體" w:eastAsia="細明體" w:hAnsi="細明體" w:hint="eastAsia"/>
          <w:caps/>
          <w:lang w:eastAsia="zh-TW"/>
        </w:rPr>
        <w:t>醫療理賠率排名角度</w:t>
      </w:r>
      <w:r>
        <w:rPr>
          <w:rFonts w:ascii="細明體" w:eastAsia="細明體" w:hAnsi="細明體" w:hint="eastAsia"/>
          <w:caps/>
          <w:kern w:val="2"/>
          <w:lang w:eastAsia="zh-TW"/>
        </w:rPr>
        <w:t>查詢後的結果顯示畫面</w:t>
      </w:r>
    </w:p>
    <w:p w:rsidR="00460A10" w:rsidRDefault="00460A10" w:rsidP="00460A1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  <w:r w:rsidRPr="008819CA">
        <w:rPr>
          <w:noProof/>
          <w:lang w:eastAsia="zh-TW"/>
        </w:rPr>
        <w:pict>
          <v:shape id="_x0000_i1027" type="#_x0000_t75" style="width:6in;height:58.5pt;visibility:visible">
            <v:imagedata r:id="rId10" o:title=""/>
          </v:shape>
        </w:pict>
      </w:r>
    </w:p>
    <w:p w:rsidR="00460A10" w:rsidRDefault="00460A10" w:rsidP="00612B1F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  <w:r>
        <w:rPr>
          <w:rFonts w:ascii="細明體" w:eastAsia="細明體" w:hAnsi="細明體" w:hint="eastAsia"/>
          <w:caps/>
          <w:kern w:val="2"/>
          <w:lang w:eastAsia="zh-TW"/>
        </w:rPr>
        <w:t>規則請參閱AAH2_0200文件說明。</w:t>
      </w:r>
    </w:p>
    <w:p w:rsidR="00460A10" w:rsidRPr="00DC5781" w:rsidRDefault="00460A10" w:rsidP="00460A1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aps/>
          <w:kern w:val="2"/>
          <w:lang w:eastAsia="zh-TW"/>
        </w:rPr>
      </w:pPr>
    </w:p>
    <w:sectPr w:rsidR="00460A10" w:rsidRPr="00DC5781">
      <w:footerReference w:type="even" r:id="rId11"/>
      <w:footerReference w:type="default" r:id="rId12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F2A" w:rsidRDefault="00AD2F2A">
      <w:r>
        <w:separator/>
      </w:r>
    </w:p>
  </w:endnote>
  <w:endnote w:type="continuationSeparator" w:id="0">
    <w:p w:rsidR="00AD2F2A" w:rsidRDefault="00AD2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52F" w:rsidRDefault="0069252F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9252F" w:rsidRDefault="0069252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52F" w:rsidRDefault="0069252F">
    <w:pPr>
      <w:pStyle w:val="a6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5A05BC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5A05BC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F2A" w:rsidRDefault="00AD2F2A">
      <w:r>
        <w:separator/>
      </w:r>
    </w:p>
  </w:footnote>
  <w:footnote w:type="continuationSeparator" w:id="0">
    <w:p w:rsidR="00AD2F2A" w:rsidRDefault="00AD2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" w15:restartNumberingAfterBreak="0">
    <w:nsid w:val="077D6710"/>
    <w:multiLevelType w:val="multilevel"/>
    <w:tmpl w:val="28F0E6A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8EC71CF"/>
    <w:multiLevelType w:val="hybridMultilevel"/>
    <w:tmpl w:val="D3B8E2E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F986E32"/>
    <w:multiLevelType w:val="hybridMultilevel"/>
    <w:tmpl w:val="8A8CB14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FA67DDA"/>
    <w:multiLevelType w:val="hybridMultilevel"/>
    <w:tmpl w:val="F28A552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2EF0A1E"/>
    <w:multiLevelType w:val="hybridMultilevel"/>
    <w:tmpl w:val="AB72AB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2E6027"/>
    <w:multiLevelType w:val="hybridMultilevel"/>
    <w:tmpl w:val="28F0E6A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6CC462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C3717AB"/>
    <w:multiLevelType w:val="hybridMultilevel"/>
    <w:tmpl w:val="6C9E67D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A7345D"/>
    <w:multiLevelType w:val="multilevel"/>
    <w:tmpl w:val="6C9E67D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20C5980"/>
    <w:multiLevelType w:val="hybridMultilevel"/>
    <w:tmpl w:val="9C58497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45639E9"/>
    <w:multiLevelType w:val="hybridMultilevel"/>
    <w:tmpl w:val="9AAEA33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BF6298A"/>
    <w:multiLevelType w:val="multilevel"/>
    <w:tmpl w:val="8A8CB14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0B25513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52E7221"/>
    <w:multiLevelType w:val="hybridMultilevel"/>
    <w:tmpl w:val="4C2EDC9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62B4C9D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98C7E93"/>
    <w:multiLevelType w:val="hybridMultilevel"/>
    <w:tmpl w:val="44B8D2B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84E2869"/>
    <w:multiLevelType w:val="multilevel"/>
    <w:tmpl w:val="BF8AA71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E5B44F1"/>
    <w:multiLevelType w:val="hybridMultilevel"/>
    <w:tmpl w:val="123CDD8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F2B5F38"/>
    <w:multiLevelType w:val="hybridMultilevel"/>
    <w:tmpl w:val="EDE655CC"/>
    <w:lvl w:ilvl="0" w:tplc="BDB084AA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50940C5A"/>
    <w:multiLevelType w:val="multilevel"/>
    <w:tmpl w:val="123CDD8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50940E1E"/>
    <w:multiLevelType w:val="hybridMultilevel"/>
    <w:tmpl w:val="A91E8DC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CDD62F1"/>
    <w:multiLevelType w:val="multilevel"/>
    <w:tmpl w:val="59C2C93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2AA6F8B"/>
    <w:multiLevelType w:val="multilevel"/>
    <w:tmpl w:val="9AAEA338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4BB17DB"/>
    <w:multiLevelType w:val="multilevel"/>
    <w:tmpl w:val="BF8AA71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6411C8D"/>
    <w:multiLevelType w:val="hybridMultilevel"/>
    <w:tmpl w:val="FA0E99E8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C217ACF"/>
    <w:multiLevelType w:val="hybridMultilevel"/>
    <w:tmpl w:val="59C2C93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15406D6"/>
    <w:multiLevelType w:val="hybridMultilevel"/>
    <w:tmpl w:val="BF8AA71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65902DA"/>
    <w:multiLevelType w:val="multilevel"/>
    <w:tmpl w:val="F28A552C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97D0BBE"/>
    <w:multiLevelType w:val="multilevel"/>
    <w:tmpl w:val="AB72AB6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DD81148"/>
    <w:multiLevelType w:val="multilevel"/>
    <w:tmpl w:val="44B8D2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36"/>
  </w:num>
  <w:num w:numId="3">
    <w:abstractNumId w:val="30"/>
  </w:num>
  <w:num w:numId="4">
    <w:abstractNumId w:val="29"/>
  </w:num>
  <w:num w:numId="5">
    <w:abstractNumId w:val="7"/>
  </w:num>
  <w:num w:numId="6">
    <w:abstractNumId w:val="24"/>
  </w:num>
  <w:num w:numId="7">
    <w:abstractNumId w:val="0"/>
  </w:num>
  <w:num w:numId="8">
    <w:abstractNumId w:val="17"/>
  </w:num>
  <w:num w:numId="9">
    <w:abstractNumId w:val="16"/>
  </w:num>
  <w:num w:numId="10">
    <w:abstractNumId w:val="32"/>
  </w:num>
  <w:num w:numId="11">
    <w:abstractNumId w:val="20"/>
  </w:num>
  <w:num w:numId="12">
    <w:abstractNumId w:val="35"/>
  </w:num>
  <w:num w:numId="13">
    <w:abstractNumId w:val="12"/>
  </w:num>
  <w:num w:numId="14">
    <w:abstractNumId w:val="18"/>
  </w:num>
  <w:num w:numId="15">
    <w:abstractNumId w:val="3"/>
  </w:num>
  <w:num w:numId="16">
    <w:abstractNumId w:val="26"/>
  </w:num>
  <w:num w:numId="17">
    <w:abstractNumId w:val="31"/>
  </w:num>
  <w:num w:numId="18">
    <w:abstractNumId w:val="13"/>
  </w:num>
  <w:num w:numId="19">
    <w:abstractNumId w:val="19"/>
  </w:num>
  <w:num w:numId="20">
    <w:abstractNumId w:val="23"/>
  </w:num>
  <w:num w:numId="21">
    <w:abstractNumId w:val="6"/>
  </w:num>
  <w:num w:numId="22">
    <w:abstractNumId w:val="21"/>
  </w:num>
  <w:num w:numId="23">
    <w:abstractNumId w:val="9"/>
  </w:num>
  <w:num w:numId="24">
    <w:abstractNumId w:val="1"/>
  </w:num>
  <w:num w:numId="25">
    <w:abstractNumId w:val="5"/>
  </w:num>
  <w:num w:numId="26">
    <w:abstractNumId w:val="10"/>
  </w:num>
  <w:num w:numId="27">
    <w:abstractNumId w:val="4"/>
  </w:num>
  <w:num w:numId="28">
    <w:abstractNumId w:val="34"/>
  </w:num>
  <w:num w:numId="29">
    <w:abstractNumId w:val="15"/>
  </w:num>
  <w:num w:numId="30">
    <w:abstractNumId w:val="33"/>
  </w:num>
  <w:num w:numId="31">
    <w:abstractNumId w:val="11"/>
  </w:num>
  <w:num w:numId="32">
    <w:abstractNumId w:val="14"/>
  </w:num>
  <w:num w:numId="33">
    <w:abstractNumId w:val="2"/>
  </w:num>
  <w:num w:numId="34">
    <w:abstractNumId w:val="27"/>
  </w:num>
  <w:num w:numId="35">
    <w:abstractNumId w:val="22"/>
  </w:num>
  <w:num w:numId="36">
    <w:abstractNumId w:val="25"/>
  </w:num>
  <w:num w:numId="37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4C8F"/>
    <w:rsid w:val="000103BC"/>
    <w:rsid w:val="00010CD2"/>
    <w:rsid w:val="00013AA8"/>
    <w:rsid w:val="000257D5"/>
    <w:rsid w:val="00025F30"/>
    <w:rsid w:val="000311C3"/>
    <w:rsid w:val="0004150F"/>
    <w:rsid w:val="00043345"/>
    <w:rsid w:val="00045602"/>
    <w:rsid w:val="000652E6"/>
    <w:rsid w:val="00081042"/>
    <w:rsid w:val="00083764"/>
    <w:rsid w:val="000911A4"/>
    <w:rsid w:val="0009632C"/>
    <w:rsid w:val="000A5F5F"/>
    <w:rsid w:val="000A6951"/>
    <w:rsid w:val="000C044D"/>
    <w:rsid w:val="000C5BB5"/>
    <w:rsid w:val="000C7FCF"/>
    <w:rsid w:val="000D173A"/>
    <w:rsid w:val="000E03E2"/>
    <w:rsid w:val="000E2247"/>
    <w:rsid w:val="000F17CC"/>
    <w:rsid w:val="000F4920"/>
    <w:rsid w:val="001041B2"/>
    <w:rsid w:val="001046FB"/>
    <w:rsid w:val="00105E45"/>
    <w:rsid w:val="00114232"/>
    <w:rsid w:val="001255EF"/>
    <w:rsid w:val="00131B3D"/>
    <w:rsid w:val="001349D4"/>
    <w:rsid w:val="00136664"/>
    <w:rsid w:val="0013687F"/>
    <w:rsid w:val="00147B28"/>
    <w:rsid w:val="00150047"/>
    <w:rsid w:val="00160B1F"/>
    <w:rsid w:val="00163509"/>
    <w:rsid w:val="0017065F"/>
    <w:rsid w:val="00172BB4"/>
    <w:rsid w:val="0017345F"/>
    <w:rsid w:val="0017760A"/>
    <w:rsid w:val="00184322"/>
    <w:rsid w:val="00186D88"/>
    <w:rsid w:val="001B21FE"/>
    <w:rsid w:val="001D4372"/>
    <w:rsid w:val="001D54DB"/>
    <w:rsid w:val="001F12AD"/>
    <w:rsid w:val="0021236B"/>
    <w:rsid w:val="002442E0"/>
    <w:rsid w:val="002455CA"/>
    <w:rsid w:val="002626EE"/>
    <w:rsid w:val="00262D84"/>
    <w:rsid w:val="002644A3"/>
    <w:rsid w:val="002676E6"/>
    <w:rsid w:val="00272585"/>
    <w:rsid w:val="0027609C"/>
    <w:rsid w:val="002852A9"/>
    <w:rsid w:val="00293853"/>
    <w:rsid w:val="002A18D3"/>
    <w:rsid w:val="002A33C8"/>
    <w:rsid w:val="002B3871"/>
    <w:rsid w:val="002C0532"/>
    <w:rsid w:val="002C3317"/>
    <w:rsid w:val="002C439F"/>
    <w:rsid w:val="002C6111"/>
    <w:rsid w:val="002D036B"/>
    <w:rsid w:val="002D0CBD"/>
    <w:rsid w:val="002D0D1B"/>
    <w:rsid w:val="002D1243"/>
    <w:rsid w:val="002E208C"/>
    <w:rsid w:val="002E35AC"/>
    <w:rsid w:val="002E6229"/>
    <w:rsid w:val="002E7051"/>
    <w:rsid w:val="002F0610"/>
    <w:rsid w:val="002F2B56"/>
    <w:rsid w:val="002F65B7"/>
    <w:rsid w:val="00301377"/>
    <w:rsid w:val="00304CE8"/>
    <w:rsid w:val="00313FFC"/>
    <w:rsid w:val="00316A5D"/>
    <w:rsid w:val="003228EF"/>
    <w:rsid w:val="003343C6"/>
    <w:rsid w:val="003350DA"/>
    <w:rsid w:val="00336FA8"/>
    <w:rsid w:val="00350148"/>
    <w:rsid w:val="00351402"/>
    <w:rsid w:val="00360A0E"/>
    <w:rsid w:val="00363504"/>
    <w:rsid w:val="0036689B"/>
    <w:rsid w:val="0037110A"/>
    <w:rsid w:val="00373B59"/>
    <w:rsid w:val="00377209"/>
    <w:rsid w:val="00381403"/>
    <w:rsid w:val="00391C23"/>
    <w:rsid w:val="00393338"/>
    <w:rsid w:val="003B7034"/>
    <w:rsid w:val="003C0406"/>
    <w:rsid w:val="003C1E46"/>
    <w:rsid w:val="003E1933"/>
    <w:rsid w:val="003E3C02"/>
    <w:rsid w:val="003E7D29"/>
    <w:rsid w:val="003F123B"/>
    <w:rsid w:val="003F1D73"/>
    <w:rsid w:val="003F31EC"/>
    <w:rsid w:val="0040512F"/>
    <w:rsid w:val="00405D3E"/>
    <w:rsid w:val="00405D6B"/>
    <w:rsid w:val="004160E9"/>
    <w:rsid w:val="00416D93"/>
    <w:rsid w:val="004252C4"/>
    <w:rsid w:val="00433DA3"/>
    <w:rsid w:val="00436887"/>
    <w:rsid w:val="00450993"/>
    <w:rsid w:val="00460A10"/>
    <w:rsid w:val="00464619"/>
    <w:rsid w:val="00472631"/>
    <w:rsid w:val="00474C68"/>
    <w:rsid w:val="004A79D2"/>
    <w:rsid w:val="004C7E4A"/>
    <w:rsid w:val="004E32B7"/>
    <w:rsid w:val="004F4C2E"/>
    <w:rsid w:val="004F52CD"/>
    <w:rsid w:val="004F682F"/>
    <w:rsid w:val="005271BD"/>
    <w:rsid w:val="00537A4D"/>
    <w:rsid w:val="00566277"/>
    <w:rsid w:val="00570356"/>
    <w:rsid w:val="00573BA7"/>
    <w:rsid w:val="0058117E"/>
    <w:rsid w:val="00595896"/>
    <w:rsid w:val="005A05BC"/>
    <w:rsid w:val="005A2077"/>
    <w:rsid w:val="005C02DF"/>
    <w:rsid w:val="005C3CFA"/>
    <w:rsid w:val="005C5575"/>
    <w:rsid w:val="005D246B"/>
    <w:rsid w:val="005D3FB0"/>
    <w:rsid w:val="005E1901"/>
    <w:rsid w:val="005E2495"/>
    <w:rsid w:val="005E6ADB"/>
    <w:rsid w:val="005F5F76"/>
    <w:rsid w:val="00612B1F"/>
    <w:rsid w:val="00612E63"/>
    <w:rsid w:val="00621063"/>
    <w:rsid w:val="00627694"/>
    <w:rsid w:val="00640FFA"/>
    <w:rsid w:val="00660E5C"/>
    <w:rsid w:val="00676BB8"/>
    <w:rsid w:val="00683DDE"/>
    <w:rsid w:val="0069252F"/>
    <w:rsid w:val="006A19F9"/>
    <w:rsid w:val="006D4257"/>
    <w:rsid w:val="006D65CE"/>
    <w:rsid w:val="006F6685"/>
    <w:rsid w:val="007029E1"/>
    <w:rsid w:val="0071028F"/>
    <w:rsid w:val="00724B23"/>
    <w:rsid w:val="00726107"/>
    <w:rsid w:val="00726522"/>
    <w:rsid w:val="00731E3D"/>
    <w:rsid w:val="00742344"/>
    <w:rsid w:val="00751880"/>
    <w:rsid w:val="007773DE"/>
    <w:rsid w:val="00777F49"/>
    <w:rsid w:val="00781986"/>
    <w:rsid w:val="00796F73"/>
    <w:rsid w:val="0079758D"/>
    <w:rsid w:val="007A08D2"/>
    <w:rsid w:val="007A3FBF"/>
    <w:rsid w:val="007A6184"/>
    <w:rsid w:val="007D44D4"/>
    <w:rsid w:val="007D627E"/>
    <w:rsid w:val="007E5CDA"/>
    <w:rsid w:val="007F2C34"/>
    <w:rsid w:val="007F71E5"/>
    <w:rsid w:val="00802581"/>
    <w:rsid w:val="00810921"/>
    <w:rsid w:val="00816805"/>
    <w:rsid w:val="0082169A"/>
    <w:rsid w:val="008241F9"/>
    <w:rsid w:val="00824C4D"/>
    <w:rsid w:val="008252FB"/>
    <w:rsid w:val="0082760B"/>
    <w:rsid w:val="00830C41"/>
    <w:rsid w:val="00830E10"/>
    <w:rsid w:val="00837DD0"/>
    <w:rsid w:val="00856F36"/>
    <w:rsid w:val="0086318F"/>
    <w:rsid w:val="00865226"/>
    <w:rsid w:val="008675DC"/>
    <w:rsid w:val="00873877"/>
    <w:rsid w:val="008A0040"/>
    <w:rsid w:val="008A2AFE"/>
    <w:rsid w:val="008A42D0"/>
    <w:rsid w:val="008B188D"/>
    <w:rsid w:val="008B3388"/>
    <w:rsid w:val="008C7AAA"/>
    <w:rsid w:val="008F4297"/>
    <w:rsid w:val="009027DF"/>
    <w:rsid w:val="00902862"/>
    <w:rsid w:val="00922A0C"/>
    <w:rsid w:val="0093219C"/>
    <w:rsid w:val="00940A24"/>
    <w:rsid w:val="00941154"/>
    <w:rsid w:val="00943683"/>
    <w:rsid w:val="0094408E"/>
    <w:rsid w:val="00946233"/>
    <w:rsid w:val="00951E57"/>
    <w:rsid w:val="00964B09"/>
    <w:rsid w:val="00975B8A"/>
    <w:rsid w:val="00983C22"/>
    <w:rsid w:val="0098408B"/>
    <w:rsid w:val="009842EB"/>
    <w:rsid w:val="0099257D"/>
    <w:rsid w:val="009A3550"/>
    <w:rsid w:val="009D1F3A"/>
    <w:rsid w:val="009F6CC9"/>
    <w:rsid w:val="00A25DD3"/>
    <w:rsid w:val="00A30330"/>
    <w:rsid w:val="00A34ADC"/>
    <w:rsid w:val="00A35C41"/>
    <w:rsid w:val="00A370A9"/>
    <w:rsid w:val="00A42BE8"/>
    <w:rsid w:val="00A444B8"/>
    <w:rsid w:val="00A65945"/>
    <w:rsid w:val="00A73E84"/>
    <w:rsid w:val="00A748F5"/>
    <w:rsid w:val="00A80EC2"/>
    <w:rsid w:val="00A914E8"/>
    <w:rsid w:val="00AB6E5F"/>
    <w:rsid w:val="00AB7601"/>
    <w:rsid w:val="00AD2F2A"/>
    <w:rsid w:val="00AD55D9"/>
    <w:rsid w:val="00AE05AF"/>
    <w:rsid w:val="00AF3FD6"/>
    <w:rsid w:val="00AF7C15"/>
    <w:rsid w:val="00B022E0"/>
    <w:rsid w:val="00B0376F"/>
    <w:rsid w:val="00B17521"/>
    <w:rsid w:val="00B22581"/>
    <w:rsid w:val="00B264A8"/>
    <w:rsid w:val="00B41F99"/>
    <w:rsid w:val="00B45185"/>
    <w:rsid w:val="00B54FC2"/>
    <w:rsid w:val="00B87B4B"/>
    <w:rsid w:val="00BA2040"/>
    <w:rsid w:val="00BA634B"/>
    <w:rsid w:val="00BB017B"/>
    <w:rsid w:val="00BB2300"/>
    <w:rsid w:val="00BC1EB3"/>
    <w:rsid w:val="00BD7A7A"/>
    <w:rsid w:val="00BE7F16"/>
    <w:rsid w:val="00BF6B1F"/>
    <w:rsid w:val="00C00AA6"/>
    <w:rsid w:val="00C02EB2"/>
    <w:rsid w:val="00C13085"/>
    <w:rsid w:val="00C157C4"/>
    <w:rsid w:val="00C17015"/>
    <w:rsid w:val="00C22747"/>
    <w:rsid w:val="00C235AC"/>
    <w:rsid w:val="00C31BF1"/>
    <w:rsid w:val="00C353C0"/>
    <w:rsid w:val="00C44001"/>
    <w:rsid w:val="00C50BA0"/>
    <w:rsid w:val="00C531BA"/>
    <w:rsid w:val="00C6472E"/>
    <w:rsid w:val="00C72492"/>
    <w:rsid w:val="00CA7592"/>
    <w:rsid w:val="00CB2CB6"/>
    <w:rsid w:val="00CB6362"/>
    <w:rsid w:val="00CC0078"/>
    <w:rsid w:val="00CC0CCB"/>
    <w:rsid w:val="00CC1546"/>
    <w:rsid w:val="00CD5DB8"/>
    <w:rsid w:val="00CF6D79"/>
    <w:rsid w:val="00CF722B"/>
    <w:rsid w:val="00D02648"/>
    <w:rsid w:val="00D02C2C"/>
    <w:rsid w:val="00D03778"/>
    <w:rsid w:val="00D1076C"/>
    <w:rsid w:val="00D1708D"/>
    <w:rsid w:val="00D254AC"/>
    <w:rsid w:val="00D305F8"/>
    <w:rsid w:val="00D43955"/>
    <w:rsid w:val="00D52FCC"/>
    <w:rsid w:val="00D567D2"/>
    <w:rsid w:val="00D656DA"/>
    <w:rsid w:val="00D661AA"/>
    <w:rsid w:val="00D73CBC"/>
    <w:rsid w:val="00D8233C"/>
    <w:rsid w:val="00D934BC"/>
    <w:rsid w:val="00DA3050"/>
    <w:rsid w:val="00DA35D1"/>
    <w:rsid w:val="00DC5781"/>
    <w:rsid w:val="00DD112B"/>
    <w:rsid w:val="00DD1AFC"/>
    <w:rsid w:val="00DD2220"/>
    <w:rsid w:val="00DD3B44"/>
    <w:rsid w:val="00DD6969"/>
    <w:rsid w:val="00DD744F"/>
    <w:rsid w:val="00DE6868"/>
    <w:rsid w:val="00E41FAB"/>
    <w:rsid w:val="00E51289"/>
    <w:rsid w:val="00E65EAE"/>
    <w:rsid w:val="00E72865"/>
    <w:rsid w:val="00E8335C"/>
    <w:rsid w:val="00E8501A"/>
    <w:rsid w:val="00E85716"/>
    <w:rsid w:val="00E85732"/>
    <w:rsid w:val="00E95357"/>
    <w:rsid w:val="00E967A3"/>
    <w:rsid w:val="00EA34CB"/>
    <w:rsid w:val="00EB3924"/>
    <w:rsid w:val="00EB3EBC"/>
    <w:rsid w:val="00EB7AE7"/>
    <w:rsid w:val="00EC02AF"/>
    <w:rsid w:val="00ED04CD"/>
    <w:rsid w:val="00ED3E0F"/>
    <w:rsid w:val="00ED7438"/>
    <w:rsid w:val="00EE10F8"/>
    <w:rsid w:val="00EE1362"/>
    <w:rsid w:val="00EE35EC"/>
    <w:rsid w:val="00EF0EA6"/>
    <w:rsid w:val="00EF3ADD"/>
    <w:rsid w:val="00F049C6"/>
    <w:rsid w:val="00F205CA"/>
    <w:rsid w:val="00F311C0"/>
    <w:rsid w:val="00F3444C"/>
    <w:rsid w:val="00F36979"/>
    <w:rsid w:val="00F42EE5"/>
    <w:rsid w:val="00F57E82"/>
    <w:rsid w:val="00F8209B"/>
    <w:rsid w:val="00F912CA"/>
    <w:rsid w:val="00F96BD2"/>
    <w:rsid w:val="00F978D6"/>
    <w:rsid w:val="00F97D23"/>
    <w:rsid w:val="00FA5C7A"/>
    <w:rsid w:val="00FB58D1"/>
    <w:rsid w:val="00FC5CEC"/>
    <w:rsid w:val="00FD09CF"/>
    <w:rsid w:val="00FD1EFE"/>
    <w:rsid w:val="00FD3405"/>
    <w:rsid w:val="00FE5BAC"/>
    <w:rsid w:val="00FF0B16"/>
    <w:rsid w:val="00FF334B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CB7BFFB-4944-42D0-99F2-66C628F0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123B"/>
    <w:pPr>
      <w:widowControl w:val="0"/>
    </w:pPr>
    <w:rPr>
      <w:kern w:val="2"/>
      <w:sz w:val="24"/>
      <w:szCs w:val="24"/>
    </w:rPr>
  </w:style>
  <w:style w:type="paragraph" w:styleId="10">
    <w:name w:val="heading 1"/>
    <w:basedOn w:val="a0"/>
    <w:next w:val="a0"/>
    <w:qFormat/>
    <w:rsid w:val="00A748F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3">
    <w:name w:val="heading 3"/>
    <w:basedOn w:val="a0"/>
    <w:qFormat/>
    <w:rsid w:val="000A6951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Tabletext">
    <w:name w:val="Tabletext"/>
    <w:basedOn w:val="a0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customStyle="1" w:styleId="xl50">
    <w:name w:val="xl50"/>
    <w:basedOn w:val="a0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8">
    <w:name w:val="Balloon Text"/>
    <w:basedOn w:val="a0"/>
    <w:semiHidden/>
    <w:rPr>
      <w:rFonts w:ascii="Arial" w:hAnsi="Arial"/>
      <w:sz w:val="18"/>
      <w:szCs w:val="18"/>
    </w:rPr>
  </w:style>
  <w:style w:type="paragraph" w:styleId="a9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0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a">
    <w:name w:val="Document Map"/>
    <w:basedOn w:val="a0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3"/>
    <w:rsid w:val="00BE7F16"/>
    <w:pPr>
      <w:numPr>
        <w:numId w:val="4"/>
      </w:numPr>
    </w:pPr>
  </w:style>
  <w:style w:type="paragraph" w:styleId="HTML">
    <w:name w:val="HTML Preformatted"/>
    <w:basedOn w:val="a0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b">
    <w:name w:val="Table Grid"/>
    <w:basedOn w:val="a2"/>
    <w:rsid w:val="00CC154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rsid w:val="002E6229"/>
    <w:rPr>
      <w:rFonts w:ascii="細明體" w:eastAsia="細明體" w:hAnsi="細明體" w:cs="細明體"/>
      <w:sz w:val="24"/>
      <w:szCs w:val="24"/>
    </w:rPr>
  </w:style>
  <w:style w:type="paragraph" w:customStyle="1" w:styleId="IBM">
    <w:name w:val="IBM 正文"/>
    <w:basedOn w:val="a0"/>
    <w:rsid w:val="00A748F5"/>
    <w:pPr>
      <w:spacing w:line="400" w:lineRule="exact"/>
      <w:jc w:val="both"/>
    </w:pPr>
    <w:rPr>
      <w:spacing w:val="20"/>
      <w:szCs w:val="20"/>
      <w:lang w:eastAsia="zh-CN"/>
    </w:rPr>
  </w:style>
  <w:style w:type="paragraph" w:customStyle="1" w:styleId="1">
    <w:name w:val="样式1"/>
    <w:basedOn w:val="10"/>
    <w:rsid w:val="00A748F5"/>
    <w:pPr>
      <w:pageBreakBefore/>
      <w:numPr>
        <w:numId w:val="6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Normal">
    <w:name w:val="Normal"/>
    <w:basedOn w:val="a0"/>
    <w:rsid w:val="00A748F5"/>
    <w:pPr>
      <w:widowControl/>
      <w:overflowPunct w:val="0"/>
      <w:autoSpaceDE w:val="0"/>
      <w:autoSpaceDN w:val="0"/>
      <w:adjustRightInd w:val="0"/>
      <w:textAlignment w:val="baseline"/>
    </w:pPr>
    <w:rPr>
      <w:rFonts w:ascii="新細明體"/>
      <w:kern w:val="0"/>
      <w:szCs w:val="20"/>
    </w:rPr>
  </w:style>
  <w:style w:type="paragraph" w:customStyle="1" w:styleId="a">
    <w:name w:val="表格文字"/>
    <w:basedOn w:val="a0"/>
    <w:rsid w:val="00A748F5"/>
    <w:pPr>
      <w:numPr>
        <w:numId w:val="7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customStyle="1" w:styleId="style31">
    <w:name w:val="style31"/>
    <w:rsid w:val="00A748F5"/>
    <w:rPr>
      <w:rFonts w:ascii="Arial" w:hAnsi="Arial" w:cs="Arial" w:hint="default"/>
      <w:sz w:val="20"/>
      <w:szCs w:val="20"/>
    </w:rPr>
  </w:style>
  <w:style w:type="character" w:customStyle="1" w:styleId="style3r1">
    <w:name w:val="style3r1"/>
    <w:rsid w:val="001D54DB"/>
    <w:rPr>
      <w:rFonts w:ascii="Arial" w:hAnsi="Arial" w:cs="Arial" w:hint="default"/>
      <w:color w:val="FF0000"/>
      <w:sz w:val="20"/>
      <w:szCs w:val="20"/>
    </w:rPr>
  </w:style>
  <w:style w:type="character" w:styleId="HTML1">
    <w:name w:val="HTML Typewriter"/>
    <w:rsid w:val="00D52FC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