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FA0" w:rsidRDefault="005B5FA0" w:rsidP="005B5FA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kern w:val="2"/>
          <w:lang w:eastAsia="zh-TW"/>
        </w:rPr>
      </w:pPr>
      <w:bookmarkStart w:id="0" w:name="_GoBack"/>
      <w:bookmarkEnd w:id="0"/>
    </w:p>
    <w:tbl>
      <w:tblPr>
        <w:tblW w:w="103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1"/>
        <w:gridCol w:w="4490"/>
        <w:gridCol w:w="1562"/>
        <w:gridCol w:w="2095"/>
        <w:tblGridChange w:id="1">
          <w:tblGrid>
            <w:gridCol w:w="1418"/>
            <w:gridCol w:w="801"/>
            <w:gridCol w:w="4490"/>
            <w:gridCol w:w="1562"/>
            <w:gridCol w:w="2095"/>
          </w:tblGrid>
        </w:tblGridChange>
      </w:tblGrid>
      <w:tr w:rsidR="005B5FA0" w:rsidRPr="001C2A83" w:rsidTr="00115DFB">
        <w:tc>
          <w:tcPr>
            <w:tcW w:w="1418" w:type="dxa"/>
          </w:tcPr>
          <w:p w:rsidR="005B5FA0" w:rsidRPr="001C2A83" w:rsidRDefault="005B5FA0" w:rsidP="00115DF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C2A83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1" w:type="dxa"/>
          </w:tcPr>
          <w:p w:rsidR="005B5FA0" w:rsidRPr="001C2A83" w:rsidRDefault="005B5FA0" w:rsidP="00115DF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C2A83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490" w:type="dxa"/>
          </w:tcPr>
          <w:p w:rsidR="005B5FA0" w:rsidRPr="001C2A83" w:rsidRDefault="005B5FA0" w:rsidP="00115DF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C2A83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2" w:type="dxa"/>
          </w:tcPr>
          <w:p w:rsidR="005B5FA0" w:rsidRPr="001C2A83" w:rsidRDefault="005B5FA0" w:rsidP="00115DF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C2A83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95" w:type="dxa"/>
          </w:tcPr>
          <w:p w:rsidR="005B5FA0" w:rsidRPr="001C2A83" w:rsidRDefault="005B5FA0" w:rsidP="00115DF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C2A83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5B5FA0" w:rsidRPr="001C2A83" w:rsidTr="00115DFB">
        <w:tc>
          <w:tcPr>
            <w:tcW w:w="1418" w:type="dxa"/>
          </w:tcPr>
          <w:p w:rsidR="005B5FA0" w:rsidRPr="001C2A83" w:rsidRDefault="005B5FA0" w:rsidP="00115DF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C2A83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Pr="001C2A83">
              <w:rPr>
                <w:rFonts w:ascii="細明體" w:eastAsia="細明體" w:hAnsi="細明體" w:cs="Courier New" w:hint="eastAsia"/>
                <w:sz w:val="20"/>
                <w:szCs w:val="20"/>
              </w:rPr>
              <w:t>/0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  <w:r w:rsidRPr="001C2A83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30</w:t>
            </w:r>
          </w:p>
        </w:tc>
        <w:tc>
          <w:tcPr>
            <w:tcW w:w="801" w:type="dxa"/>
          </w:tcPr>
          <w:p w:rsidR="005B5FA0" w:rsidRPr="001C2A83" w:rsidRDefault="002B1EF6" w:rsidP="00115DF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1</w:t>
            </w:r>
          </w:p>
        </w:tc>
        <w:tc>
          <w:tcPr>
            <w:tcW w:w="4490" w:type="dxa"/>
          </w:tcPr>
          <w:p w:rsidR="005B5FA0" w:rsidRPr="001C2A83" w:rsidRDefault="002B1EF6" w:rsidP="005B5FA0">
            <w:pPr>
              <w:spacing w:line="240" w:lineRule="atLeast"/>
              <w:ind w:left="36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CREATE</w:t>
            </w:r>
          </w:p>
        </w:tc>
        <w:tc>
          <w:tcPr>
            <w:tcW w:w="1562" w:type="dxa"/>
          </w:tcPr>
          <w:p w:rsidR="005B5FA0" w:rsidRPr="001C2A83" w:rsidRDefault="005B5FA0" w:rsidP="00115DF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C2A83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95" w:type="dxa"/>
          </w:tcPr>
          <w:p w:rsidR="005B5FA0" w:rsidRPr="001C2A83" w:rsidRDefault="008D440D" w:rsidP="00115DF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t>160203000098</w:t>
            </w:r>
          </w:p>
        </w:tc>
      </w:tr>
      <w:tr w:rsidR="00D9089D" w:rsidRPr="00A6590D" w:rsidTr="00D9089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89D" w:rsidRPr="00A6590D" w:rsidRDefault="00D9089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6590D">
              <w:rPr>
                <w:rFonts w:ascii="細明體" w:eastAsia="細明體" w:hAnsi="細明體" w:cs="Courier New" w:hint="eastAsia"/>
                <w:sz w:val="20"/>
                <w:szCs w:val="20"/>
              </w:rPr>
              <w:t>2016/05/18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89D" w:rsidRPr="00A6590D" w:rsidRDefault="00D9089D" w:rsidP="00D9089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6590D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89D" w:rsidRPr="00A6590D" w:rsidRDefault="00D9089D">
            <w:pPr>
              <w:spacing w:line="240" w:lineRule="atLeast"/>
              <w:ind w:left="36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6590D">
              <w:rPr>
                <w:rFonts w:ascii="細明體" w:eastAsia="細明體" w:hAnsi="細明體" w:cs="Courier New" w:hint="eastAsia"/>
                <w:sz w:val="20"/>
                <w:szCs w:val="20"/>
              </w:rPr>
              <w:t>增加不給付件數統計批次抽取條件</w:t>
            </w:r>
          </w:p>
          <w:p w:rsidR="00D9089D" w:rsidRPr="00A6590D" w:rsidRDefault="00D9089D">
            <w:pPr>
              <w:spacing w:line="240" w:lineRule="atLeast"/>
              <w:ind w:left="36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6590D">
              <w:rPr>
                <w:rFonts w:ascii="細明體" w:eastAsia="細明體" w:hAnsi="細明體" w:cs="Courier New" w:hint="eastAsia"/>
                <w:sz w:val="20"/>
                <w:szCs w:val="20"/>
              </w:rPr>
              <w:t>只抽取有產生不給付通知函的案件</w:t>
            </w:r>
            <w:r w:rsidRPr="00A6590D">
              <w:rPr>
                <w:rFonts w:ascii="細明體" w:eastAsia="細明體" w:hAnsi="細明體" w:cs="Courier New"/>
                <w:sz w:val="20"/>
                <w:szCs w:val="20"/>
              </w:rPr>
              <w:t xml:space="preserve"> DTAAC020. IS_RJCT_CODE='1'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89D" w:rsidRPr="00A6590D" w:rsidRDefault="00D9089D" w:rsidP="00D9089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6590D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89D" w:rsidRPr="00A6590D" w:rsidRDefault="00D9089D">
            <w:pPr>
              <w:spacing w:line="240" w:lineRule="atLeast"/>
              <w:rPr>
                <w:rFonts w:hint="eastAsia"/>
              </w:rPr>
            </w:pPr>
            <w:r w:rsidRPr="00A6590D">
              <w:t>160518000293</w:t>
            </w:r>
          </w:p>
        </w:tc>
      </w:tr>
      <w:tr w:rsidR="00A6590D" w:rsidRPr="00A6590D" w:rsidTr="00D9089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90D" w:rsidRPr="00A6590D" w:rsidRDefault="00A6590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A6590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2020/04/17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90D" w:rsidRPr="00A6590D" w:rsidRDefault="00A6590D" w:rsidP="00D9089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A6590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90D" w:rsidRPr="00A6590D" w:rsidRDefault="00A6590D">
            <w:pPr>
              <w:spacing w:line="240" w:lineRule="atLeast"/>
              <w:ind w:left="360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A6590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調整撈件規則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90D" w:rsidRPr="00A6590D" w:rsidRDefault="00A6590D" w:rsidP="00D9089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A6590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蔡若羚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90D" w:rsidRPr="00A6590D" w:rsidRDefault="00A6590D">
            <w:pPr>
              <w:spacing w:line="240" w:lineRule="atLeast"/>
              <w:rPr>
                <w:color w:val="FF0000"/>
              </w:rPr>
            </w:pPr>
            <w:r w:rsidRPr="00A6590D">
              <w:rPr>
                <w:rFonts w:ascii="Arial" w:eastAsia="標楷體" w:hAnsi="Arial" w:hint="eastAsia"/>
                <w:b/>
                <w:color w:val="FF0000"/>
              </w:rPr>
              <w:t>200217001611</w:t>
            </w:r>
          </w:p>
        </w:tc>
      </w:tr>
    </w:tbl>
    <w:p w:rsidR="005B5FA0" w:rsidRDefault="005B5FA0" w:rsidP="002A575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程式功能概要說明：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程式功能：</w:t>
      </w:r>
      <w:r w:rsidR="00AB5C55" w:rsidRPr="00AB5C55">
        <w:rPr>
          <w:rFonts w:ascii="細明體" w:eastAsia="細明體" w:hAnsi="細明體" w:hint="eastAsia"/>
          <w:kern w:val="2"/>
          <w:lang w:eastAsia="zh-TW"/>
        </w:rPr>
        <w:t>行政中心服務科</w:t>
      </w:r>
      <w:r w:rsidR="002B1EF6">
        <w:rPr>
          <w:rFonts w:ascii="細明體" w:eastAsia="細明體" w:hAnsi="細明體" w:hint="eastAsia"/>
          <w:kern w:val="2"/>
          <w:lang w:eastAsia="zh-TW"/>
        </w:rPr>
        <w:t>根據通路別進行</w:t>
      </w:r>
      <w:r w:rsidR="002B1EF6">
        <w:rPr>
          <w:rFonts w:ascii="細明體" w:eastAsia="細明體" w:hAnsi="細明體" w:cs="Courier New" w:hint="eastAsia"/>
          <w:lang w:eastAsia="zh-TW"/>
        </w:rPr>
        <w:t>不給付</w:t>
      </w:r>
      <w:r w:rsidR="005B5FA0">
        <w:rPr>
          <w:rFonts w:ascii="細明體" w:eastAsia="細明體" w:hAnsi="細明體" w:cs="Courier New" w:hint="eastAsia"/>
          <w:lang w:eastAsia="zh-TW"/>
        </w:rPr>
        <w:t>件</w:t>
      </w:r>
      <w:r w:rsidR="00AB5C55" w:rsidRPr="00AB5C55">
        <w:rPr>
          <w:rFonts w:ascii="細明體" w:eastAsia="細明體" w:hAnsi="細明體" w:hint="eastAsia"/>
          <w:kern w:val="2"/>
          <w:lang w:eastAsia="zh-TW"/>
        </w:rPr>
        <w:t>抽件</w:t>
      </w:r>
      <w:r w:rsidR="002B1EF6">
        <w:rPr>
          <w:rFonts w:ascii="細明體" w:eastAsia="細明體" w:hAnsi="細明體" w:hint="eastAsia"/>
          <w:kern w:val="2"/>
          <w:lang w:eastAsia="zh-TW"/>
        </w:rPr>
        <w:t>統計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程式名稱：</w:t>
      </w:r>
      <w:r w:rsidR="00F71A71">
        <w:rPr>
          <w:rFonts w:ascii="細明體" w:eastAsia="細明體" w:hAnsi="細明體" w:hint="eastAsia"/>
          <w:kern w:val="2"/>
          <w:lang w:eastAsia="zh-TW"/>
        </w:rPr>
        <w:t>A</w:t>
      </w:r>
      <w:r w:rsidR="003519C9">
        <w:rPr>
          <w:rFonts w:ascii="細明體" w:eastAsia="細明體" w:hAnsi="細明體" w:hint="eastAsia"/>
          <w:kern w:val="2"/>
          <w:lang w:eastAsia="zh-TW"/>
        </w:rPr>
        <w:t>A</w:t>
      </w:r>
      <w:r w:rsidR="008A0B30">
        <w:rPr>
          <w:rFonts w:ascii="細明體" w:eastAsia="細明體" w:hAnsi="細明體" w:hint="eastAsia"/>
          <w:kern w:val="2"/>
          <w:lang w:eastAsia="zh-TW"/>
        </w:rPr>
        <w:t>H5</w:t>
      </w:r>
      <w:r w:rsidR="00F71A71">
        <w:rPr>
          <w:rFonts w:ascii="細明體" w:eastAsia="細明體" w:hAnsi="細明體" w:hint="eastAsia"/>
          <w:kern w:val="2"/>
          <w:lang w:eastAsia="zh-TW"/>
        </w:rPr>
        <w:t>_B</w:t>
      </w:r>
      <w:r w:rsidR="00BC52EF">
        <w:rPr>
          <w:rFonts w:ascii="細明體" w:eastAsia="細明體" w:hAnsi="細明體" w:hint="eastAsia"/>
          <w:kern w:val="2"/>
          <w:lang w:eastAsia="zh-TW"/>
        </w:rPr>
        <w:t>3</w:t>
      </w:r>
      <w:r w:rsidR="00AB5C55">
        <w:rPr>
          <w:rFonts w:ascii="細明體" w:eastAsia="細明體" w:hAnsi="細明體" w:hint="eastAsia"/>
          <w:kern w:val="2"/>
          <w:lang w:eastAsia="zh-TW"/>
        </w:rPr>
        <w:t>1</w:t>
      </w:r>
      <w:r w:rsidR="0039354D">
        <w:rPr>
          <w:rFonts w:ascii="細明體" w:eastAsia="細明體" w:hAnsi="細明體" w:hint="eastAsia"/>
          <w:kern w:val="2"/>
          <w:lang w:eastAsia="zh-TW"/>
        </w:rPr>
        <w:t>2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作業方式：BATCH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概要說明：</w:t>
      </w:r>
      <w:r w:rsidR="0021023C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E402BB" w:rsidRPr="0082075E" w:rsidRDefault="002B1EF6" w:rsidP="00E926BD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B5C55">
        <w:rPr>
          <w:rFonts w:ascii="細明體" w:eastAsia="細明體" w:hAnsi="細明體" w:hint="eastAsia"/>
          <w:kern w:val="2"/>
          <w:lang w:eastAsia="zh-TW"/>
        </w:rPr>
        <w:t>行政中心服務科</w:t>
      </w:r>
      <w:r>
        <w:rPr>
          <w:rFonts w:ascii="細明體" w:eastAsia="細明體" w:hAnsi="細明體" w:hint="eastAsia"/>
          <w:kern w:val="2"/>
          <w:lang w:eastAsia="zh-TW"/>
        </w:rPr>
        <w:t>根據通路別進行</w:t>
      </w:r>
      <w:r>
        <w:rPr>
          <w:rFonts w:ascii="細明體" w:eastAsia="細明體" w:hAnsi="細明體" w:cs="Courier New" w:hint="eastAsia"/>
          <w:lang w:eastAsia="zh-TW"/>
        </w:rPr>
        <w:t>不給付件</w:t>
      </w:r>
      <w:r w:rsidRPr="00AB5C55">
        <w:rPr>
          <w:rFonts w:ascii="細明體" w:eastAsia="細明體" w:hAnsi="細明體" w:hint="eastAsia"/>
          <w:kern w:val="2"/>
          <w:lang w:eastAsia="zh-TW"/>
        </w:rPr>
        <w:t>抽件</w:t>
      </w:r>
      <w:r>
        <w:rPr>
          <w:rFonts w:ascii="細明體" w:eastAsia="細明體" w:hAnsi="細明體" w:hint="eastAsia"/>
          <w:kern w:val="2"/>
          <w:lang w:eastAsia="zh-TW"/>
        </w:rPr>
        <w:t>統計</w:t>
      </w:r>
    </w:p>
    <w:p w:rsidR="006574F1" w:rsidRDefault="006574F1" w:rsidP="006574F1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6574F1" w:rsidRDefault="006574F1" w:rsidP="006574F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cs="Courier New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left:0;text-align:left;margin-left:345pt;margin-top:8.15pt;width:116.25pt;height:81pt;z-index:251653632">
            <v:textbox style="mso-next-textbox:#_x0000_s1026">
              <w:txbxContent>
                <w:p w:rsidR="006574F1" w:rsidRDefault="006574F1" w:rsidP="006574F1">
                  <w:r w:rsidRPr="00690A04">
                    <w:rPr>
                      <w:rFonts w:ascii="細明體" w:eastAsia="細明體" w:hAnsi="細明體"/>
                    </w:rPr>
                    <w:t>呈閱報表_理賠預估金額</w:t>
                  </w:r>
                  <w:r>
                    <w:rPr>
                      <w:rFonts w:ascii="細明體" w:eastAsia="細明體" w:hAnsi="細明體" w:hint="eastAsia"/>
                    </w:rPr>
                    <w:t>DTAAH515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7" type="#_x0000_t132" style="position:absolute;left:0;text-align:left;margin-left:7.5pt;margin-top:16.55pt;width:116.25pt;height:81pt;z-index:251654656">
            <v:textbox style="mso-next-textbox:#_x0000_s1027">
              <w:txbxContent>
                <w:p w:rsidR="006574F1" w:rsidRDefault="006574F1" w:rsidP="006574F1">
                  <w:r>
                    <w:rPr>
                      <w:rFonts w:ascii="細明體" w:eastAsia="細明體" w:hAnsi="細明體" w:hint="eastAsia"/>
                    </w:rPr>
                    <w:t>理賠受理檔</w:t>
                  </w:r>
                  <w:r>
                    <w:t>DTAA</w:t>
                  </w:r>
                  <w:r>
                    <w:rPr>
                      <w:rFonts w:hint="eastAsia"/>
                    </w:rPr>
                    <w:t>A001</w:t>
                  </w:r>
                </w:p>
              </w:txbxContent>
            </v:textbox>
          </v:shape>
        </w:pict>
      </w:r>
    </w:p>
    <w:p w:rsidR="006574F1" w:rsidRDefault="006574F1" w:rsidP="006574F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cs="Courier New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left:0;text-align:left;margin-left:196.35pt;margin-top:8.4pt;width:93pt;height:51.75pt;z-index:251655680">
            <v:textbox style="mso-next-textbox:#_x0000_s1028">
              <w:txbxContent>
                <w:p w:rsidR="006574F1" w:rsidRDefault="006574F1" w:rsidP="006574F1">
                  <w:r>
                    <w:rPr>
                      <w:rFonts w:ascii="細明體" w:eastAsia="細明體" w:hAnsi="細明體" w:cs="Courier New" w:hint="eastAsia"/>
                    </w:rPr>
                    <w:t>不給付件</w:t>
                  </w:r>
                  <w:r w:rsidRPr="00AB5C55">
                    <w:rPr>
                      <w:rFonts w:ascii="細明體" w:eastAsia="細明體" w:hAnsi="細明體" w:hint="eastAsia"/>
                    </w:rPr>
                    <w:t>抽件</w:t>
                  </w:r>
                  <w:r>
                    <w:rPr>
                      <w:rFonts w:ascii="細明體" w:eastAsia="細明體" w:hAnsi="細明體" w:hint="eastAsia"/>
                    </w:rPr>
                    <w:t>統計</w:t>
                  </w:r>
                </w:p>
              </w:txbxContent>
            </v:textbox>
          </v:shape>
        </w:pict>
      </w:r>
    </w:p>
    <w:p w:rsidR="006574F1" w:rsidRDefault="006574F1" w:rsidP="006574F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cs="Courier New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89.35pt;margin-top:12.75pt;width:56.25pt;height:.05pt;z-index:251657728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9" type="#_x0000_t32" style="position:absolute;left:0;text-align:left;margin-left:124.35pt;margin-top:17pt;width:1in;height:.05pt;z-index:251656704" o:connectortype="straight">
            <v:stroke endarrow="block"/>
          </v:shape>
        </w:pict>
      </w:r>
    </w:p>
    <w:p w:rsidR="006574F1" w:rsidRDefault="000D364E" w:rsidP="006574F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cs="Courier New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4" type="#_x0000_t32" style="position:absolute;left:0;text-align:left;margin-left:127.65pt;margin-top:1.65pt;width:66.65pt;height:138.55pt;flip:y;z-index:251661824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3" type="#_x0000_t32" style="position:absolute;left:0;text-align:left;margin-left:126.25pt;margin-top:.7pt;width:66.35pt;height:67.15pt;flip:y;z-index:251660800" o:connectortype="straight">
            <v:stroke endarrow="block"/>
          </v:shape>
        </w:pict>
      </w:r>
    </w:p>
    <w:p w:rsidR="006574F1" w:rsidRDefault="006574F1" w:rsidP="006574F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cs="Courier New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1" type="#_x0000_t132" style="position:absolute;left:0;text-align:left;margin-left:11.1pt;margin-top:14.15pt;width:116.25pt;height:81pt;z-index:251658752">
            <v:textbox style="mso-next-textbox:#_x0000_s1031">
              <w:txbxContent>
                <w:p w:rsidR="006574F1" w:rsidRDefault="006574F1" w:rsidP="006574F1">
                  <w:r>
                    <w:rPr>
                      <w:rFonts w:ascii="細明體" w:eastAsia="細明體" w:hAnsi="細明體" w:hint="eastAsia"/>
                    </w:rPr>
                    <w:t>理賠紀錄檔</w:t>
                  </w:r>
                  <w:r>
                    <w:t>DTAAB</w:t>
                  </w:r>
                  <w:r>
                    <w:rPr>
                      <w:rFonts w:hint="eastAsia"/>
                    </w:rPr>
                    <w:t>001</w:t>
                  </w:r>
                </w:p>
              </w:txbxContent>
            </v:textbox>
          </v:shape>
        </w:pict>
      </w:r>
    </w:p>
    <w:p w:rsidR="006574F1" w:rsidRDefault="006574F1" w:rsidP="006574F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cs="Courier New"/>
          <w:b/>
          <w:lang w:eastAsia="zh-TW"/>
        </w:rPr>
      </w:pPr>
    </w:p>
    <w:p w:rsidR="006574F1" w:rsidRDefault="006574F1" w:rsidP="006574F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cs="Courier New"/>
          <w:b/>
          <w:lang w:eastAsia="zh-TW"/>
        </w:rPr>
      </w:pPr>
    </w:p>
    <w:p w:rsidR="006574F1" w:rsidRDefault="006574F1" w:rsidP="006574F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cs="Courier New"/>
          <w:b/>
          <w:lang w:eastAsia="zh-TW"/>
        </w:rPr>
      </w:pPr>
    </w:p>
    <w:p w:rsidR="006574F1" w:rsidRDefault="006574F1" w:rsidP="006574F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cs="Courier New"/>
          <w:b/>
          <w:lang w:eastAsia="zh-TW"/>
        </w:rPr>
      </w:pPr>
      <w:r>
        <w:rPr>
          <w:rFonts w:ascii="細明體" w:eastAsia="細明體" w:hAnsi="細明體" w:cs="Courier New"/>
          <w:b/>
          <w:noProof/>
          <w:lang w:eastAsia="zh-TW"/>
        </w:rPr>
        <w:pict>
          <v:shape id="_x0000_s1032" type="#_x0000_t132" style="position:absolute;left:0;text-align:left;margin-left:11.7pt;margin-top:14.25pt;width:116.25pt;height:81pt;z-index:251659776">
            <v:textbox style="mso-next-textbox:#_x0000_s1032">
              <w:txbxContent>
                <w:p w:rsidR="006574F1" w:rsidRDefault="006574F1" w:rsidP="006574F1">
                  <w:r>
                    <w:rPr>
                      <w:rFonts w:ascii="新細明體" w:hAnsi="新細明體" w:hint="eastAsia"/>
                    </w:rPr>
                    <w:t>不給付原因代碼檔</w:t>
                  </w:r>
                  <w:r>
                    <w:t>DTAAC020</w:t>
                  </w:r>
                </w:p>
              </w:txbxContent>
            </v:textbox>
          </v:shape>
        </w:pict>
      </w:r>
    </w:p>
    <w:p w:rsidR="006574F1" w:rsidRDefault="006574F1" w:rsidP="006574F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cs="Courier New"/>
          <w:b/>
          <w:lang w:eastAsia="zh-TW"/>
        </w:rPr>
      </w:pPr>
    </w:p>
    <w:p w:rsidR="006574F1" w:rsidRDefault="006574F1" w:rsidP="006574F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cs="Courier New"/>
          <w:b/>
          <w:lang w:eastAsia="zh-TW"/>
        </w:rPr>
      </w:pPr>
    </w:p>
    <w:p w:rsidR="006574F1" w:rsidRDefault="006574F1" w:rsidP="006574F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cs="Courier New" w:hint="eastAsia"/>
          <w:b/>
          <w:lang w:eastAsia="zh-TW"/>
        </w:rPr>
      </w:pPr>
    </w:p>
    <w:p w:rsidR="006574F1" w:rsidRDefault="006574F1" w:rsidP="006574F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cs="Courier New" w:hint="eastAsia"/>
          <w:b/>
          <w:lang w:eastAsia="zh-TW"/>
        </w:rPr>
      </w:pPr>
    </w:p>
    <w:p w:rsidR="006574F1" w:rsidRPr="006574F1" w:rsidRDefault="006574F1" w:rsidP="006574F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cs="Courier New" w:hint="eastAsia"/>
          <w:b/>
          <w:lang w:eastAsia="zh-TW"/>
        </w:rPr>
      </w:pPr>
    </w:p>
    <w:p w:rsidR="00826F45" w:rsidRPr="006574F1" w:rsidRDefault="00E402BB" w:rsidP="006574F1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6574F1" w:rsidTr="008B2768">
        <w:tc>
          <w:tcPr>
            <w:tcW w:w="794" w:type="dxa"/>
          </w:tcPr>
          <w:p w:rsidR="006574F1" w:rsidRPr="00226E08" w:rsidRDefault="006574F1" w:rsidP="008B27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6574F1" w:rsidRPr="00662A71" w:rsidRDefault="006574F1" w:rsidP="008B276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6574F1" w:rsidRPr="00226E08" w:rsidRDefault="006574F1" w:rsidP="008B27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6574F1" w:rsidRPr="00E60524" w:rsidRDefault="006574F1" w:rsidP="008B276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6574F1" w:rsidRPr="00E60524" w:rsidRDefault="006574F1" w:rsidP="008B276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6574F1" w:rsidRPr="00E60524" w:rsidRDefault="006574F1" w:rsidP="008B276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6574F1" w:rsidRPr="00E60524" w:rsidRDefault="006574F1" w:rsidP="008B276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6574F1" w:rsidTr="008B2768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574F1" w:rsidRPr="00226E08" w:rsidRDefault="006574F1" w:rsidP="008B27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6574F1" w:rsidRPr="00B41138" w:rsidRDefault="006574F1" w:rsidP="008B276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8545F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6574F1" w:rsidRPr="002057B2" w:rsidRDefault="006574F1" w:rsidP="008B27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B3336">
              <w:rPr>
                <w:rFonts w:ascii="細明體" w:eastAsia="細明體" w:hAnsi="細明體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6574F1" w:rsidRDefault="006574F1" w:rsidP="008B27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574F1" w:rsidRPr="00E60524" w:rsidRDefault="006574F1" w:rsidP="008B276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574F1" w:rsidRPr="00E60524" w:rsidRDefault="006574F1" w:rsidP="008B276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574F1" w:rsidRPr="00E60524" w:rsidRDefault="006574F1" w:rsidP="008B276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6574F1" w:rsidTr="008B2768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574F1" w:rsidRPr="00226E08" w:rsidRDefault="006574F1" w:rsidP="008B27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6574F1" w:rsidRPr="00B41138" w:rsidRDefault="006574F1" w:rsidP="008B276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8545F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</w:t>
            </w: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記錄</w:t>
            </w:r>
            <w:r w:rsidRPr="00F8545F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6574F1" w:rsidRPr="002057B2" w:rsidRDefault="006574F1" w:rsidP="008B27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B3336">
              <w:rPr>
                <w:rFonts w:ascii="細明體" w:eastAsia="細明體" w:hAnsi="細明體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>
              <w:rPr>
                <w:rFonts w:ascii="細明體" w:eastAsia="細明體" w:hAnsi="細明體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6574F1" w:rsidRDefault="006574F1" w:rsidP="008B27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574F1" w:rsidRPr="00E60524" w:rsidRDefault="006574F1" w:rsidP="008B276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574F1" w:rsidRPr="00E60524" w:rsidRDefault="006574F1" w:rsidP="008B276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574F1" w:rsidRPr="00E60524" w:rsidRDefault="006574F1" w:rsidP="008B276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6574F1" w:rsidTr="008B2768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574F1" w:rsidRPr="00226E08" w:rsidRDefault="006574F1" w:rsidP="006574F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6574F1" w:rsidRPr="00B41138" w:rsidRDefault="006574F1" w:rsidP="006574F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</w:rPr>
              <w:t>不給付原因代碼檔</w:t>
            </w:r>
          </w:p>
        </w:tc>
        <w:tc>
          <w:tcPr>
            <w:tcW w:w="2835" w:type="dxa"/>
          </w:tcPr>
          <w:p w:rsidR="006574F1" w:rsidRDefault="006574F1" w:rsidP="006574F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B3336">
              <w:rPr>
                <w:rFonts w:ascii="細明體" w:eastAsia="細明體" w:hAnsi="細明體"/>
                <w:sz w:val="20"/>
                <w:szCs w:val="20"/>
              </w:rPr>
              <w:t>DTAAQ10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799" w:type="dxa"/>
          </w:tcPr>
          <w:p w:rsidR="006574F1" w:rsidRDefault="006574F1" w:rsidP="006574F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574F1" w:rsidRPr="00E60524" w:rsidRDefault="006574F1" w:rsidP="006574F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574F1" w:rsidRPr="00E60524" w:rsidRDefault="006574F1" w:rsidP="006574F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574F1" w:rsidRPr="00E60524" w:rsidRDefault="006574F1" w:rsidP="006574F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6574F1" w:rsidTr="008B2768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574F1" w:rsidRDefault="006574F1" w:rsidP="006574F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6574F1" w:rsidRDefault="006574F1" w:rsidP="006574F1">
            <w:pPr>
              <w:rPr>
                <w:rFonts w:ascii="新細明體" w:hAnsi="新細明體" w:hint="eastAsia"/>
              </w:rPr>
            </w:pPr>
            <w:r w:rsidRPr="00690A04">
              <w:rPr>
                <w:rFonts w:ascii="細明體" w:eastAsia="細明體" w:hAnsi="細明體"/>
              </w:rPr>
              <w:t>呈閱報表_理賠預估金額</w:t>
            </w:r>
          </w:p>
        </w:tc>
        <w:tc>
          <w:tcPr>
            <w:tcW w:w="2835" w:type="dxa"/>
          </w:tcPr>
          <w:p w:rsidR="006574F1" w:rsidRPr="00DB3336" w:rsidRDefault="006574F1" w:rsidP="006574F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DTAAH515</w:t>
            </w:r>
          </w:p>
        </w:tc>
        <w:tc>
          <w:tcPr>
            <w:tcW w:w="799" w:type="dxa"/>
          </w:tcPr>
          <w:p w:rsidR="006574F1" w:rsidRDefault="006574F1" w:rsidP="006574F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574F1" w:rsidRPr="00E60524" w:rsidRDefault="006574F1" w:rsidP="006574F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574F1" w:rsidRPr="00E60524" w:rsidRDefault="006574F1" w:rsidP="006574F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574F1" w:rsidRPr="00E60524" w:rsidRDefault="006574F1" w:rsidP="006574F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574F1" w:rsidRPr="00826F45" w:rsidRDefault="006574F1" w:rsidP="006574F1">
      <w:pPr>
        <w:pStyle w:val="Tabletext"/>
        <w:keepLines w:val="0"/>
        <w:spacing w:after="0" w:line="240" w:lineRule="auto"/>
        <w:ind w:left="1179"/>
        <w:rPr>
          <w:rFonts w:ascii="新細明體" w:hAnsi="新細明體" w:hint="eastAsia"/>
          <w:kern w:val="2"/>
          <w:lang w:eastAsia="zh-TW"/>
        </w:rPr>
      </w:pPr>
    </w:p>
    <w:p w:rsidR="00E402BB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使用模組：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6574F1" w:rsidTr="008B2768">
        <w:tc>
          <w:tcPr>
            <w:tcW w:w="720" w:type="dxa"/>
          </w:tcPr>
          <w:p w:rsidR="006574F1" w:rsidRPr="0090048C" w:rsidRDefault="006574F1" w:rsidP="008B27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6574F1" w:rsidRPr="0090048C" w:rsidRDefault="006574F1" w:rsidP="008B27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6574F1" w:rsidRPr="0090048C" w:rsidRDefault="006574F1" w:rsidP="008B27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6574F1" w:rsidTr="008B276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574F1" w:rsidRPr="0090048C" w:rsidRDefault="006574F1" w:rsidP="008B27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1.</w:t>
            </w:r>
          </w:p>
        </w:tc>
        <w:tc>
          <w:tcPr>
            <w:tcW w:w="4590" w:type="dxa"/>
          </w:tcPr>
          <w:p w:rsidR="006574F1" w:rsidRPr="0090048C" w:rsidRDefault="006574F1" w:rsidP="008B276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6574F1" w:rsidRPr="0090048C" w:rsidRDefault="006574F1" w:rsidP="008B276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6574F1" w:rsidTr="008B276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574F1" w:rsidRPr="0090048C" w:rsidRDefault="006574F1" w:rsidP="008B27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6574F1" w:rsidRPr="0090048C" w:rsidRDefault="006574F1" w:rsidP="008B27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6574F1" w:rsidRPr="0090048C" w:rsidRDefault="006574F1" w:rsidP="008B276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</w:tbl>
    <w:p w:rsidR="006574F1" w:rsidRPr="0082075E" w:rsidRDefault="006574F1" w:rsidP="006574F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F66D5C" w:rsidRDefault="00062D90" w:rsidP="00F66D5C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作業方式</w:t>
      </w:r>
      <w:r w:rsidR="00F265A7">
        <w:rPr>
          <w:rFonts w:ascii="細明體" w:eastAsia="細明體" w:hAnsi="細明體" w:hint="eastAsia"/>
          <w:kern w:val="2"/>
          <w:lang w:eastAsia="zh-TW"/>
        </w:rPr>
        <w:tab/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JOB name</w:t>
            </w:r>
          </w:p>
        </w:tc>
        <w:tc>
          <w:tcPr>
            <w:tcW w:w="8408" w:type="dxa"/>
          </w:tcPr>
          <w:p w:rsidR="00F66D5C" w:rsidRPr="003519C9" w:rsidRDefault="00A42C93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AAH5</w:t>
            </w:r>
            <w:r w:rsidR="002B1EF6"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B31</w:t>
            </w:r>
            <w:r w:rsidR="002B1EF6">
              <w:rPr>
                <w:sz w:val="20"/>
                <w:szCs w:val="20"/>
              </w:rPr>
              <w:t>2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程式名稱</w:t>
            </w:r>
          </w:p>
        </w:tc>
        <w:tc>
          <w:tcPr>
            <w:tcW w:w="8408" w:type="dxa"/>
          </w:tcPr>
          <w:p w:rsidR="00F66D5C" w:rsidRPr="003519C9" w:rsidRDefault="00A42C93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AAH5</w:t>
            </w:r>
            <w:r w:rsidR="002B1EF6"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B31</w:t>
            </w:r>
            <w:r w:rsidR="002B1EF6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次系統別</w:t>
            </w:r>
          </w:p>
        </w:tc>
        <w:tc>
          <w:tcPr>
            <w:tcW w:w="8408" w:type="dxa"/>
          </w:tcPr>
          <w:p w:rsidR="00F66D5C" w:rsidRPr="003519C9" w:rsidRDefault="008A0B30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H5</w:t>
            </w:r>
          </w:p>
        </w:tc>
      </w:tr>
      <w:tr w:rsidR="003519C9">
        <w:trPr>
          <w:trHeight w:val="120"/>
        </w:trPr>
        <w:tc>
          <w:tcPr>
            <w:tcW w:w="1672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作業週期</w:t>
            </w:r>
          </w:p>
        </w:tc>
        <w:tc>
          <w:tcPr>
            <w:tcW w:w="8408" w:type="dxa"/>
          </w:tcPr>
          <w:p w:rsidR="003519C9" w:rsidRPr="003519C9" w:rsidRDefault="006D183E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</w:tbl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E402BB" w:rsidRDefault="00E402BB" w:rsidP="003120F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起始：</w:t>
      </w:r>
    </w:p>
    <w:p w:rsidR="00FA6DCC" w:rsidRPr="0069566E" w:rsidRDefault="00FA6DCC" w:rsidP="00FA6DC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下列參數</w:t>
      </w:r>
      <w:r w:rsidRPr="006E7E8E">
        <w:rPr>
          <w:rFonts w:ascii="細明體" w:eastAsia="細明體" w:hAnsi="細明體" w:hint="eastAsia"/>
          <w:lang w:eastAsia="zh-TW"/>
        </w:rPr>
        <w:t>歸零</w:t>
      </w:r>
      <w:r>
        <w:rPr>
          <w:rFonts w:ascii="細明體" w:eastAsia="細明體" w:hAnsi="細明體" w:hint="eastAsia"/>
          <w:lang w:eastAsia="zh-TW"/>
        </w:rPr>
        <w:t>：</w:t>
      </w:r>
      <w:r w:rsidR="00E9304C" w:rsidRPr="0069566E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0540D9" w:rsidRPr="00F12E88" w:rsidRDefault="00E9304C" w:rsidP="00F12E88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INPUT_CNT</w:t>
      </w:r>
      <w:r w:rsidR="00FA6DCC" w:rsidRPr="006E7E8E">
        <w:rPr>
          <w:rFonts w:ascii="細明體" w:eastAsia="細明體" w:hAnsi="細明體" w:hint="eastAsia"/>
          <w:lang w:eastAsia="zh-TW"/>
        </w:rPr>
        <w:t>輸入件數、</w:t>
      </w:r>
      <w:r>
        <w:rPr>
          <w:rFonts w:hint="eastAsia"/>
          <w:kern w:val="2"/>
          <w:szCs w:val="24"/>
          <w:lang w:eastAsia="zh-TW"/>
        </w:rPr>
        <w:t>OUTPUT_CNT</w:t>
      </w:r>
      <w:r w:rsidR="00FA6DCC" w:rsidRPr="006E7E8E">
        <w:rPr>
          <w:rFonts w:ascii="細明體" w:eastAsia="細明體" w:hAnsi="細明體" w:hint="eastAsia"/>
          <w:lang w:eastAsia="zh-TW"/>
        </w:rPr>
        <w:t>輸出件數、</w:t>
      </w:r>
      <w:r>
        <w:rPr>
          <w:rFonts w:hint="eastAsia"/>
          <w:kern w:val="2"/>
          <w:szCs w:val="24"/>
          <w:lang w:eastAsia="zh-TW"/>
        </w:rPr>
        <w:t>ERROR_CNT</w:t>
      </w:r>
      <w:r w:rsidR="00FA6DCC" w:rsidRPr="006E7E8E">
        <w:rPr>
          <w:rFonts w:ascii="細明體" w:eastAsia="細明體" w:hAnsi="細明體" w:hint="eastAsia"/>
          <w:lang w:eastAsia="zh-TW"/>
        </w:rPr>
        <w:t>錯誤件數</w:t>
      </w:r>
    </w:p>
    <w:p w:rsidR="00621A41" w:rsidRPr="00621A41" w:rsidRDefault="00621A41" w:rsidP="00621A41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取得</w:t>
      </w:r>
      <w:r w:rsidR="00B178E4">
        <w:rPr>
          <w:rFonts w:hint="eastAsia"/>
          <w:kern w:val="2"/>
          <w:szCs w:val="24"/>
          <w:lang w:eastAsia="zh-TW"/>
        </w:rPr>
        <w:t>QUE</w:t>
      </w:r>
      <w:r>
        <w:rPr>
          <w:rFonts w:hint="eastAsia"/>
          <w:kern w:val="2"/>
          <w:szCs w:val="24"/>
          <w:lang w:eastAsia="zh-TW"/>
        </w:rPr>
        <w:t>RY_DATE</w:t>
      </w:r>
    </w:p>
    <w:p w:rsidR="00621A41" w:rsidRPr="00621A41" w:rsidRDefault="00621A41" w:rsidP="00621A41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 xml:space="preserve">f  </w:t>
      </w:r>
      <w:r>
        <w:rPr>
          <w:rFonts w:hint="eastAsia"/>
          <w:kern w:val="2"/>
          <w:szCs w:val="24"/>
          <w:lang w:eastAsia="zh-TW"/>
        </w:rPr>
        <w:t>未傳值</w:t>
      </w:r>
    </w:p>
    <w:p w:rsidR="00621A41" w:rsidRPr="00621A41" w:rsidRDefault="00362473" w:rsidP="00621A41">
      <w:pPr>
        <w:pStyle w:val="Tabletext"/>
        <w:keepLines w:val="0"/>
        <w:numPr>
          <w:ilvl w:val="4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SET $</w:t>
      </w:r>
      <w:r w:rsidR="00B178E4">
        <w:rPr>
          <w:rFonts w:hint="eastAsia"/>
          <w:kern w:val="2"/>
          <w:szCs w:val="24"/>
          <w:lang w:eastAsia="zh-TW"/>
        </w:rPr>
        <w:t>QUE</w:t>
      </w:r>
      <w:r w:rsidR="00621A41">
        <w:rPr>
          <w:rFonts w:hint="eastAsia"/>
          <w:kern w:val="2"/>
          <w:szCs w:val="24"/>
          <w:lang w:eastAsia="zh-TW"/>
        </w:rPr>
        <w:t>RY</w:t>
      </w:r>
      <w:r w:rsidR="00B178E4">
        <w:rPr>
          <w:rFonts w:hint="eastAsia"/>
          <w:kern w:val="2"/>
          <w:szCs w:val="24"/>
          <w:lang w:eastAsia="zh-TW"/>
        </w:rPr>
        <w:t>_</w:t>
      </w:r>
      <w:r w:rsidR="00621A41">
        <w:rPr>
          <w:rFonts w:hint="eastAsia"/>
          <w:kern w:val="2"/>
          <w:szCs w:val="24"/>
          <w:lang w:eastAsia="zh-TW"/>
        </w:rPr>
        <w:t xml:space="preserve">DATE = </w:t>
      </w:r>
      <w:r>
        <w:rPr>
          <w:rFonts w:hint="eastAsia"/>
          <w:kern w:val="2"/>
          <w:szCs w:val="24"/>
          <w:lang w:eastAsia="zh-TW"/>
        </w:rPr>
        <w:t>當天</w:t>
      </w:r>
    </w:p>
    <w:p w:rsidR="00621A41" w:rsidRPr="00621A41" w:rsidRDefault="00621A41" w:rsidP="00621A41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E</w:t>
      </w:r>
      <w:r>
        <w:rPr>
          <w:rFonts w:hint="eastAsia"/>
          <w:kern w:val="2"/>
          <w:szCs w:val="24"/>
          <w:lang w:eastAsia="zh-TW"/>
        </w:rPr>
        <w:t>lse</w:t>
      </w:r>
    </w:p>
    <w:p w:rsidR="00621A41" w:rsidRPr="00F12E88" w:rsidRDefault="00362473" w:rsidP="00621A41">
      <w:pPr>
        <w:pStyle w:val="Tabletext"/>
        <w:keepLines w:val="0"/>
        <w:numPr>
          <w:ilvl w:val="4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SET $</w:t>
      </w:r>
      <w:r w:rsidR="00B178E4">
        <w:rPr>
          <w:rFonts w:hint="eastAsia"/>
          <w:kern w:val="2"/>
          <w:szCs w:val="24"/>
          <w:lang w:eastAsia="zh-TW"/>
        </w:rPr>
        <w:t>QUERY_</w:t>
      </w:r>
      <w:r w:rsidR="00621A41">
        <w:rPr>
          <w:rFonts w:hint="eastAsia"/>
          <w:kern w:val="2"/>
          <w:szCs w:val="24"/>
          <w:lang w:eastAsia="zh-TW"/>
        </w:rPr>
        <w:t xml:space="preserve">DATE = </w:t>
      </w:r>
      <w:r w:rsidR="00621A41">
        <w:rPr>
          <w:rFonts w:hint="eastAsia"/>
          <w:kern w:val="2"/>
          <w:szCs w:val="24"/>
          <w:lang w:eastAsia="zh-TW"/>
        </w:rPr>
        <w:t>傳入日</w:t>
      </w:r>
      <w:r w:rsidR="00035081">
        <w:rPr>
          <w:rFonts w:hint="eastAsia"/>
          <w:kern w:val="2"/>
          <w:szCs w:val="24"/>
          <w:lang w:eastAsia="zh-TW"/>
        </w:rPr>
        <w:t>期</w:t>
      </w:r>
      <w:r w:rsidR="00191A3E"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檢核格式</w:t>
      </w:r>
      <w:r w:rsidR="00191A3E">
        <w:rPr>
          <w:rFonts w:hint="eastAsia"/>
          <w:kern w:val="2"/>
          <w:szCs w:val="24"/>
          <w:lang w:eastAsia="zh-TW"/>
        </w:rPr>
        <w:t>是否正確</w:t>
      </w:r>
      <w:r w:rsidR="006C06C1">
        <w:rPr>
          <w:rFonts w:hint="eastAsia"/>
          <w:kern w:val="2"/>
          <w:szCs w:val="24"/>
          <w:lang w:eastAsia="zh-TW"/>
        </w:rPr>
        <w:t>)</w:t>
      </w:r>
    </w:p>
    <w:p w:rsidR="005B5FA0" w:rsidRDefault="005B5FA0" w:rsidP="00F12E88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設定變數</w:t>
      </w:r>
    </w:p>
    <w:p w:rsidR="00362473" w:rsidRDefault="00362473" w:rsidP="005B1DA3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$QUERY_DATE=</w:t>
      </w:r>
      <w:r>
        <w:rPr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QUERY_DATE</w:t>
      </w:r>
      <w:r>
        <w:rPr>
          <w:rFonts w:hint="eastAsia"/>
          <w:kern w:val="2"/>
          <w:szCs w:val="24"/>
          <w:lang w:eastAsia="zh-TW"/>
        </w:rPr>
        <w:t>的前一個月最後一天</w:t>
      </w:r>
    </w:p>
    <w:p w:rsidR="005B5FA0" w:rsidRPr="005B5FA0" w:rsidRDefault="005B5FA0" w:rsidP="005B1DA3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>
        <w:rPr>
          <w:rFonts w:ascii="細明體" w:eastAsia="細明體" w:hAnsi="細明體"/>
          <w:kern w:val="2"/>
          <w:lang w:eastAsia="zh-TW"/>
        </w:rPr>
        <w:t>$</w:t>
      </w:r>
      <w:r w:rsidRPr="005B5FA0">
        <w:rPr>
          <w:rFonts w:ascii="新細明體" w:hAnsi="新細明體" w:cs="新細明體" w:hint="eastAsia"/>
          <w:color w:val="000000"/>
        </w:rPr>
        <w:t>DATA_YY</w:t>
      </w:r>
      <w:r>
        <w:rPr>
          <w:rFonts w:ascii="新細明體" w:hAnsi="新細明體" w:cs="新細明體"/>
          <w:color w:val="000000"/>
        </w:rPr>
        <w:t>=</w:t>
      </w:r>
      <w:r w:rsidRPr="005B5FA0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QUERY_DATE</w:t>
      </w:r>
      <w:r>
        <w:rPr>
          <w:rFonts w:hint="eastAsia"/>
          <w:kern w:val="2"/>
          <w:szCs w:val="24"/>
          <w:lang w:eastAsia="zh-TW"/>
        </w:rPr>
        <w:t>的年份</w:t>
      </w:r>
    </w:p>
    <w:p w:rsidR="005B5FA0" w:rsidRPr="005B1DA3" w:rsidRDefault="005B5FA0" w:rsidP="005B1DA3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>
        <w:rPr>
          <w:rFonts w:ascii="細明體" w:eastAsia="細明體" w:hAnsi="細明體"/>
          <w:kern w:val="2"/>
          <w:lang w:eastAsia="zh-TW"/>
        </w:rPr>
        <w:t>$</w:t>
      </w:r>
      <w:r>
        <w:rPr>
          <w:rFonts w:ascii="新細明體" w:hAnsi="新細明體" w:cs="新細明體" w:hint="eastAsia"/>
          <w:color w:val="000000"/>
        </w:rPr>
        <w:t>DATA_</w:t>
      </w:r>
      <w:r>
        <w:rPr>
          <w:rFonts w:ascii="新細明體" w:hAnsi="新細明體" w:cs="新細明體"/>
          <w:color w:val="000000"/>
        </w:rPr>
        <w:t>MM=</w:t>
      </w:r>
      <w:r w:rsidRPr="005B5FA0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QUERY_DATE</w:t>
      </w:r>
      <w:r>
        <w:rPr>
          <w:rFonts w:hint="eastAsia"/>
          <w:kern w:val="2"/>
          <w:szCs w:val="24"/>
          <w:lang w:eastAsia="zh-TW"/>
        </w:rPr>
        <w:t>的月份</w:t>
      </w:r>
    </w:p>
    <w:p w:rsidR="00F12E88" w:rsidRPr="00F12E88" w:rsidRDefault="00F12E88" w:rsidP="00F12E88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刪除資料：</w:t>
      </w:r>
    </w:p>
    <w:p w:rsidR="00F12E88" w:rsidRPr="00A60FF5" w:rsidRDefault="005B5FA0" w:rsidP="00F12E88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>DTAAH515</w:t>
      </w:r>
      <w:r>
        <w:rPr>
          <w:rFonts w:hint="eastAsia"/>
          <w:kern w:val="2"/>
          <w:szCs w:val="24"/>
          <w:lang w:eastAsia="zh-TW"/>
        </w:rPr>
        <w:t>已有該月的統計資料，則先刪除之</w:t>
      </w:r>
    </w:p>
    <w:p w:rsidR="00A60FF5" w:rsidRPr="0069566E" w:rsidRDefault="00A60FF5" w:rsidP="00A60FF5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kern w:val="2"/>
          <w:lang w:eastAsia="zh-TW"/>
        </w:rPr>
      </w:pPr>
    </w:p>
    <w:p w:rsidR="00385304" w:rsidRPr="00A6590D" w:rsidRDefault="002B1EF6" w:rsidP="00385304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按照通路別(1:個險 2:團險不含學團 3:學團險)</w:t>
      </w:r>
      <w:r w:rsidR="005B5FA0">
        <w:rPr>
          <w:rFonts w:ascii="細明體" w:eastAsia="細明體" w:hAnsi="細明體" w:hint="eastAsia"/>
          <w:kern w:val="2"/>
          <w:lang w:eastAsia="zh-TW"/>
        </w:rPr>
        <w:t>取得各服務科當月</w:t>
      </w:r>
      <w:r w:rsidR="008F109B">
        <w:rPr>
          <w:rFonts w:ascii="細明體" w:eastAsia="細明體" w:hAnsi="細明體" w:hint="eastAsia"/>
          <w:kern w:val="2"/>
          <w:lang w:eastAsia="zh-TW"/>
        </w:rPr>
        <w:t>結案的不給付</w:t>
      </w:r>
      <w:r w:rsidR="005B5FA0">
        <w:rPr>
          <w:rFonts w:ascii="細明體" w:eastAsia="細明體" w:hAnsi="細明體" w:hint="eastAsia"/>
          <w:kern w:val="2"/>
          <w:lang w:eastAsia="zh-TW"/>
        </w:rPr>
        <w:t>件數</w:t>
      </w:r>
      <w:r w:rsidR="008F109B">
        <w:rPr>
          <w:rFonts w:ascii="細明體" w:eastAsia="細明體" w:hAnsi="細明體" w:hint="eastAsia"/>
          <w:kern w:val="2"/>
          <w:lang w:eastAsia="zh-TW"/>
        </w:rPr>
        <w:t>及結案件數</w:t>
      </w:r>
      <w:r w:rsidR="00385304">
        <w:rPr>
          <w:rFonts w:ascii="細明體" w:eastAsia="細明體" w:hAnsi="細明體" w:hint="eastAsia"/>
          <w:kern w:val="2"/>
          <w:lang w:eastAsia="zh-TW"/>
        </w:rPr>
        <w:t>，只取</w:t>
      </w:r>
      <w:r w:rsidR="00385304" w:rsidRPr="00A6590D">
        <w:rPr>
          <w:rFonts w:ascii="細明體" w:eastAsia="細明體" w:hAnsi="細明體" w:hint="eastAsia"/>
          <w:kern w:val="2"/>
          <w:lang w:eastAsia="zh-TW"/>
        </w:rPr>
        <w:t>理賠試算金額大於零的來做計算</w:t>
      </w:r>
      <w:r w:rsidR="00D9089D" w:rsidRPr="00A6590D">
        <w:rPr>
          <w:rFonts w:ascii="細明體" w:eastAsia="細明體" w:hAnsi="細明體" w:hint="eastAsia"/>
          <w:kern w:val="2"/>
          <w:lang w:eastAsia="zh-TW"/>
        </w:rPr>
        <w:t>(</w:t>
      </w:r>
      <w:r w:rsidR="00D9089D" w:rsidRPr="00A6590D">
        <w:rPr>
          <w:rFonts w:ascii="細明體" w:eastAsia="細明體" w:hAnsi="細明體" w:cs="Courier New" w:hint="eastAsia"/>
          <w:lang w:eastAsia="zh-TW"/>
        </w:rPr>
        <w:t>只抽取有產生不給付通知函的案件</w:t>
      </w:r>
      <w:r w:rsidR="00D9089D" w:rsidRPr="00A6590D">
        <w:rPr>
          <w:rFonts w:ascii="細明體" w:eastAsia="細明體" w:hAnsi="細明體" w:cs="Courier New"/>
          <w:lang w:eastAsia="zh-TW"/>
        </w:rPr>
        <w:t xml:space="preserve"> DTAAC020. </w:t>
      </w:r>
      <w:r w:rsidR="00D9089D" w:rsidRPr="00A6590D">
        <w:rPr>
          <w:rFonts w:ascii="細明體" w:eastAsia="細明體" w:hAnsi="細明體" w:cs="Courier New"/>
        </w:rPr>
        <w:t>IS_RJCT_CODE='1'</w:t>
      </w:r>
      <w:r w:rsidR="00A6590D">
        <w:rPr>
          <w:rFonts w:ascii="細明體" w:eastAsia="細明體" w:hAnsi="細明體" w:cs="Courier New" w:hint="eastAsia"/>
          <w:lang w:eastAsia="zh-TW"/>
        </w:rPr>
        <w:t>、</w:t>
      </w:r>
      <w:r w:rsidR="00A6590D" w:rsidRPr="00A6590D">
        <w:rPr>
          <w:rFonts w:ascii="細明體" w:eastAsia="細明體" w:hAnsi="細明體" w:cs="Courier New" w:hint="eastAsia"/>
          <w:strike/>
          <w:color w:val="FF0000"/>
          <w:lang w:eastAsia="zh-TW"/>
        </w:rPr>
        <w:t>受編為19開頭</w:t>
      </w:r>
      <w:r w:rsidR="00D9089D" w:rsidRPr="00A6590D">
        <w:rPr>
          <w:rFonts w:ascii="細明體" w:eastAsia="細明體" w:hAnsi="細明體" w:hint="eastAsia"/>
          <w:kern w:val="2"/>
          <w:lang w:eastAsia="zh-TW"/>
        </w:rPr>
        <w:t>)</w:t>
      </w:r>
    </w:p>
    <w:p w:rsidR="005B5FA0" w:rsidRDefault="004050F9" w:rsidP="004050F9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SET 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5B5FA0">
        <w:rPr>
          <w:rFonts w:ascii="新細明體" w:hAnsi="新細明體" w:cs="新細明體" w:hint="eastAsia"/>
          <w:color w:val="000000"/>
        </w:rPr>
        <w:t>END_CNT</w:t>
      </w:r>
      <w:r>
        <w:rPr>
          <w:rFonts w:ascii="新細明體" w:hAnsi="新細明體" w:cs="新細明體"/>
          <w:color w:val="000000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>當月結案件數</w:t>
      </w:r>
    </w:p>
    <w:p w:rsidR="004050F9" w:rsidRDefault="004050F9" w:rsidP="003A7B4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SET $</w:t>
      </w:r>
      <w:r w:rsidR="002B1EF6" w:rsidRPr="002B1EF6">
        <w:t xml:space="preserve"> </w:t>
      </w:r>
      <w:r w:rsidR="002B1EF6" w:rsidRPr="002B1EF6">
        <w:rPr>
          <w:rFonts w:ascii="新細明體" w:hAnsi="新細明體" w:cs="新細明體"/>
          <w:color w:val="000000"/>
          <w:lang w:eastAsia="zh-TW"/>
        </w:rPr>
        <w:t xml:space="preserve">NO_PAY_CNT0 </w:t>
      </w:r>
      <w:r>
        <w:rPr>
          <w:rFonts w:ascii="新細明體" w:hAnsi="新細明體" w:cs="新細明體"/>
          <w:color w:val="000000"/>
          <w:lang w:eastAsia="zh-TW"/>
        </w:rPr>
        <w:t>=</w:t>
      </w:r>
      <w:r w:rsidR="002B1EF6">
        <w:rPr>
          <w:rFonts w:ascii="細明體" w:eastAsia="細明體" w:hAnsi="細明體" w:hint="eastAsia"/>
          <w:kern w:val="2"/>
          <w:lang w:eastAsia="zh-TW"/>
        </w:rPr>
        <w:t>當月形式不給付件</w:t>
      </w:r>
      <w:r>
        <w:rPr>
          <w:rFonts w:ascii="細明體" w:eastAsia="細明體" w:hAnsi="細明體" w:hint="eastAsia"/>
          <w:kern w:val="2"/>
          <w:lang w:eastAsia="zh-TW"/>
        </w:rPr>
        <w:t>數</w:t>
      </w:r>
      <w:r w:rsidR="003A7B4C">
        <w:rPr>
          <w:rFonts w:ascii="細明體" w:eastAsia="細明體" w:hAnsi="細明體" w:hint="eastAsia"/>
          <w:kern w:val="2"/>
          <w:lang w:eastAsia="zh-TW"/>
        </w:rPr>
        <w:t>(DTAAB001.APLY_STS=5且以DTAAB001.</w:t>
      </w:r>
      <w:r w:rsidR="003A7B4C" w:rsidRPr="003A7B4C">
        <w:rPr>
          <w:rFonts w:ascii="細明體" w:eastAsia="細明體" w:hAnsi="細明體"/>
          <w:kern w:val="2"/>
          <w:lang w:eastAsia="zh-TW"/>
        </w:rPr>
        <w:t>CHG_RESN</w:t>
      </w:r>
      <w:r w:rsidR="003A7B4C">
        <w:rPr>
          <w:rFonts w:ascii="細明體" w:eastAsia="細明體" w:hAnsi="細明體" w:hint="eastAsia"/>
          <w:kern w:val="2"/>
          <w:lang w:eastAsia="zh-TW"/>
        </w:rPr>
        <w:t xml:space="preserve"> 為DTAAC020.</w:t>
      </w:r>
      <w:r w:rsidR="003A7B4C" w:rsidRPr="003A7B4C">
        <w:t xml:space="preserve"> </w:t>
      </w:r>
      <w:r w:rsidR="003A7B4C" w:rsidRPr="003A7B4C">
        <w:rPr>
          <w:rFonts w:ascii="細明體" w:eastAsia="細明體" w:hAnsi="細明體"/>
          <w:kern w:val="2"/>
          <w:lang w:eastAsia="zh-TW"/>
        </w:rPr>
        <w:t>RJCT_RESN_CODE</w:t>
      </w:r>
      <w:r w:rsidR="00AC166F">
        <w:rPr>
          <w:rFonts w:ascii="細明體" w:eastAsia="細明體" w:hAnsi="細明體" w:hint="eastAsia"/>
          <w:kern w:val="2"/>
          <w:lang w:eastAsia="zh-TW"/>
        </w:rPr>
        <w:t>的是否需副理覆核</w:t>
      </w:r>
      <w:r w:rsidR="003A7B4C">
        <w:rPr>
          <w:rFonts w:ascii="細明體" w:eastAsia="細明體" w:hAnsi="細明體" w:hint="eastAsia"/>
          <w:kern w:val="2"/>
          <w:lang w:eastAsia="zh-TW"/>
        </w:rPr>
        <w:t>=0)</w:t>
      </w:r>
    </w:p>
    <w:p w:rsidR="002B1EF6" w:rsidRDefault="002B1EF6" w:rsidP="002B1EF6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SET $</w:t>
      </w:r>
      <w:r w:rsidRPr="002B1EF6">
        <w:t xml:space="preserve"> </w:t>
      </w:r>
      <w:r w:rsidRPr="002B1EF6">
        <w:rPr>
          <w:rFonts w:ascii="新細明體" w:hAnsi="新細明體" w:cs="新細明體"/>
          <w:color w:val="000000"/>
          <w:lang w:eastAsia="zh-TW"/>
        </w:rPr>
        <w:t>NO_PAY_</w:t>
      </w:r>
      <w:r>
        <w:rPr>
          <w:rFonts w:ascii="新細明體" w:hAnsi="新細明體" w:cs="新細明體"/>
          <w:color w:val="000000"/>
          <w:lang w:eastAsia="zh-TW"/>
        </w:rPr>
        <w:t>AM</w:t>
      </w:r>
      <w:r w:rsidRPr="002B1EF6">
        <w:rPr>
          <w:rFonts w:ascii="新細明體" w:hAnsi="新細明體" w:cs="新細明體"/>
          <w:color w:val="000000"/>
          <w:lang w:eastAsia="zh-TW"/>
        </w:rPr>
        <w:t xml:space="preserve">T0 </w:t>
      </w:r>
      <w:r>
        <w:rPr>
          <w:rFonts w:ascii="新細明體" w:hAnsi="新細明體" w:cs="新細明體"/>
          <w:color w:val="000000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>當月形式不給付</w:t>
      </w:r>
      <w:r w:rsidR="003A7B4C">
        <w:rPr>
          <w:rFonts w:ascii="細明體" w:eastAsia="細明體" w:hAnsi="細明體" w:hint="eastAsia"/>
          <w:kern w:val="2"/>
          <w:lang w:eastAsia="zh-TW"/>
        </w:rPr>
        <w:t>試算</w:t>
      </w:r>
      <w:r>
        <w:rPr>
          <w:rFonts w:ascii="細明體" w:eastAsia="細明體" w:hAnsi="細明體" w:hint="eastAsia"/>
          <w:kern w:val="2"/>
          <w:lang w:eastAsia="zh-TW"/>
        </w:rPr>
        <w:t>金額合計</w:t>
      </w:r>
    </w:p>
    <w:p w:rsidR="003A7B4C" w:rsidRPr="003A7B4C" w:rsidRDefault="003A7B4C" w:rsidP="003A7B4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>
        <w:rPr>
          <w:rFonts w:ascii="細明體" w:eastAsia="細明體" w:hAnsi="細明體"/>
          <w:kern w:val="2"/>
          <w:lang w:eastAsia="zh-TW"/>
        </w:rPr>
        <w:t>$</w:t>
      </w:r>
      <w:r w:rsidRPr="002B1EF6">
        <w:t xml:space="preserve"> </w:t>
      </w:r>
      <w:r w:rsidRPr="002B1EF6">
        <w:rPr>
          <w:rFonts w:ascii="新細明體" w:hAnsi="新細明體" w:cs="新細明體"/>
          <w:color w:val="000000"/>
          <w:lang w:eastAsia="zh-TW"/>
        </w:rPr>
        <w:t>NO_PAY_CNT</w:t>
      </w:r>
      <w:r>
        <w:rPr>
          <w:rFonts w:ascii="新細明體" w:hAnsi="新細明體" w:cs="新細明體" w:hint="eastAsia"/>
          <w:color w:val="000000"/>
          <w:lang w:eastAsia="zh-TW"/>
        </w:rPr>
        <w:t>1</w:t>
      </w:r>
      <w:r w:rsidRPr="002B1EF6">
        <w:rPr>
          <w:rFonts w:ascii="新細明體" w:hAnsi="新細明體" w:cs="新細明體"/>
          <w:color w:val="000000"/>
          <w:lang w:eastAsia="zh-TW"/>
        </w:rPr>
        <w:t xml:space="preserve"> </w:t>
      </w:r>
      <w:r>
        <w:rPr>
          <w:rFonts w:ascii="新細明體" w:hAnsi="新細明體" w:cs="新細明體"/>
          <w:color w:val="000000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>當月實質不給付件數(DTAAB001.APLY_STS=5且以DTAAB001.</w:t>
      </w:r>
      <w:r w:rsidRPr="003A7B4C">
        <w:rPr>
          <w:rFonts w:ascii="細明體" w:eastAsia="細明體" w:hAnsi="細明體"/>
          <w:kern w:val="2"/>
          <w:lang w:eastAsia="zh-TW"/>
        </w:rPr>
        <w:t>CHG_RESN</w:t>
      </w:r>
      <w:r>
        <w:rPr>
          <w:rFonts w:ascii="細明體" w:eastAsia="細明體" w:hAnsi="細明體" w:hint="eastAsia"/>
          <w:kern w:val="2"/>
          <w:lang w:eastAsia="zh-TW"/>
        </w:rPr>
        <w:t xml:space="preserve"> 為DTAAC020.</w:t>
      </w:r>
      <w:r w:rsidRPr="003A7B4C">
        <w:t xml:space="preserve"> </w:t>
      </w:r>
      <w:r w:rsidRPr="003A7B4C">
        <w:rPr>
          <w:rFonts w:ascii="細明體" w:eastAsia="細明體" w:hAnsi="細明體"/>
          <w:kern w:val="2"/>
          <w:lang w:eastAsia="zh-TW"/>
        </w:rPr>
        <w:t>RJCT_RESN_CODE</w:t>
      </w:r>
      <w:r>
        <w:rPr>
          <w:rFonts w:ascii="細明體" w:eastAsia="細明體" w:hAnsi="細明體" w:hint="eastAsia"/>
          <w:kern w:val="2"/>
          <w:lang w:eastAsia="zh-TW"/>
        </w:rPr>
        <w:t>的</w:t>
      </w:r>
      <w:r w:rsidR="00AC166F">
        <w:rPr>
          <w:rFonts w:ascii="細明體" w:eastAsia="細明體" w:hAnsi="細明體" w:hint="eastAsia"/>
          <w:kern w:val="2"/>
          <w:lang w:eastAsia="zh-TW"/>
        </w:rPr>
        <w:t>是否需副理覆核</w:t>
      </w:r>
      <w:r>
        <w:rPr>
          <w:rFonts w:ascii="細明體" w:eastAsia="細明體" w:hAnsi="細明體" w:hint="eastAsia"/>
          <w:kern w:val="2"/>
          <w:lang w:eastAsia="zh-TW"/>
        </w:rPr>
        <w:t>=1)</w:t>
      </w:r>
    </w:p>
    <w:p w:rsidR="002B1EF6" w:rsidRPr="004050F9" w:rsidRDefault="002B1EF6" w:rsidP="002B1EF6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>
        <w:rPr>
          <w:rFonts w:ascii="細明體" w:eastAsia="細明體" w:hAnsi="細明體"/>
          <w:kern w:val="2"/>
          <w:lang w:eastAsia="zh-TW"/>
        </w:rPr>
        <w:t>$</w:t>
      </w:r>
      <w:r w:rsidRPr="002B1EF6">
        <w:t xml:space="preserve"> </w:t>
      </w:r>
      <w:r>
        <w:rPr>
          <w:rFonts w:ascii="新細明體" w:hAnsi="新細明體" w:cs="新細明體"/>
          <w:color w:val="000000"/>
          <w:lang w:eastAsia="zh-TW"/>
        </w:rPr>
        <w:t>NO_PAY_AM</w:t>
      </w:r>
      <w:r w:rsidRPr="002B1EF6">
        <w:rPr>
          <w:rFonts w:ascii="新細明體" w:hAnsi="新細明體" w:cs="新細明體"/>
          <w:color w:val="000000"/>
          <w:lang w:eastAsia="zh-TW"/>
        </w:rPr>
        <w:t>T</w:t>
      </w:r>
      <w:r>
        <w:rPr>
          <w:rFonts w:ascii="新細明體" w:hAnsi="新細明體" w:cs="新細明體" w:hint="eastAsia"/>
          <w:color w:val="000000"/>
          <w:lang w:eastAsia="zh-TW"/>
        </w:rPr>
        <w:t>1</w:t>
      </w:r>
      <w:r w:rsidRPr="002B1EF6">
        <w:rPr>
          <w:rFonts w:ascii="新細明體" w:hAnsi="新細明體" w:cs="新細明體"/>
          <w:color w:val="000000"/>
          <w:lang w:eastAsia="zh-TW"/>
        </w:rPr>
        <w:t xml:space="preserve"> </w:t>
      </w:r>
      <w:r>
        <w:rPr>
          <w:rFonts w:ascii="新細明體" w:hAnsi="新細明體" w:cs="新細明體"/>
          <w:color w:val="000000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>當月實質不給付</w:t>
      </w:r>
      <w:r w:rsidR="003A7B4C">
        <w:rPr>
          <w:rFonts w:ascii="細明體" w:eastAsia="細明體" w:hAnsi="細明體" w:hint="eastAsia"/>
          <w:kern w:val="2"/>
          <w:lang w:eastAsia="zh-TW"/>
        </w:rPr>
        <w:t>試算</w:t>
      </w:r>
      <w:r>
        <w:rPr>
          <w:rFonts w:ascii="細明體" w:eastAsia="細明體" w:hAnsi="細明體" w:hint="eastAsia"/>
          <w:kern w:val="2"/>
          <w:lang w:eastAsia="zh-TW"/>
        </w:rPr>
        <w:t>金額合計</w:t>
      </w:r>
    </w:p>
    <w:p w:rsidR="00B9270F" w:rsidRDefault="00B9270F" w:rsidP="004050F9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SET $</w:t>
      </w:r>
      <w:r>
        <w:rPr>
          <w:rFonts w:hint="eastAsia"/>
          <w:kern w:val="2"/>
          <w:szCs w:val="24"/>
          <w:lang w:eastAsia="zh-TW"/>
        </w:rPr>
        <w:t>INPUT_CNT</w:t>
      </w:r>
      <w:r>
        <w:rPr>
          <w:kern w:val="2"/>
          <w:szCs w:val="24"/>
          <w:lang w:eastAsia="zh-TW"/>
        </w:rPr>
        <w:t>=</w:t>
      </w:r>
      <w:r w:rsidR="002B1EF6">
        <w:rPr>
          <w:rFonts w:ascii="細明體" w:eastAsia="細明體" w:hAnsi="細明體"/>
          <w:kern w:val="2"/>
          <w:lang w:eastAsia="zh-TW"/>
        </w:rPr>
        <w:t>$</w:t>
      </w:r>
      <w:r w:rsidR="002B1EF6">
        <w:rPr>
          <w:rFonts w:hint="eastAsia"/>
          <w:kern w:val="2"/>
          <w:szCs w:val="24"/>
          <w:lang w:eastAsia="zh-TW"/>
        </w:rPr>
        <w:t>INPUT_CNT+</w:t>
      </w:r>
      <w:r>
        <w:rPr>
          <w:rFonts w:ascii="細明體" w:eastAsia="細明體" w:hAnsi="細明體" w:hint="eastAsia"/>
          <w:kern w:val="2"/>
          <w:lang w:eastAsia="zh-TW"/>
        </w:rPr>
        <w:t>服務科數量</w:t>
      </w:r>
    </w:p>
    <w:p w:rsidR="005B5FA0" w:rsidRDefault="005B5FA0" w:rsidP="00C67F81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將取得</w:t>
      </w:r>
      <w:r w:rsidR="005B1DA3">
        <w:rPr>
          <w:rFonts w:ascii="細明體" w:eastAsia="細明體" w:hAnsi="細明體" w:hint="eastAsia"/>
          <w:kern w:val="2"/>
          <w:lang w:eastAsia="zh-TW"/>
        </w:rPr>
        <w:t>各服務科</w:t>
      </w:r>
      <w:r>
        <w:rPr>
          <w:rFonts w:ascii="細明體" w:eastAsia="細明體" w:hAnsi="細明體" w:hint="eastAsia"/>
          <w:kern w:val="2"/>
          <w:lang w:eastAsia="zh-TW"/>
        </w:rPr>
        <w:t>的</w:t>
      </w:r>
      <w:r w:rsidR="005B1DA3">
        <w:rPr>
          <w:rFonts w:ascii="細明體" w:eastAsia="細明體" w:hAnsi="細明體" w:hint="eastAsia"/>
          <w:kern w:val="2"/>
          <w:lang w:eastAsia="zh-TW"/>
        </w:rPr>
        <w:t>統計</w:t>
      </w:r>
      <w:r>
        <w:rPr>
          <w:rFonts w:ascii="細明體" w:eastAsia="細明體" w:hAnsi="細明體" w:hint="eastAsia"/>
          <w:kern w:val="2"/>
          <w:lang w:eastAsia="zh-TW"/>
        </w:rPr>
        <w:t>資料寫入統計資料檔DTAAH515</w:t>
      </w:r>
    </w:p>
    <w:tbl>
      <w:tblPr>
        <w:tblW w:w="78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75"/>
        <w:gridCol w:w="5386"/>
      </w:tblGrid>
      <w:tr w:rsidR="005B5FA0" w:rsidRPr="005B5FA0" w:rsidTr="00A60FF5">
        <w:trPr>
          <w:trHeight w:val="324"/>
          <w:jc w:val="center"/>
        </w:trPr>
        <w:tc>
          <w:tcPr>
            <w:tcW w:w="2475" w:type="dxa"/>
            <w:shd w:val="clear" w:color="auto" w:fill="auto"/>
            <w:vAlign w:val="center"/>
            <w:hideMark/>
          </w:tcPr>
          <w:p w:rsidR="005B5FA0" w:rsidRPr="005B5FA0" w:rsidRDefault="005B5FA0" w:rsidP="005B5FA0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t>欄位</w:t>
            </w:r>
          </w:p>
        </w:tc>
        <w:tc>
          <w:tcPr>
            <w:tcW w:w="5386" w:type="dxa"/>
            <w:shd w:val="clear" w:color="auto" w:fill="auto"/>
            <w:noWrap/>
            <w:vAlign w:val="center"/>
            <w:hideMark/>
          </w:tcPr>
          <w:p w:rsidR="005B5FA0" w:rsidRPr="005B5FA0" w:rsidRDefault="005B5FA0" w:rsidP="005B5FA0">
            <w:pPr>
              <w:widowControl/>
              <w:jc w:val="center"/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t>來源</w:t>
            </w:r>
          </w:p>
        </w:tc>
      </w:tr>
      <w:tr w:rsidR="005B5FA0" w:rsidRPr="005B5FA0" w:rsidTr="00A60FF5">
        <w:trPr>
          <w:trHeight w:val="648"/>
          <w:jc w:val="center"/>
        </w:trPr>
        <w:tc>
          <w:tcPr>
            <w:tcW w:w="2475" w:type="dxa"/>
            <w:shd w:val="clear" w:color="auto" w:fill="auto"/>
            <w:vAlign w:val="center"/>
            <w:hideMark/>
          </w:tcPr>
          <w:p w:rsidR="005B5FA0" w:rsidRPr="005B5FA0" w:rsidRDefault="005B5FA0" w:rsidP="005B5FA0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B5FA0">
              <w:rPr>
                <w:rFonts w:ascii="新細明體" w:hAnsi="新細明體" w:cs="新細明體" w:hint="eastAsia"/>
                <w:color w:val="000000"/>
                <w:kern w:val="0"/>
              </w:rPr>
              <w:lastRenderedPageBreak/>
              <w:t>資料統計年</w:t>
            </w:r>
          </w:p>
        </w:tc>
        <w:tc>
          <w:tcPr>
            <w:tcW w:w="5386" w:type="dxa"/>
            <w:shd w:val="clear" w:color="auto" w:fill="auto"/>
            <w:vAlign w:val="center"/>
            <w:hideMark/>
          </w:tcPr>
          <w:p w:rsidR="005B5FA0" w:rsidRPr="005B5FA0" w:rsidRDefault="004050F9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/>
                <w:color w:val="000000"/>
                <w:kern w:val="0"/>
              </w:rPr>
              <w:t>$</w:t>
            </w:r>
            <w:r w:rsidR="005B5FA0" w:rsidRPr="005B5FA0">
              <w:rPr>
                <w:rFonts w:ascii="新細明體" w:hAnsi="新細明體" w:cs="新細明體" w:hint="eastAsia"/>
                <w:color w:val="000000"/>
                <w:kern w:val="0"/>
              </w:rPr>
              <w:t>DATA_YY</w:t>
            </w:r>
          </w:p>
        </w:tc>
      </w:tr>
      <w:tr w:rsidR="005B5FA0" w:rsidRPr="005B5FA0" w:rsidTr="00A60FF5">
        <w:trPr>
          <w:trHeight w:val="648"/>
          <w:jc w:val="center"/>
        </w:trPr>
        <w:tc>
          <w:tcPr>
            <w:tcW w:w="2475" w:type="dxa"/>
            <w:shd w:val="clear" w:color="auto" w:fill="auto"/>
            <w:vAlign w:val="center"/>
            <w:hideMark/>
          </w:tcPr>
          <w:p w:rsidR="005B5FA0" w:rsidRPr="005B5FA0" w:rsidRDefault="005B5FA0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5B5FA0">
              <w:rPr>
                <w:rFonts w:ascii="新細明體" w:hAnsi="新細明體" w:cs="新細明體" w:hint="eastAsia"/>
                <w:color w:val="000000"/>
                <w:kern w:val="0"/>
              </w:rPr>
              <w:t>資料統計月</w:t>
            </w:r>
          </w:p>
        </w:tc>
        <w:tc>
          <w:tcPr>
            <w:tcW w:w="5386" w:type="dxa"/>
            <w:shd w:val="clear" w:color="auto" w:fill="auto"/>
            <w:vAlign w:val="center"/>
            <w:hideMark/>
          </w:tcPr>
          <w:p w:rsidR="005B5FA0" w:rsidRPr="005B5FA0" w:rsidRDefault="004050F9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/>
                <w:color w:val="000000"/>
                <w:kern w:val="0"/>
              </w:rPr>
              <w:t>$</w:t>
            </w:r>
            <w:r w:rsidR="005B5FA0" w:rsidRPr="005B5FA0">
              <w:rPr>
                <w:rFonts w:ascii="新細明體" w:hAnsi="新細明體" w:cs="新細明體" w:hint="eastAsia"/>
                <w:color w:val="000000"/>
                <w:kern w:val="0"/>
              </w:rPr>
              <w:t>DATA_MM</w:t>
            </w:r>
          </w:p>
        </w:tc>
      </w:tr>
      <w:tr w:rsidR="005B5FA0" w:rsidRPr="005B5FA0" w:rsidTr="00A60FF5">
        <w:trPr>
          <w:trHeight w:val="324"/>
          <w:jc w:val="center"/>
        </w:trPr>
        <w:tc>
          <w:tcPr>
            <w:tcW w:w="2475" w:type="dxa"/>
            <w:shd w:val="clear" w:color="auto" w:fill="auto"/>
            <w:vAlign w:val="center"/>
            <w:hideMark/>
          </w:tcPr>
          <w:p w:rsidR="005B5FA0" w:rsidRPr="005B5FA0" w:rsidRDefault="005B5FA0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5B5FA0">
              <w:rPr>
                <w:rFonts w:ascii="新細明體" w:hAnsi="新細明體" w:cs="新細明體" w:hint="eastAsia"/>
                <w:color w:val="000000"/>
                <w:kern w:val="0"/>
              </w:rPr>
              <w:t>項目</w:t>
            </w:r>
          </w:p>
        </w:tc>
        <w:tc>
          <w:tcPr>
            <w:tcW w:w="5386" w:type="dxa"/>
            <w:shd w:val="clear" w:color="auto" w:fill="auto"/>
            <w:noWrap/>
            <w:vAlign w:val="center"/>
            <w:hideMark/>
          </w:tcPr>
          <w:p w:rsidR="005B5FA0" w:rsidRDefault="004050F9" w:rsidP="005B5FA0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/>
                <w:color w:val="000000"/>
                <w:kern w:val="0"/>
              </w:rPr>
              <w:t>$</w:t>
            </w:r>
            <w:r w:rsidR="005B1DA3">
              <w:rPr>
                <w:rFonts w:ascii="新細明體" w:hAnsi="新細明體" w:cs="新細明體"/>
                <w:color w:val="000000"/>
                <w:kern w:val="0"/>
              </w:rPr>
              <w:t>KIND</w:t>
            </w:r>
          </w:p>
          <w:p w:rsidR="00A60FF5" w:rsidRPr="00A6590D" w:rsidRDefault="00A60FF5" w:rsidP="005B5FA0">
            <w:pPr>
              <w:widowControl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根據</w:t>
            </w:r>
            <w:r>
              <w:rPr>
                <w:color w:val="000000"/>
                <w:sz w:val="20"/>
                <w:szCs w:val="20"/>
              </w:rPr>
              <w:t>壽團險分類</w:t>
            </w: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rFonts w:hint="eastAsia"/>
                <w:color w:val="000000"/>
                <w:sz w:val="20"/>
                <w:szCs w:val="20"/>
              </w:rPr>
              <w:t>來設定</w:t>
            </w:r>
            <w:r w:rsidR="008F109B" w:rsidRPr="00A6590D">
              <w:rPr>
                <w:rFonts w:ascii="細明體" w:eastAsia="細明體" w:hAnsi="細明體" w:hint="eastAsia"/>
              </w:rPr>
              <w:t>通路別，如下表所示</w:t>
            </w:r>
          </w:p>
          <w:tbl>
            <w:tblPr>
              <w:tblW w:w="4678" w:type="dxa"/>
              <w:tblInd w:w="3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97"/>
              <w:gridCol w:w="1881"/>
            </w:tblGrid>
            <w:tr w:rsidR="008F109B" w:rsidRPr="000504B3" w:rsidTr="000504B3">
              <w:tc>
                <w:tcPr>
                  <w:tcW w:w="2797" w:type="dxa"/>
                  <w:shd w:val="clear" w:color="auto" w:fill="auto"/>
                </w:tcPr>
                <w:p w:rsidR="008F109B" w:rsidRPr="00A6590D" w:rsidRDefault="008F109B" w:rsidP="000504B3">
                  <w:pPr>
                    <w:pStyle w:val="Tabletext"/>
                    <w:keepLines w:val="0"/>
                    <w:spacing w:after="0" w:line="240" w:lineRule="auto"/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</w:pPr>
                  <w:r w:rsidRPr="00A6590D"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  <w:t>DTAAA001.</w:t>
                  </w:r>
                  <w:r w:rsidRPr="00A6590D">
                    <w:rPr>
                      <w:rFonts w:ascii="Courier New" w:hAnsi="Courier New" w:cs="Courier New"/>
                      <w:color w:val="000000"/>
                      <w:lang w:eastAsia="zh-TW"/>
                    </w:rPr>
                    <w:t>LIFE_GROP_CLFY</w:t>
                  </w:r>
                </w:p>
              </w:tc>
              <w:tc>
                <w:tcPr>
                  <w:tcW w:w="1881" w:type="dxa"/>
                  <w:shd w:val="clear" w:color="auto" w:fill="auto"/>
                </w:tcPr>
                <w:p w:rsidR="008F109B" w:rsidRPr="00A6590D" w:rsidRDefault="008F109B" w:rsidP="000504B3">
                  <w:pPr>
                    <w:pStyle w:val="Tabletext"/>
                    <w:keepLines w:val="0"/>
                    <w:spacing w:after="0" w:line="240" w:lineRule="auto"/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</w:pPr>
                  <w:r w:rsidRPr="00A6590D"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  <w:t>通路別</w:t>
                  </w:r>
                </w:p>
              </w:tc>
            </w:tr>
            <w:tr w:rsidR="008F109B" w:rsidRPr="000504B3" w:rsidTr="000504B3">
              <w:tc>
                <w:tcPr>
                  <w:tcW w:w="2797" w:type="dxa"/>
                  <w:shd w:val="clear" w:color="auto" w:fill="auto"/>
                </w:tcPr>
                <w:p w:rsidR="008F109B" w:rsidRPr="000504B3" w:rsidRDefault="008F109B" w:rsidP="000504B3">
                  <w:pPr>
                    <w:pStyle w:val="Tabletext"/>
                    <w:keepLines w:val="0"/>
                    <w:spacing w:after="0" w:line="240" w:lineRule="auto"/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</w:pPr>
                  <w:r w:rsidRPr="000504B3"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  <w:t>0</w:t>
                  </w:r>
                </w:p>
              </w:tc>
              <w:tc>
                <w:tcPr>
                  <w:tcW w:w="1881" w:type="dxa"/>
                  <w:shd w:val="clear" w:color="auto" w:fill="auto"/>
                </w:tcPr>
                <w:p w:rsidR="008F109B" w:rsidRPr="000504B3" w:rsidRDefault="008F109B" w:rsidP="000504B3">
                  <w:pPr>
                    <w:pStyle w:val="Tabletext"/>
                    <w:keepLines w:val="0"/>
                    <w:spacing w:after="0" w:line="240" w:lineRule="auto"/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</w:pPr>
                  <w:r w:rsidRPr="000504B3"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  <w:t xml:space="preserve">1:個險 </w:t>
                  </w:r>
                </w:p>
              </w:tc>
            </w:tr>
            <w:tr w:rsidR="008F109B" w:rsidRPr="000504B3" w:rsidTr="000504B3">
              <w:tc>
                <w:tcPr>
                  <w:tcW w:w="2797" w:type="dxa"/>
                  <w:shd w:val="clear" w:color="auto" w:fill="auto"/>
                </w:tcPr>
                <w:p w:rsidR="008F109B" w:rsidRPr="000504B3" w:rsidRDefault="008F109B" w:rsidP="000504B3">
                  <w:pPr>
                    <w:pStyle w:val="Tabletext"/>
                    <w:keepLines w:val="0"/>
                    <w:spacing w:after="0" w:line="240" w:lineRule="auto"/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</w:pPr>
                  <w:r w:rsidRPr="000504B3"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  <w:t>G</w:t>
                  </w:r>
                </w:p>
              </w:tc>
              <w:tc>
                <w:tcPr>
                  <w:tcW w:w="1881" w:type="dxa"/>
                  <w:shd w:val="clear" w:color="auto" w:fill="auto"/>
                </w:tcPr>
                <w:p w:rsidR="008F109B" w:rsidRPr="000504B3" w:rsidRDefault="008F109B" w:rsidP="000504B3">
                  <w:pPr>
                    <w:pStyle w:val="Tabletext"/>
                    <w:keepLines w:val="0"/>
                    <w:spacing w:after="0" w:line="240" w:lineRule="auto"/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</w:pPr>
                  <w:r w:rsidRPr="000504B3"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  <w:t xml:space="preserve">2:團險不含學團 </w:t>
                  </w:r>
                </w:p>
              </w:tc>
            </w:tr>
            <w:tr w:rsidR="008F109B" w:rsidRPr="000504B3" w:rsidTr="000504B3">
              <w:tc>
                <w:tcPr>
                  <w:tcW w:w="2797" w:type="dxa"/>
                  <w:shd w:val="clear" w:color="auto" w:fill="auto"/>
                </w:tcPr>
                <w:p w:rsidR="008F109B" w:rsidRPr="000504B3" w:rsidRDefault="008F109B" w:rsidP="000504B3">
                  <w:pPr>
                    <w:pStyle w:val="Tabletext"/>
                    <w:keepLines w:val="0"/>
                    <w:spacing w:after="0" w:line="240" w:lineRule="auto"/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</w:pPr>
                  <w:r w:rsidRPr="000504B3"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  <w:t>H</w:t>
                  </w:r>
                </w:p>
              </w:tc>
              <w:tc>
                <w:tcPr>
                  <w:tcW w:w="1881" w:type="dxa"/>
                  <w:shd w:val="clear" w:color="auto" w:fill="auto"/>
                </w:tcPr>
                <w:p w:rsidR="008F109B" w:rsidRPr="000504B3" w:rsidRDefault="008F109B" w:rsidP="000504B3">
                  <w:pPr>
                    <w:pStyle w:val="Tabletext"/>
                    <w:keepLines w:val="0"/>
                    <w:spacing w:after="0" w:line="240" w:lineRule="auto"/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</w:pPr>
                  <w:r w:rsidRPr="000504B3"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  <w:t>3:學團險</w:t>
                  </w:r>
                </w:p>
              </w:tc>
            </w:tr>
          </w:tbl>
          <w:p w:rsidR="003A7B4C" w:rsidRPr="005B5FA0" w:rsidRDefault="003A7B4C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</w:p>
        </w:tc>
      </w:tr>
      <w:tr w:rsidR="005B5FA0" w:rsidRPr="005B5FA0" w:rsidTr="00A60FF5">
        <w:trPr>
          <w:trHeight w:val="648"/>
          <w:jc w:val="center"/>
        </w:trPr>
        <w:tc>
          <w:tcPr>
            <w:tcW w:w="2475" w:type="dxa"/>
            <w:shd w:val="clear" w:color="auto" w:fill="auto"/>
            <w:vAlign w:val="center"/>
            <w:hideMark/>
          </w:tcPr>
          <w:p w:rsidR="005B5FA0" w:rsidRPr="005B5FA0" w:rsidRDefault="005B5FA0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5B5FA0">
              <w:rPr>
                <w:rFonts w:ascii="新細明體" w:hAnsi="新細明體" w:cs="新細明體" w:hint="eastAsia"/>
                <w:color w:val="000000"/>
                <w:kern w:val="0"/>
              </w:rPr>
              <w:t>核付單位</w:t>
            </w:r>
          </w:p>
        </w:tc>
        <w:tc>
          <w:tcPr>
            <w:tcW w:w="5386" w:type="dxa"/>
            <w:shd w:val="clear" w:color="auto" w:fill="auto"/>
            <w:vAlign w:val="center"/>
            <w:hideMark/>
          </w:tcPr>
          <w:p w:rsidR="005B5FA0" w:rsidRPr="005B5FA0" w:rsidRDefault="008F109B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/>
                <w:color w:val="000000"/>
              </w:rPr>
              <w:t>$DS.</w:t>
            </w:r>
            <w:r w:rsidR="005B5FA0" w:rsidRPr="005B5FA0">
              <w:rPr>
                <w:rFonts w:ascii="新細明體" w:hAnsi="新細明體" w:cs="新細明體" w:hint="eastAsia"/>
                <w:color w:val="000000"/>
                <w:kern w:val="0"/>
              </w:rPr>
              <w:t>CLAM_DIV_NO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 xml:space="preserve"> </w:t>
            </w:r>
            <w:r>
              <w:rPr>
                <w:rFonts w:ascii="新細明體" w:hAnsi="新細明體" w:cs="新細明體" w:hint="eastAsia"/>
                <w:color w:val="000000"/>
              </w:rPr>
              <w:t>服務科單位代號</w:t>
            </w:r>
          </w:p>
        </w:tc>
      </w:tr>
      <w:tr w:rsidR="005B5FA0" w:rsidRPr="005B5FA0" w:rsidTr="00A60FF5">
        <w:trPr>
          <w:trHeight w:val="648"/>
          <w:jc w:val="center"/>
        </w:trPr>
        <w:tc>
          <w:tcPr>
            <w:tcW w:w="2475" w:type="dxa"/>
            <w:shd w:val="clear" w:color="auto" w:fill="auto"/>
            <w:vAlign w:val="center"/>
            <w:hideMark/>
          </w:tcPr>
          <w:p w:rsidR="005B5FA0" w:rsidRPr="005B5FA0" w:rsidRDefault="002B1EF6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細明體" w:eastAsia="細明體" w:hAnsi="細明體" w:hint="eastAsia"/>
              </w:rPr>
              <w:t>形式不給付件數</w:t>
            </w:r>
          </w:p>
        </w:tc>
        <w:tc>
          <w:tcPr>
            <w:tcW w:w="5386" w:type="dxa"/>
            <w:shd w:val="clear" w:color="auto" w:fill="auto"/>
            <w:vAlign w:val="center"/>
            <w:hideMark/>
          </w:tcPr>
          <w:p w:rsidR="005B5FA0" w:rsidRPr="005B5FA0" w:rsidRDefault="00A60FF5" w:rsidP="00F4118B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當</w:t>
            </w:r>
            <w:r w:rsidR="00F411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IS_SIGN_LVL2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=0時，則</w:t>
            </w:r>
            <w:r>
              <w:rPr>
                <w:rFonts w:ascii="細明體" w:eastAsia="細明體" w:hAnsi="細明體"/>
              </w:rPr>
              <w:t>$</w:t>
            </w:r>
            <w:r w:rsidRPr="002B1EF6">
              <w:rPr>
                <w:rFonts w:ascii="新細明體" w:hAnsi="新細明體" w:cs="新細明體"/>
                <w:color w:val="000000"/>
              </w:rPr>
              <w:t>NO_PAY_CNT0</w:t>
            </w:r>
            <w:r>
              <w:rPr>
                <w:rFonts w:ascii="新細明體" w:hAnsi="新細明體" w:cs="新細明體" w:hint="eastAsia"/>
                <w:color w:val="000000"/>
              </w:rPr>
              <w:t>+1</w:t>
            </w:r>
          </w:p>
        </w:tc>
      </w:tr>
      <w:tr w:rsidR="005B5FA0" w:rsidRPr="005B5FA0" w:rsidTr="00A60FF5">
        <w:trPr>
          <w:trHeight w:val="972"/>
          <w:jc w:val="center"/>
        </w:trPr>
        <w:tc>
          <w:tcPr>
            <w:tcW w:w="2475" w:type="dxa"/>
            <w:shd w:val="clear" w:color="auto" w:fill="auto"/>
            <w:vAlign w:val="center"/>
            <w:hideMark/>
          </w:tcPr>
          <w:p w:rsidR="005B5FA0" w:rsidRPr="005B5FA0" w:rsidRDefault="00A60FF5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細明體" w:eastAsia="細明體" w:hAnsi="細明體" w:hint="eastAsia"/>
              </w:rPr>
              <w:t>形式不給付金額合計</w:t>
            </w:r>
          </w:p>
        </w:tc>
        <w:tc>
          <w:tcPr>
            <w:tcW w:w="5386" w:type="dxa"/>
            <w:shd w:val="clear" w:color="auto" w:fill="auto"/>
            <w:vAlign w:val="center"/>
            <w:hideMark/>
          </w:tcPr>
          <w:p w:rsidR="005B5FA0" w:rsidRPr="005B5FA0" w:rsidRDefault="00A60FF5" w:rsidP="00A60FF5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當</w:t>
            </w:r>
            <w:r w:rsidR="00F411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IS_SIGN_LVL2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=0時，則</w:t>
            </w:r>
            <w:r>
              <w:rPr>
                <w:rFonts w:ascii="細明體" w:eastAsia="細明體" w:hAnsi="細明體"/>
              </w:rPr>
              <w:t>$</w:t>
            </w:r>
            <w:r w:rsidRPr="002B1EF6">
              <w:t xml:space="preserve"> </w:t>
            </w:r>
            <w:r>
              <w:rPr>
                <w:rFonts w:ascii="新細明體" w:hAnsi="新細明體" w:cs="新細明體"/>
                <w:color w:val="000000"/>
              </w:rPr>
              <w:t>NO_PAY_AMT</w:t>
            </w:r>
            <w:r w:rsidRPr="002B1EF6">
              <w:rPr>
                <w:rFonts w:ascii="新細明體" w:hAnsi="新細明體" w:cs="新細明體"/>
                <w:color w:val="000000"/>
              </w:rPr>
              <w:t>0</w:t>
            </w:r>
            <w:r>
              <w:rPr>
                <w:rFonts w:ascii="新細明體" w:hAnsi="新細明體" w:cs="新細明體"/>
                <w:color w:val="000000"/>
              </w:rPr>
              <w:t>= $NO_PAY_AMT</w:t>
            </w:r>
            <w:r w:rsidRPr="002B1EF6">
              <w:rPr>
                <w:rFonts w:ascii="新細明體" w:hAnsi="新細明體" w:cs="新細明體"/>
                <w:color w:val="000000"/>
              </w:rPr>
              <w:t>0</w:t>
            </w:r>
            <w:r>
              <w:rPr>
                <w:rFonts w:ascii="新細明體" w:hAnsi="新細明體" w:cs="新細明體" w:hint="eastAsia"/>
                <w:color w:val="000000"/>
              </w:rPr>
              <w:t>+</w:t>
            </w:r>
            <w:r>
              <w:rPr>
                <w:rFonts w:ascii="新細明體" w:hAnsi="新細明體" w:cs="新細明體"/>
                <w:color w:val="000000"/>
              </w:rPr>
              <w:t xml:space="preserve"> $DS.NO_PAY_AMT</w:t>
            </w:r>
          </w:p>
        </w:tc>
      </w:tr>
      <w:tr w:rsidR="00A60FF5" w:rsidRPr="005B5FA0" w:rsidTr="00A60FF5">
        <w:trPr>
          <w:trHeight w:val="972"/>
          <w:jc w:val="center"/>
        </w:trPr>
        <w:tc>
          <w:tcPr>
            <w:tcW w:w="2475" w:type="dxa"/>
            <w:shd w:val="clear" w:color="auto" w:fill="auto"/>
            <w:vAlign w:val="center"/>
            <w:hideMark/>
          </w:tcPr>
          <w:p w:rsidR="00A60FF5" w:rsidRPr="005B5FA0" w:rsidRDefault="00A60FF5" w:rsidP="00A60FF5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細明體" w:eastAsia="細明體" w:hAnsi="細明體" w:hint="eastAsia"/>
              </w:rPr>
              <w:t>實質不給付件數</w:t>
            </w:r>
          </w:p>
        </w:tc>
        <w:tc>
          <w:tcPr>
            <w:tcW w:w="5386" w:type="dxa"/>
            <w:shd w:val="clear" w:color="auto" w:fill="auto"/>
            <w:vAlign w:val="center"/>
            <w:hideMark/>
          </w:tcPr>
          <w:p w:rsidR="00A60FF5" w:rsidRPr="005B5FA0" w:rsidRDefault="00A60FF5" w:rsidP="00A60FF5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當</w:t>
            </w:r>
            <w:r w:rsidR="00F411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IS_SIGN_LVL2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=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1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時，則</w:t>
            </w:r>
            <w:r>
              <w:rPr>
                <w:rFonts w:ascii="細明體" w:eastAsia="細明體" w:hAnsi="細明體"/>
              </w:rPr>
              <w:t>$</w:t>
            </w:r>
            <w:r w:rsidRPr="002B1EF6">
              <w:t xml:space="preserve"> </w:t>
            </w:r>
            <w:r>
              <w:rPr>
                <w:rFonts w:ascii="新細明體" w:hAnsi="新細明體" w:cs="新細明體"/>
                <w:color w:val="000000"/>
              </w:rPr>
              <w:t>NO_PAY_CNT1</w:t>
            </w:r>
            <w:r>
              <w:rPr>
                <w:rFonts w:ascii="新細明體" w:hAnsi="新細明體" w:cs="新細明體" w:hint="eastAsia"/>
                <w:color w:val="000000"/>
              </w:rPr>
              <w:t>+1</w:t>
            </w:r>
          </w:p>
        </w:tc>
      </w:tr>
      <w:tr w:rsidR="00A60FF5" w:rsidRPr="005B5FA0" w:rsidTr="00A60FF5">
        <w:trPr>
          <w:trHeight w:val="648"/>
          <w:jc w:val="center"/>
        </w:trPr>
        <w:tc>
          <w:tcPr>
            <w:tcW w:w="2475" w:type="dxa"/>
            <w:shd w:val="clear" w:color="auto" w:fill="auto"/>
            <w:vAlign w:val="center"/>
            <w:hideMark/>
          </w:tcPr>
          <w:p w:rsidR="00A60FF5" w:rsidRPr="005B5FA0" w:rsidRDefault="00A60FF5" w:rsidP="00A60FF5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實質</w:t>
            </w:r>
            <w:r>
              <w:rPr>
                <w:rFonts w:ascii="細明體" w:eastAsia="細明體" w:hAnsi="細明體" w:hint="eastAsia"/>
              </w:rPr>
              <w:t>不給付金額合計</w:t>
            </w:r>
          </w:p>
        </w:tc>
        <w:tc>
          <w:tcPr>
            <w:tcW w:w="5386" w:type="dxa"/>
            <w:shd w:val="clear" w:color="auto" w:fill="auto"/>
            <w:vAlign w:val="center"/>
            <w:hideMark/>
          </w:tcPr>
          <w:p w:rsidR="00A60FF5" w:rsidRPr="005B5FA0" w:rsidRDefault="00A60FF5" w:rsidP="00A60FF5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當</w:t>
            </w:r>
            <w:r w:rsidR="00F411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IS_SIGN_LVL2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=1時，則</w:t>
            </w:r>
            <w:r>
              <w:rPr>
                <w:rFonts w:ascii="細明體" w:eastAsia="細明體" w:hAnsi="細明體"/>
              </w:rPr>
              <w:t>$</w:t>
            </w:r>
            <w:r w:rsidRPr="002B1EF6">
              <w:t xml:space="preserve"> </w:t>
            </w:r>
            <w:r>
              <w:rPr>
                <w:rFonts w:ascii="新細明體" w:hAnsi="新細明體" w:cs="新細明體"/>
                <w:color w:val="000000"/>
              </w:rPr>
              <w:t>NO_PAY_AMT1= $NO_PAY_AMT1</w:t>
            </w:r>
            <w:r>
              <w:rPr>
                <w:rFonts w:ascii="新細明體" w:hAnsi="新細明體" w:cs="新細明體" w:hint="eastAsia"/>
                <w:color w:val="000000"/>
              </w:rPr>
              <w:t>+</w:t>
            </w:r>
            <w:r>
              <w:rPr>
                <w:rFonts w:ascii="新細明體" w:hAnsi="新細明體" w:cs="新細明體"/>
                <w:color w:val="000000"/>
              </w:rPr>
              <w:t xml:space="preserve"> $DS.NO_PAY_AMT</w:t>
            </w:r>
          </w:p>
        </w:tc>
      </w:tr>
      <w:tr w:rsidR="005B5FA0" w:rsidRPr="005B5FA0" w:rsidTr="00A60FF5">
        <w:trPr>
          <w:trHeight w:val="648"/>
          <w:jc w:val="center"/>
        </w:trPr>
        <w:tc>
          <w:tcPr>
            <w:tcW w:w="2475" w:type="dxa"/>
            <w:shd w:val="clear" w:color="auto" w:fill="auto"/>
            <w:vAlign w:val="center"/>
            <w:hideMark/>
          </w:tcPr>
          <w:p w:rsidR="005B5FA0" w:rsidRPr="005B5FA0" w:rsidRDefault="005B5FA0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5B5FA0">
              <w:rPr>
                <w:rFonts w:ascii="新細明體" w:hAnsi="新細明體" w:cs="新細明體" w:hint="eastAsia"/>
                <w:color w:val="000000"/>
                <w:kern w:val="0"/>
              </w:rPr>
              <w:t>理賠結案件數</w:t>
            </w:r>
          </w:p>
        </w:tc>
        <w:tc>
          <w:tcPr>
            <w:tcW w:w="5386" w:type="dxa"/>
            <w:shd w:val="clear" w:color="auto" w:fill="auto"/>
            <w:vAlign w:val="center"/>
            <w:hideMark/>
          </w:tcPr>
          <w:p w:rsidR="005B5FA0" w:rsidRDefault="004050F9" w:rsidP="005B5FA0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/>
                <w:color w:val="000000"/>
                <w:kern w:val="0"/>
              </w:rPr>
              <w:t>$</w:t>
            </w:r>
            <w:r w:rsidR="005B5FA0" w:rsidRPr="005B5FA0">
              <w:rPr>
                <w:rFonts w:ascii="新細明體" w:hAnsi="新細明體" w:cs="新細明體" w:hint="eastAsia"/>
                <w:color w:val="000000"/>
                <w:kern w:val="0"/>
              </w:rPr>
              <w:t>END_CNT</w:t>
            </w:r>
          </w:p>
          <w:p w:rsidR="008F109B" w:rsidRPr="005B5FA0" w:rsidRDefault="008F109B" w:rsidP="005B5FA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>該服務科該通路別的理賠結案件數</w:t>
            </w:r>
          </w:p>
        </w:tc>
      </w:tr>
    </w:tbl>
    <w:p w:rsidR="00B9270F" w:rsidRDefault="00B9270F" w:rsidP="00B9270F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寫入統計資料</w:t>
      </w:r>
    </w:p>
    <w:p w:rsidR="00B9270F" w:rsidRDefault="00B9270F" w:rsidP="00B9270F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成功，則輸出筆數+1，</w:t>
      </w:r>
    </w:p>
    <w:p w:rsidR="00B9270F" w:rsidRDefault="00B9270F" w:rsidP="00B9270F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9270F">
        <w:rPr>
          <w:rFonts w:ascii="細明體" w:eastAsia="細明體" w:hAnsi="細明體" w:hint="eastAsia"/>
          <w:kern w:val="2"/>
          <w:lang w:eastAsia="zh-TW"/>
        </w:rPr>
        <w:t>失敗，則錯誤筆數+1</w:t>
      </w:r>
    </w:p>
    <w:p w:rsidR="00EC00E2" w:rsidRPr="00B9270F" w:rsidRDefault="00EC00E2" w:rsidP="00B9270F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9270F">
        <w:rPr>
          <w:rFonts w:ascii="新細明體" w:hAnsi="新細明體" w:hint="eastAsia"/>
          <w:bCs/>
          <w:color w:val="000000"/>
          <w:lang w:eastAsia="zh-TW"/>
        </w:rPr>
        <w:t xml:space="preserve">CALL </w:t>
      </w:r>
      <w:r w:rsidRPr="00B9270F">
        <w:rPr>
          <w:rFonts w:hint="eastAsia"/>
          <w:color w:val="000000"/>
          <w:kern w:val="2"/>
          <w:szCs w:val="24"/>
          <w:lang w:eastAsia="zh-TW"/>
        </w:rPr>
        <w:t>異常訊息記錄模組</w:t>
      </w:r>
      <w:r w:rsidRPr="00B9270F">
        <w:rPr>
          <w:rFonts w:hint="eastAsia"/>
          <w:color w:val="000000"/>
          <w:kern w:val="2"/>
          <w:szCs w:val="24"/>
          <w:lang w:eastAsia="zh-TW"/>
        </w:rPr>
        <w:t>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8834B9" w:rsidTr="002B5CA7">
        <w:tc>
          <w:tcPr>
            <w:tcW w:w="1080" w:type="dxa"/>
          </w:tcPr>
          <w:p w:rsidR="008834B9" w:rsidRDefault="008834B9" w:rsidP="002B5C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8834B9" w:rsidRDefault="008834B9" w:rsidP="002B5C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8834B9" w:rsidTr="002B5CA7">
        <w:tc>
          <w:tcPr>
            <w:tcW w:w="1080" w:type="dxa"/>
          </w:tcPr>
          <w:p w:rsidR="008834B9" w:rsidRDefault="008834B9" w:rsidP="002B5C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8834B9" w:rsidRDefault="008834B9" w:rsidP="002B5C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訊息：MSG </w:t>
            </w:r>
          </w:p>
          <w:p w:rsidR="008834B9" w:rsidRDefault="008834B9" w:rsidP="002B5C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8834B9" w:rsidRPr="00985987" w:rsidRDefault="00B9270F" w:rsidP="00B9270F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5.</w:t>
      </w:r>
      <w:r>
        <w:rPr>
          <w:rFonts w:hint="eastAsia"/>
          <w:color w:val="000000"/>
          <w:kern w:val="2"/>
          <w:szCs w:val="24"/>
          <w:lang w:eastAsia="zh-TW"/>
        </w:rPr>
        <w:t>最後記錄批次處理件數</w:t>
      </w:r>
      <w:r>
        <w:rPr>
          <w:rFonts w:hint="eastAsia"/>
          <w:color w:val="000000"/>
          <w:kern w:val="2"/>
          <w:szCs w:val="24"/>
          <w:lang w:eastAsia="zh-TW"/>
        </w:rPr>
        <w:t>BY</w:t>
      </w:r>
      <w:r w:rsidRPr="0082075E">
        <w:rPr>
          <w:rFonts w:ascii="細明體" w:eastAsia="細明體" w:hAnsi="細明體" w:hint="eastAsia"/>
          <w:kern w:val="2"/>
          <w:lang w:eastAsia="zh-TW"/>
        </w:rPr>
        <w:t>批次作業處理件數記錄模組</w:t>
      </w:r>
    </w:p>
    <w:p w:rsidR="00EC00E2" w:rsidRPr="00985987" w:rsidRDefault="00EC00E2" w:rsidP="00EC00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</w:p>
    <w:p w:rsidR="00E9304C" w:rsidRPr="00985987" w:rsidRDefault="00E9304C" w:rsidP="00E9304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 </w:t>
      </w:r>
    </w:p>
    <w:sectPr w:rsidR="00E9304C" w:rsidRPr="00985987" w:rsidSect="00C91BAC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0B1" w:rsidRDefault="006660B1" w:rsidP="00E402BB">
      <w:r>
        <w:separator/>
      </w:r>
    </w:p>
  </w:endnote>
  <w:endnote w:type="continuationSeparator" w:id="0">
    <w:p w:rsidR="006660B1" w:rsidRDefault="006660B1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A0B30" w:rsidRDefault="008A0B3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E46DF3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0B1" w:rsidRDefault="006660B1" w:rsidP="00E402BB">
      <w:r>
        <w:separator/>
      </w:r>
    </w:p>
  </w:footnote>
  <w:footnote w:type="continuationSeparator" w:id="0">
    <w:p w:rsidR="006660B1" w:rsidRDefault="006660B1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 w:rsidR="002A575A">
      <w:rPr>
        <w:noProof/>
        <w:kern w:val="0"/>
      </w:rPr>
      <w:t>UC</w:t>
    </w:r>
    <w:r w:rsidR="002A575A">
      <w:rPr>
        <w:rFonts w:hint="eastAsia"/>
        <w:noProof/>
        <w:kern w:val="0"/>
      </w:rPr>
      <w:t>AAH5_B31</w:t>
    </w:r>
    <w:r w:rsidR="0039354D">
      <w:rPr>
        <w:rFonts w:hint="eastAsia"/>
        <w:noProof/>
        <w:kern w:val="0"/>
      </w:rPr>
      <w:t>2</w:t>
    </w:r>
    <w:r>
      <w:rPr>
        <w:noProof/>
        <w:kern w:val="0"/>
      </w:rPr>
      <w:t>.doc</w:t>
    </w:r>
    <w:r>
      <w:rPr>
        <w:kern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UCABA3_B010.doc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6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9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A26476B"/>
    <w:multiLevelType w:val="hybridMultilevel"/>
    <w:tmpl w:val="322E7B32"/>
    <w:lvl w:ilvl="0" w:tplc="BFA48BA2">
      <w:start w:val="4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5EC7E1F"/>
    <w:multiLevelType w:val="multilevel"/>
    <w:tmpl w:val="941A5532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28"/>
        </w:tabs>
        <w:ind w:left="1228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86"/>
        </w:tabs>
        <w:ind w:left="21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19"/>
        </w:tabs>
        <w:ind w:left="29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12"/>
        </w:tabs>
        <w:ind w:left="40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5"/>
        </w:tabs>
        <w:ind w:left="5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8"/>
        </w:tabs>
        <w:ind w:left="58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1"/>
        </w:tabs>
        <w:ind w:left="69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64"/>
        </w:tabs>
        <w:ind w:left="7664" w:hanging="1800"/>
      </w:pPr>
      <w:rPr>
        <w:rFonts w:hint="default"/>
      </w:rPr>
    </w:lvl>
  </w:abstractNum>
  <w:abstractNum w:abstractNumId="14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5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6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9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0" w15:restartNumberingAfterBreak="0">
    <w:nsid w:val="35E143C1"/>
    <w:multiLevelType w:val="multilevel"/>
    <w:tmpl w:val="6EF4F74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1.1.1.1.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368D0D5E"/>
    <w:multiLevelType w:val="hybridMultilevel"/>
    <w:tmpl w:val="EDFEC0AC"/>
    <w:lvl w:ilvl="0" w:tplc="09C2D34A">
      <w:start w:val="4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3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5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11C6751"/>
    <w:multiLevelType w:val="hybridMultilevel"/>
    <w:tmpl w:val="C89471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0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1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32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22D317F"/>
    <w:multiLevelType w:val="hybridMultilevel"/>
    <w:tmpl w:val="EA5A1B06"/>
    <w:lvl w:ilvl="0" w:tplc="5DB6A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0"/>
  </w:num>
  <w:num w:numId="2">
    <w:abstractNumId w:val="32"/>
  </w:num>
  <w:num w:numId="3">
    <w:abstractNumId w:val="4"/>
  </w:num>
  <w:num w:numId="4">
    <w:abstractNumId w:val="37"/>
  </w:num>
  <w:num w:numId="5">
    <w:abstractNumId w:val="25"/>
  </w:num>
  <w:num w:numId="6">
    <w:abstractNumId w:val="9"/>
  </w:num>
  <w:num w:numId="7">
    <w:abstractNumId w:val="16"/>
  </w:num>
  <w:num w:numId="8">
    <w:abstractNumId w:val="34"/>
  </w:num>
  <w:num w:numId="9">
    <w:abstractNumId w:val="35"/>
  </w:num>
  <w:num w:numId="10">
    <w:abstractNumId w:val="23"/>
  </w:num>
  <w:num w:numId="11">
    <w:abstractNumId w:val="27"/>
  </w:num>
  <w:num w:numId="12">
    <w:abstractNumId w:val="2"/>
  </w:num>
  <w:num w:numId="13">
    <w:abstractNumId w:val="7"/>
  </w:num>
  <w:num w:numId="14">
    <w:abstractNumId w:val="19"/>
  </w:num>
  <w:num w:numId="15">
    <w:abstractNumId w:val="1"/>
  </w:num>
  <w:num w:numId="16">
    <w:abstractNumId w:val="5"/>
  </w:num>
  <w:num w:numId="17">
    <w:abstractNumId w:val="22"/>
  </w:num>
  <w:num w:numId="18">
    <w:abstractNumId w:val="15"/>
  </w:num>
  <w:num w:numId="19">
    <w:abstractNumId w:val="8"/>
  </w:num>
  <w:num w:numId="20">
    <w:abstractNumId w:val="18"/>
  </w:num>
  <w:num w:numId="21">
    <w:abstractNumId w:val="31"/>
  </w:num>
  <w:num w:numId="22">
    <w:abstractNumId w:val="3"/>
  </w:num>
  <w:num w:numId="23">
    <w:abstractNumId w:val="14"/>
  </w:num>
  <w:num w:numId="24">
    <w:abstractNumId w:val="29"/>
  </w:num>
  <w:num w:numId="25">
    <w:abstractNumId w:val="0"/>
  </w:num>
  <w:num w:numId="26">
    <w:abstractNumId w:val="17"/>
  </w:num>
  <w:num w:numId="27">
    <w:abstractNumId w:val="26"/>
  </w:num>
  <w:num w:numId="28">
    <w:abstractNumId w:val="11"/>
  </w:num>
  <w:num w:numId="29">
    <w:abstractNumId w:val="20"/>
  </w:num>
  <w:num w:numId="30">
    <w:abstractNumId w:val="6"/>
  </w:num>
  <w:num w:numId="31">
    <w:abstractNumId w:val="30"/>
  </w:num>
  <w:num w:numId="32">
    <w:abstractNumId w:val="38"/>
  </w:num>
  <w:num w:numId="33">
    <w:abstractNumId w:val="36"/>
  </w:num>
  <w:num w:numId="34">
    <w:abstractNumId w:val="13"/>
  </w:num>
  <w:num w:numId="35">
    <w:abstractNumId w:val="24"/>
  </w:num>
  <w:num w:numId="36">
    <w:abstractNumId w:val="28"/>
  </w:num>
  <w:num w:numId="37">
    <w:abstractNumId w:val="21"/>
  </w:num>
  <w:num w:numId="38">
    <w:abstractNumId w:val="12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158C6"/>
    <w:rsid w:val="00017705"/>
    <w:rsid w:val="00021862"/>
    <w:rsid w:val="000258E0"/>
    <w:rsid w:val="00026F57"/>
    <w:rsid w:val="000325B8"/>
    <w:rsid w:val="000331BA"/>
    <w:rsid w:val="000339E6"/>
    <w:rsid w:val="00033ACC"/>
    <w:rsid w:val="00035081"/>
    <w:rsid w:val="00037DFA"/>
    <w:rsid w:val="000504B3"/>
    <w:rsid w:val="00053375"/>
    <w:rsid w:val="000540D9"/>
    <w:rsid w:val="00062D90"/>
    <w:rsid w:val="00085D25"/>
    <w:rsid w:val="000A1A83"/>
    <w:rsid w:val="000A6432"/>
    <w:rsid w:val="000A7BBE"/>
    <w:rsid w:val="000B2D9C"/>
    <w:rsid w:val="000C1D1E"/>
    <w:rsid w:val="000C7675"/>
    <w:rsid w:val="000D364E"/>
    <w:rsid w:val="000D6279"/>
    <w:rsid w:val="000D6E6D"/>
    <w:rsid w:val="000E32F2"/>
    <w:rsid w:val="001052A7"/>
    <w:rsid w:val="001140C7"/>
    <w:rsid w:val="00114105"/>
    <w:rsid w:val="001146B2"/>
    <w:rsid w:val="00114A85"/>
    <w:rsid w:val="00115DFB"/>
    <w:rsid w:val="0012035B"/>
    <w:rsid w:val="0012554A"/>
    <w:rsid w:val="0013346E"/>
    <w:rsid w:val="00133C33"/>
    <w:rsid w:val="0014083D"/>
    <w:rsid w:val="00145799"/>
    <w:rsid w:val="00145843"/>
    <w:rsid w:val="001472CD"/>
    <w:rsid w:val="00152C26"/>
    <w:rsid w:val="00157784"/>
    <w:rsid w:val="00157CA5"/>
    <w:rsid w:val="00160EA4"/>
    <w:rsid w:val="00167659"/>
    <w:rsid w:val="001711B8"/>
    <w:rsid w:val="001712B5"/>
    <w:rsid w:val="00172F91"/>
    <w:rsid w:val="00174724"/>
    <w:rsid w:val="0018677A"/>
    <w:rsid w:val="00191A3E"/>
    <w:rsid w:val="001B29BB"/>
    <w:rsid w:val="001B41F4"/>
    <w:rsid w:val="001B56FE"/>
    <w:rsid w:val="001B7080"/>
    <w:rsid w:val="001C164A"/>
    <w:rsid w:val="001D1AF3"/>
    <w:rsid w:val="001D5662"/>
    <w:rsid w:val="001E06B0"/>
    <w:rsid w:val="001E2FF2"/>
    <w:rsid w:val="001E6ECA"/>
    <w:rsid w:val="001F5076"/>
    <w:rsid w:val="0021023C"/>
    <w:rsid w:val="00214642"/>
    <w:rsid w:val="00215059"/>
    <w:rsid w:val="002329D7"/>
    <w:rsid w:val="002333C1"/>
    <w:rsid w:val="00236854"/>
    <w:rsid w:val="00245848"/>
    <w:rsid w:val="0025065A"/>
    <w:rsid w:val="00250844"/>
    <w:rsid w:val="00254CF8"/>
    <w:rsid w:val="0027746A"/>
    <w:rsid w:val="00285878"/>
    <w:rsid w:val="0029338C"/>
    <w:rsid w:val="002A575A"/>
    <w:rsid w:val="002A7E5A"/>
    <w:rsid w:val="002B1EF6"/>
    <w:rsid w:val="002B5CA7"/>
    <w:rsid w:val="002C0CD6"/>
    <w:rsid w:val="002C159A"/>
    <w:rsid w:val="002C1F1E"/>
    <w:rsid w:val="002C6812"/>
    <w:rsid w:val="002D7662"/>
    <w:rsid w:val="002E0177"/>
    <w:rsid w:val="002E0683"/>
    <w:rsid w:val="002E71F4"/>
    <w:rsid w:val="002F5255"/>
    <w:rsid w:val="002F6688"/>
    <w:rsid w:val="003029C1"/>
    <w:rsid w:val="00304C36"/>
    <w:rsid w:val="003120FB"/>
    <w:rsid w:val="003213F7"/>
    <w:rsid w:val="00324DD0"/>
    <w:rsid w:val="0032647C"/>
    <w:rsid w:val="003378A3"/>
    <w:rsid w:val="003509FE"/>
    <w:rsid w:val="003519C9"/>
    <w:rsid w:val="00352BC0"/>
    <w:rsid w:val="00362473"/>
    <w:rsid w:val="00370C19"/>
    <w:rsid w:val="00385304"/>
    <w:rsid w:val="0039354D"/>
    <w:rsid w:val="003A0305"/>
    <w:rsid w:val="003A54BA"/>
    <w:rsid w:val="003A632F"/>
    <w:rsid w:val="003A7B4C"/>
    <w:rsid w:val="003C1470"/>
    <w:rsid w:val="003D6A73"/>
    <w:rsid w:val="003F468C"/>
    <w:rsid w:val="003F76D5"/>
    <w:rsid w:val="00404192"/>
    <w:rsid w:val="004050F9"/>
    <w:rsid w:val="004115E2"/>
    <w:rsid w:val="0041384B"/>
    <w:rsid w:val="004161F3"/>
    <w:rsid w:val="00416CD5"/>
    <w:rsid w:val="00417700"/>
    <w:rsid w:val="00426C83"/>
    <w:rsid w:val="0042741F"/>
    <w:rsid w:val="0043740C"/>
    <w:rsid w:val="00442653"/>
    <w:rsid w:val="00457B3E"/>
    <w:rsid w:val="004647DB"/>
    <w:rsid w:val="0047085E"/>
    <w:rsid w:val="00483F5E"/>
    <w:rsid w:val="004844CB"/>
    <w:rsid w:val="00487457"/>
    <w:rsid w:val="00491CC2"/>
    <w:rsid w:val="00493385"/>
    <w:rsid w:val="00496CDA"/>
    <w:rsid w:val="004A5D24"/>
    <w:rsid w:val="004B0A3F"/>
    <w:rsid w:val="004B1398"/>
    <w:rsid w:val="004B1825"/>
    <w:rsid w:val="004B3258"/>
    <w:rsid w:val="004B4E12"/>
    <w:rsid w:val="004B5CB6"/>
    <w:rsid w:val="004C4637"/>
    <w:rsid w:val="004D6669"/>
    <w:rsid w:val="004E033D"/>
    <w:rsid w:val="004E157C"/>
    <w:rsid w:val="004E66EB"/>
    <w:rsid w:val="004E6DAC"/>
    <w:rsid w:val="004E796C"/>
    <w:rsid w:val="00500E65"/>
    <w:rsid w:val="0050578E"/>
    <w:rsid w:val="00505B63"/>
    <w:rsid w:val="00510BCA"/>
    <w:rsid w:val="005259AA"/>
    <w:rsid w:val="0053465F"/>
    <w:rsid w:val="00540F9F"/>
    <w:rsid w:val="00544F9F"/>
    <w:rsid w:val="00546181"/>
    <w:rsid w:val="0055626B"/>
    <w:rsid w:val="00560D8E"/>
    <w:rsid w:val="00566652"/>
    <w:rsid w:val="00572C55"/>
    <w:rsid w:val="00580AD8"/>
    <w:rsid w:val="005904F4"/>
    <w:rsid w:val="00594F61"/>
    <w:rsid w:val="005951FD"/>
    <w:rsid w:val="005966D4"/>
    <w:rsid w:val="005A4C70"/>
    <w:rsid w:val="005B1225"/>
    <w:rsid w:val="005B1DA3"/>
    <w:rsid w:val="005B218E"/>
    <w:rsid w:val="005B41A2"/>
    <w:rsid w:val="005B5FA0"/>
    <w:rsid w:val="005C05D1"/>
    <w:rsid w:val="005D6E5B"/>
    <w:rsid w:val="005E6E63"/>
    <w:rsid w:val="00606190"/>
    <w:rsid w:val="00621A41"/>
    <w:rsid w:val="00627FC7"/>
    <w:rsid w:val="00632FAC"/>
    <w:rsid w:val="00640CA7"/>
    <w:rsid w:val="0064361D"/>
    <w:rsid w:val="006574F1"/>
    <w:rsid w:val="00662070"/>
    <w:rsid w:val="006660B1"/>
    <w:rsid w:val="006847D2"/>
    <w:rsid w:val="00690A04"/>
    <w:rsid w:val="00693FD6"/>
    <w:rsid w:val="006965BF"/>
    <w:rsid w:val="006A2312"/>
    <w:rsid w:val="006A3EFE"/>
    <w:rsid w:val="006A6931"/>
    <w:rsid w:val="006B713F"/>
    <w:rsid w:val="006C06C1"/>
    <w:rsid w:val="006C4A8C"/>
    <w:rsid w:val="006D183E"/>
    <w:rsid w:val="006D286A"/>
    <w:rsid w:val="006D3E74"/>
    <w:rsid w:val="006E2D5D"/>
    <w:rsid w:val="006E4E23"/>
    <w:rsid w:val="0070112A"/>
    <w:rsid w:val="00704859"/>
    <w:rsid w:val="00707955"/>
    <w:rsid w:val="00711CBC"/>
    <w:rsid w:val="00712860"/>
    <w:rsid w:val="00715853"/>
    <w:rsid w:val="0072003A"/>
    <w:rsid w:val="00721508"/>
    <w:rsid w:val="00736F72"/>
    <w:rsid w:val="00746B64"/>
    <w:rsid w:val="00751B76"/>
    <w:rsid w:val="007548BA"/>
    <w:rsid w:val="00760493"/>
    <w:rsid w:val="00763039"/>
    <w:rsid w:val="00766BF5"/>
    <w:rsid w:val="00773B34"/>
    <w:rsid w:val="00774AA2"/>
    <w:rsid w:val="00784D15"/>
    <w:rsid w:val="00790F65"/>
    <w:rsid w:val="00791C52"/>
    <w:rsid w:val="007A66D9"/>
    <w:rsid w:val="007B1A17"/>
    <w:rsid w:val="007B77B5"/>
    <w:rsid w:val="007C6BD8"/>
    <w:rsid w:val="007C7F5F"/>
    <w:rsid w:val="007D0C6B"/>
    <w:rsid w:val="007D7B84"/>
    <w:rsid w:val="007E5800"/>
    <w:rsid w:val="007E652F"/>
    <w:rsid w:val="007F4624"/>
    <w:rsid w:val="007F6EF3"/>
    <w:rsid w:val="00800FDA"/>
    <w:rsid w:val="00802CEE"/>
    <w:rsid w:val="00807DFF"/>
    <w:rsid w:val="00810315"/>
    <w:rsid w:val="00811B32"/>
    <w:rsid w:val="0082075E"/>
    <w:rsid w:val="00822B62"/>
    <w:rsid w:val="00826F45"/>
    <w:rsid w:val="00835601"/>
    <w:rsid w:val="00851A5E"/>
    <w:rsid w:val="00852566"/>
    <w:rsid w:val="00853B39"/>
    <w:rsid w:val="00862461"/>
    <w:rsid w:val="00866E0B"/>
    <w:rsid w:val="0087095F"/>
    <w:rsid w:val="0087510E"/>
    <w:rsid w:val="008764F0"/>
    <w:rsid w:val="008834B9"/>
    <w:rsid w:val="00887A68"/>
    <w:rsid w:val="008A0B30"/>
    <w:rsid w:val="008A2EFE"/>
    <w:rsid w:val="008B2768"/>
    <w:rsid w:val="008B59AD"/>
    <w:rsid w:val="008B5F26"/>
    <w:rsid w:val="008D440D"/>
    <w:rsid w:val="008D4604"/>
    <w:rsid w:val="008F109B"/>
    <w:rsid w:val="008F797C"/>
    <w:rsid w:val="008F79BA"/>
    <w:rsid w:val="00901AD6"/>
    <w:rsid w:val="00911780"/>
    <w:rsid w:val="009235ED"/>
    <w:rsid w:val="009307EA"/>
    <w:rsid w:val="00931361"/>
    <w:rsid w:val="00934CF9"/>
    <w:rsid w:val="00950179"/>
    <w:rsid w:val="0095572C"/>
    <w:rsid w:val="00961C36"/>
    <w:rsid w:val="0097131B"/>
    <w:rsid w:val="009805E3"/>
    <w:rsid w:val="00984A94"/>
    <w:rsid w:val="00984E7E"/>
    <w:rsid w:val="00985987"/>
    <w:rsid w:val="009937E8"/>
    <w:rsid w:val="009A20FE"/>
    <w:rsid w:val="009B1729"/>
    <w:rsid w:val="009C062C"/>
    <w:rsid w:val="009C2924"/>
    <w:rsid w:val="009C6CCC"/>
    <w:rsid w:val="009C7264"/>
    <w:rsid w:val="009D543A"/>
    <w:rsid w:val="009D7A4A"/>
    <w:rsid w:val="009E5F42"/>
    <w:rsid w:val="009F434C"/>
    <w:rsid w:val="009F65CB"/>
    <w:rsid w:val="00A0085C"/>
    <w:rsid w:val="00A02269"/>
    <w:rsid w:val="00A03689"/>
    <w:rsid w:val="00A07739"/>
    <w:rsid w:val="00A25035"/>
    <w:rsid w:val="00A27707"/>
    <w:rsid w:val="00A30D9F"/>
    <w:rsid w:val="00A32D2B"/>
    <w:rsid w:val="00A36C2F"/>
    <w:rsid w:val="00A42C93"/>
    <w:rsid w:val="00A50552"/>
    <w:rsid w:val="00A5562A"/>
    <w:rsid w:val="00A60FF5"/>
    <w:rsid w:val="00A6590D"/>
    <w:rsid w:val="00A87592"/>
    <w:rsid w:val="00AA1133"/>
    <w:rsid w:val="00AB15C8"/>
    <w:rsid w:val="00AB48F9"/>
    <w:rsid w:val="00AB5C55"/>
    <w:rsid w:val="00AC166F"/>
    <w:rsid w:val="00AE1911"/>
    <w:rsid w:val="00AE37DD"/>
    <w:rsid w:val="00AE3BF0"/>
    <w:rsid w:val="00AE3EA4"/>
    <w:rsid w:val="00AE602A"/>
    <w:rsid w:val="00AF3E79"/>
    <w:rsid w:val="00AF4465"/>
    <w:rsid w:val="00B03AEA"/>
    <w:rsid w:val="00B043CF"/>
    <w:rsid w:val="00B07522"/>
    <w:rsid w:val="00B07D0F"/>
    <w:rsid w:val="00B11D82"/>
    <w:rsid w:val="00B178E4"/>
    <w:rsid w:val="00B21FB1"/>
    <w:rsid w:val="00B224DD"/>
    <w:rsid w:val="00B246DD"/>
    <w:rsid w:val="00B42A28"/>
    <w:rsid w:val="00B468A8"/>
    <w:rsid w:val="00B53BFD"/>
    <w:rsid w:val="00B61FE3"/>
    <w:rsid w:val="00B84D41"/>
    <w:rsid w:val="00B9270F"/>
    <w:rsid w:val="00BA0234"/>
    <w:rsid w:val="00BA7241"/>
    <w:rsid w:val="00BC52EF"/>
    <w:rsid w:val="00BC62F4"/>
    <w:rsid w:val="00BD6B27"/>
    <w:rsid w:val="00BE0A85"/>
    <w:rsid w:val="00C0109D"/>
    <w:rsid w:val="00C020DC"/>
    <w:rsid w:val="00C11E19"/>
    <w:rsid w:val="00C138DB"/>
    <w:rsid w:val="00C20085"/>
    <w:rsid w:val="00C2055A"/>
    <w:rsid w:val="00C36FB7"/>
    <w:rsid w:val="00C44ED9"/>
    <w:rsid w:val="00C504F6"/>
    <w:rsid w:val="00C606DC"/>
    <w:rsid w:val="00C67F81"/>
    <w:rsid w:val="00C720AB"/>
    <w:rsid w:val="00C80EBE"/>
    <w:rsid w:val="00C91BAC"/>
    <w:rsid w:val="00C93D8B"/>
    <w:rsid w:val="00C97965"/>
    <w:rsid w:val="00CA5FC4"/>
    <w:rsid w:val="00CB1FC7"/>
    <w:rsid w:val="00CC729B"/>
    <w:rsid w:val="00CD3F8F"/>
    <w:rsid w:val="00CD50C6"/>
    <w:rsid w:val="00CE14A3"/>
    <w:rsid w:val="00CE167F"/>
    <w:rsid w:val="00CE51DF"/>
    <w:rsid w:val="00CF6249"/>
    <w:rsid w:val="00D246A9"/>
    <w:rsid w:val="00D25CB4"/>
    <w:rsid w:val="00D34263"/>
    <w:rsid w:val="00D36A0B"/>
    <w:rsid w:val="00D36A23"/>
    <w:rsid w:val="00D42E7E"/>
    <w:rsid w:val="00D4613F"/>
    <w:rsid w:val="00D62D6A"/>
    <w:rsid w:val="00D6373A"/>
    <w:rsid w:val="00D67F1B"/>
    <w:rsid w:val="00D71251"/>
    <w:rsid w:val="00D75B78"/>
    <w:rsid w:val="00D878E3"/>
    <w:rsid w:val="00D9089D"/>
    <w:rsid w:val="00D908DF"/>
    <w:rsid w:val="00D934B3"/>
    <w:rsid w:val="00DA1B7F"/>
    <w:rsid w:val="00DA47AC"/>
    <w:rsid w:val="00DA50E9"/>
    <w:rsid w:val="00DA6BD7"/>
    <w:rsid w:val="00DB0C79"/>
    <w:rsid w:val="00DB3355"/>
    <w:rsid w:val="00DB632E"/>
    <w:rsid w:val="00DC62B2"/>
    <w:rsid w:val="00DD4EBB"/>
    <w:rsid w:val="00DD6784"/>
    <w:rsid w:val="00DD6A2C"/>
    <w:rsid w:val="00DE339A"/>
    <w:rsid w:val="00DF07DE"/>
    <w:rsid w:val="00DF446E"/>
    <w:rsid w:val="00E033DA"/>
    <w:rsid w:val="00E20C78"/>
    <w:rsid w:val="00E21678"/>
    <w:rsid w:val="00E2299C"/>
    <w:rsid w:val="00E26F51"/>
    <w:rsid w:val="00E33344"/>
    <w:rsid w:val="00E34A5D"/>
    <w:rsid w:val="00E402BB"/>
    <w:rsid w:val="00E42C87"/>
    <w:rsid w:val="00E45E0C"/>
    <w:rsid w:val="00E46DF3"/>
    <w:rsid w:val="00E556DC"/>
    <w:rsid w:val="00E55D95"/>
    <w:rsid w:val="00E62C55"/>
    <w:rsid w:val="00E64054"/>
    <w:rsid w:val="00E72B84"/>
    <w:rsid w:val="00E803DB"/>
    <w:rsid w:val="00E926BD"/>
    <w:rsid w:val="00E9304C"/>
    <w:rsid w:val="00EB00B6"/>
    <w:rsid w:val="00EB081C"/>
    <w:rsid w:val="00EC00E2"/>
    <w:rsid w:val="00EC155A"/>
    <w:rsid w:val="00ED3A03"/>
    <w:rsid w:val="00ED3AC9"/>
    <w:rsid w:val="00ED4181"/>
    <w:rsid w:val="00EE102D"/>
    <w:rsid w:val="00EE109D"/>
    <w:rsid w:val="00EF0EDD"/>
    <w:rsid w:val="00EF4EBC"/>
    <w:rsid w:val="00F02B1D"/>
    <w:rsid w:val="00F0725A"/>
    <w:rsid w:val="00F072CE"/>
    <w:rsid w:val="00F126C6"/>
    <w:rsid w:val="00F12E88"/>
    <w:rsid w:val="00F1501D"/>
    <w:rsid w:val="00F17601"/>
    <w:rsid w:val="00F2566B"/>
    <w:rsid w:val="00F265A7"/>
    <w:rsid w:val="00F334F0"/>
    <w:rsid w:val="00F33D30"/>
    <w:rsid w:val="00F4118B"/>
    <w:rsid w:val="00F43E86"/>
    <w:rsid w:val="00F4485A"/>
    <w:rsid w:val="00F45B3D"/>
    <w:rsid w:val="00F50377"/>
    <w:rsid w:val="00F66D5C"/>
    <w:rsid w:val="00F71A71"/>
    <w:rsid w:val="00F74482"/>
    <w:rsid w:val="00F74F55"/>
    <w:rsid w:val="00F8451E"/>
    <w:rsid w:val="00F92C71"/>
    <w:rsid w:val="00F9307C"/>
    <w:rsid w:val="00F96E86"/>
    <w:rsid w:val="00FA4D38"/>
    <w:rsid w:val="00FA6BE5"/>
    <w:rsid w:val="00FA6DCC"/>
    <w:rsid w:val="00FB429F"/>
    <w:rsid w:val="00FD1AE5"/>
    <w:rsid w:val="00FD3979"/>
    <w:rsid w:val="00FD4FBC"/>
    <w:rsid w:val="00FD50F6"/>
    <w:rsid w:val="00FD715A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3"/>
        <o:r id="V:Rule4" type="connector" idref="#_x0000_s1034"/>
      </o:rules>
    </o:shapelayout>
  </w:shapeDefaults>
  <w:decimalSymbol w:val="."/>
  <w:listSeparator w:val=","/>
  <w15:chartTrackingRefBased/>
  <w15:docId w15:val="{B28662C8-05B6-44C9-A3B4-E1548991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character" w:styleId="HTML">
    <w:name w:val="HTML Code"/>
    <w:rsid w:val="00E9304C"/>
    <w:rPr>
      <w:rFonts w:ascii="細明體" w:eastAsia="細明體" w:hAnsi="細明體" w:cs="細明體"/>
      <w:sz w:val="24"/>
      <w:szCs w:val="24"/>
    </w:rPr>
  </w:style>
  <w:style w:type="character" w:customStyle="1" w:styleId="style131">
    <w:name w:val="style131"/>
    <w:rsid w:val="002F6688"/>
    <w:rPr>
      <w:rFonts w:ascii="Arial" w:hAnsi="Arial" w:cs="Arial" w:hint="default"/>
      <w:color w:val="000099"/>
    </w:rPr>
  </w:style>
  <w:style w:type="character" w:customStyle="1" w:styleId="style31">
    <w:name w:val="style31"/>
    <w:rsid w:val="002E0177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2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2006-05-03T05:08:00Z</cp:lastPrinted>
  <dcterms:created xsi:type="dcterms:W3CDTF">2020-07-27T00:56:00Z</dcterms:created>
  <dcterms:modified xsi:type="dcterms:W3CDTF">2020-07-27T00:56:00Z</dcterms:modified>
</cp:coreProperties>
</file>