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6"/>
        <w:gridCol w:w="1152"/>
        <w:gridCol w:w="3744"/>
        <w:gridCol w:w="2088"/>
      </w:tblGrid>
      <w:tr w:rsidR="00407A57" w:rsidTr="00407A5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7A57" w:rsidRDefault="00407A57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bookmarkStart w:id="0" w:name="_GoBack"/>
            <w:bookmarkEnd w:id="0"/>
            <w:r>
              <w:rPr>
                <w:rFonts w:ascii="新細明體" w:hAnsi="新細明體" w:hint="eastAsia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7A57" w:rsidRDefault="00407A57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7A57" w:rsidRDefault="00407A57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7A57" w:rsidRDefault="00407A57">
            <w:pPr>
              <w:pStyle w:val="Tabletext"/>
              <w:jc w:val="center"/>
              <w:rPr>
                <w:rFonts w:ascii="新細明體" w:hAnsi="新細明體"/>
                <w:b/>
                <w:lang w:eastAsia="zh-TW"/>
              </w:rPr>
            </w:pPr>
            <w:r>
              <w:rPr>
                <w:rFonts w:ascii="新細明體" w:hAnsi="新細明體" w:hint="eastAsia"/>
                <w:b/>
                <w:lang w:eastAsia="zh-TW"/>
              </w:rPr>
              <w:t>Author</w:t>
            </w:r>
          </w:p>
        </w:tc>
      </w:tr>
      <w:tr w:rsidR="00407A57" w:rsidTr="00407A5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7A57" w:rsidRDefault="00C13170">
            <w:pPr>
              <w:pStyle w:val="Tabletext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2011/1</w:t>
            </w:r>
            <w:r w:rsidR="00407A57">
              <w:rPr>
                <w:rFonts w:ascii="新細明體" w:hAnsi="新細明體" w:hint="eastAsia"/>
                <w:lang w:eastAsia="zh-TW"/>
              </w:rPr>
              <w:t>1/</w:t>
            </w:r>
            <w:r>
              <w:rPr>
                <w:rFonts w:ascii="新細明體" w:hAnsi="新細明體" w:hint="eastAsia"/>
                <w:lang w:eastAsia="zh-TW"/>
              </w:rPr>
              <w:t>25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7A57" w:rsidRDefault="00407A57">
            <w:pPr>
              <w:pStyle w:val="Tabletext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7A57" w:rsidRDefault="00407A57">
            <w:pPr>
              <w:pStyle w:val="Tabletext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新增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7A57" w:rsidRDefault="00407A57">
            <w:pPr>
              <w:pStyle w:val="Tabletext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柏潤</w:t>
            </w:r>
          </w:p>
        </w:tc>
      </w:tr>
    </w:tbl>
    <w:p w:rsidR="00407A57" w:rsidRDefault="00407A57" w:rsidP="00407A57">
      <w:pPr>
        <w:pStyle w:val="Tabletext"/>
        <w:keepLines w:val="0"/>
        <w:spacing w:after="0" w:line="240" w:lineRule="auto"/>
        <w:rPr>
          <w:rFonts w:ascii="新細明體" w:hAnsi="新細明體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687"/>
        <w:gridCol w:w="3287"/>
        <w:gridCol w:w="1213"/>
        <w:gridCol w:w="1870"/>
        <w:tblGridChange w:id="1">
          <w:tblGrid>
            <w:gridCol w:w="1357"/>
            <w:gridCol w:w="687"/>
            <w:gridCol w:w="3287"/>
            <w:gridCol w:w="1213"/>
            <w:gridCol w:w="1870"/>
          </w:tblGrid>
        </w:tblGridChange>
      </w:tblGrid>
      <w:tr w:rsidR="008B5929" w:rsidRPr="009E5952" w:rsidTr="008B5929">
        <w:tc>
          <w:tcPr>
            <w:tcW w:w="1357" w:type="dxa"/>
          </w:tcPr>
          <w:p w:rsidR="008B5929" w:rsidRPr="009E5952" w:rsidRDefault="008B5929" w:rsidP="009113D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687" w:type="dxa"/>
          </w:tcPr>
          <w:p w:rsidR="008B5929" w:rsidRPr="009E5952" w:rsidRDefault="008B5929" w:rsidP="009113D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287" w:type="dxa"/>
          </w:tcPr>
          <w:p w:rsidR="008B5929" w:rsidRPr="009E5952" w:rsidRDefault="008B5929" w:rsidP="009113D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213" w:type="dxa"/>
          </w:tcPr>
          <w:p w:rsidR="008B5929" w:rsidRPr="009E5952" w:rsidRDefault="008B5929" w:rsidP="009113D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870" w:type="dxa"/>
          </w:tcPr>
          <w:p w:rsidR="008B5929" w:rsidRPr="009E5952" w:rsidRDefault="008B5929" w:rsidP="009113D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8B5929" w:rsidRPr="009E5952" w:rsidTr="008B5929">
        <w:tc>
          <w:tcPr>
            <w:tcW w:w="1357" w:type="dxa"/>
          </w:tcPr>
          <w:p w:rsidR="008B5929" w:rsidRDefault="008B5929" w:rsidP="009113D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2019/11/07</w:t>
            </w:r>
          </w:p>
        </w:tc>
        <w:tc>
          <w:tcPr>
            <w:tcW w:w="687" w:type="dxa"/>
          </w:tcPr>
          <w:p w:rsidR="008B5929" w:rsidRDefault="008B5929" w:rsidP="009113D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3287" w:type="dxa"/>
          </w:tcPr>
          <w:p w:rsidR="008B5929" w:rsidRDefault="008B5929" w:rsidP="009113D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配合PMD檢核調整程式</w:t>
            </w:r>
          </w:p>
        </w:tc>
        <w:tc>
          <w:tcPr>
            <w:tcW w:w="1213" w:type="dxa"/>
          </w:tcPr>
          <w:p w:rsidR="008B5929" w:rsidRDefault="008B5929" w:rsidP="009113D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蔡若羚</w:t>
            </w:r>
          </w:p>
        </w:tc>
        <w:tc>
          <w:tcPr>
            <w:tcW w:w="1870" w:type="dxa"/>
          </w:tcPr>
          <w:p w:rsidR="008B5929" w:rsidRDefault="008B5929" w:rsidP="009113D7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190516001053</w:t>
            </w:r>
          </w:p>
        </w:tc>
      </w:tr>
    </w:tbl>
    <w:p w:rsidR="008B5929" w:rsidRDefault="008B5929" w:rsidP="00407A5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407A57" w:rsidRDefault="00407A57" w:rsidP="00407A5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407A57" w:rsidTr="00407A5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A57" w:rsidRDefault="00407A57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A57" w:rsidRDefault="00407A57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交查率與破案率統計-</w:t>
            </w:r>
            <w:r w:rsidR="00C13170" w:rsidRPr="00C13170">
              <w:rPr>
                <w:rFonts w:ascii="新細明體" w:hAnsi="新細明體" w:hint="eastAsia"/>
                <w:color w:val="000000"/>
                <w:sz w:val="20"/>
                <w:szCs w:val="20"/>
              </w:rPr>
              <w:t>公司件</w:t>
            </w:r>
          </w:p>
        </w:tc>
      </w:tr>
      <w:tr w:rsidR="00407A57" w:rsidTr="00407A5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A57" w:rsidRDefault="00407A57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A57" w:rsidRDefault="00407A57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AAH5_B702</w:t>
            </w:r>
          </w:p>
        </w:tc>
      </w:tr>
      <w:tr w:rsidR="00407A57" w:rsidTr="00407A5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A57" w:rsidRDefault="00407A57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A57" w:rsidRDefault="00407A57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交查率與破案率統計-</w:t>
            </w:r>
            <w:r w:rsidR="00C13170" w:rsidRPr="00C13170">
              <w:rPr>
                <w:rFonts w:ascii="新細明體" w:hAnsi="新細明體" w:hint="eastAsia"/>
                <w:color w:val="000000"/>
                <w:sz w:val="20"/>
                <w:szCs w:val="20"/>
              </w:rPr>
              <w:t>公司件</w:t>
            </w:r>
          </w:p>
        </w:tc>
      </w:tr>
    </w:tbl>
    <w:p w:rsidR="00407A57" w:rsidRDefault="00407A57" w:rsidP="00407A57">
      <w:pPr>
        <w:rPr>
          <w:rFonts w:ascii="新細明體" w:hAnsi="新細明體" w:hint="eastAsia"/>
          <w:sz w:val="20"/>
          <w:szCs w:val="20"/>
        </w:rPr>
      </w:pPr>
    </w:p>
    <w:p w:rsidR="00407A57" w:rsidRDefault="00407A57" w:rsidP="00407A57">
      <w:pPr>
        <w:numPr>
          <w:ilvl w:val="0"/>
          <w:numId w:val="1"/>
        </w:numPr>
        <w:rPr>
          <w:rFonts w:ascii="新細明體" w:hAnsi="新細明體" w:hint="eastAsia"/>
          <w:sz w:val="20"/>
          <w:szCs w:val="20"/>
        </w:rPr>
      </w:pPr>
      <w:r>
        <w:rPr>
          <w:rFonts w:ascii="新細明體" w:hAnsi="新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07A57" w:rsidTr="00407A5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A57" w:rsidRDefault="00407A57">
            <w:pPr>
              <w:rPr>
                <w:rFonts w:ascii="新細明體" w:hAnsi="新細明體"/>
                <w:b/>
                <w:sz w:val="20"/>
                <w:szCs w:val="20"/>
              </w:rPr>
            </w:pPr>
            <w:r>
              <w:rPr>
                <w:rFonts w:ascii="新細明體" w:hAnsi="新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A57" w:rsidRDefault="00407A57">
            <w:pPr>
              <w:rPr>
                <w:rFonts w:ascii="新細明體" w:hAnsi="新細明體"/>
                <w:b/>
                <w:sz w:val="20"/>
                <w:szCs w:val="20"/>
              </w:rPr>
            </w:pPr>
            <w:r>
              <w:rPr>
                <w:rFonts w:ascii="新細明體" w:hAnsi="新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A57" w:rsidRDefault="00407A57">
            <w:pPr>
              <w:rPr>
                <w:rFonts w:ascii="新細明體" w:hAnsi="新細明體"/>
                <w:b/>
                <w:sz w:val="20"/>
                <w:szCs w:val="20"/>
              </w:rPr>
            </w:pPr>
            <w:r>
              <w:rPr>
                <w:rFonts w:ascii="新細明體" w:hAnsi="新細明體" w:hint="eastAsia"/>
                <w:b/>
                <w:sz w:val="20"/>
                <w:szCs w:val="20"/>
              </w:rPr>
              <w:t>檔案名稱</w:t>
            </w:r>
          </w:p>
        </w:tc>
      </w:tr>
      <w:tr w:rsidR="00407A57" w:rsidTr="00407A5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57" w:rsidRDefault="00407A57" w:rsidP="00E11FA3">
            <w:pPr>
              <w:numPr>
                <w:ilvl w:val="0"/>
                <w:numId w:val="2"/>
              </w:num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A57" w:rsidRDefault="00F8109C">
            <w:pPr>
              <w:rPr>
                <w:rFonts w:ascii="新細明體" w:hAnsi="新細明體"/>
                <w:caps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  <w:t>交查率與破案率部門統計檔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A57" w:rsidRDefault="006A7A61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DBAA.DTAAH700_DIV</w:t>
            </w:r>
          </w:p>
        </w:tc>
      </w:tr>
      <w:tr w:rsidR="00407A57" w:rsidTr="00407A5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57" w:rsidRDefault="00407A57" w:rsidP="00E11FA3">
            <w:pPr>
              <w:numPr>
                <w:ilvl w:val="0"/>
                <w:numId w:val="2"/>
              </w:num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A57" w:rsidRDefault="00407A57" w:rsidP="00F8109C">
            <w:pPr>
              <w:rPr>
                <w:rFonts w:ascii="新細明體" w:hAnsi="新細明體"/>
                <w:caps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  <w:t>交查率與破案率</w:t>
            </w:r>
            <w:r w:rsidR="00F8109C"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  <w:t>員工</w:t>
            </w:r>
            <w:r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  <w:t>統計檔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A57" w:rsidRDefault="00407A57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DBAA.DTAAH700_EMP</w:t>
            </w:r>
          </w:p>
        </w:tc>
      </w:tr>
    </w:tbl>
    <w:p w:rsidR="00407A57" w:rsidRDefault="00407A57" w:rsidP="00407A5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407A57" w:rsidRDefault="00407A57" w:rsidP="00407A57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07A57" w:rsidTr="00407A57"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A57" w:rsidRDefault="00407A57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A57" w:rsidRDefault="00407A57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(此欄由開發人員填入)</w:t>
            </w:r>
          </w:p>
        </w:tc>
      </w:tr>
      <w:tr w:rsidR="00407A57" w:rsidTr="00407A57"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A57" w:rsidRDefault="00407A57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輸入參數</w:t>
            </w:r>
          </w:p>
        </w:tc>
      </w:tr>
      <w:tr w:rsidR="00407A57" w:rsidTr="00407A5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A57" w:rsidRDefault="00407A57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A57" w:rsidRDefault="00407A57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A57" w:rsidRDefault="00407A57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A57" w:rsidRDefault="00407A57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說明(檢查規則)</w:t>
            </w:r>
          </w:p>
        </w:tc>
      </w:tr>
      <w:tr w:rsidR="00407A57" w:rsidTr="00407A5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57" w:rsidRDefault="00407A57" w:rsidP="00E11FA3">
            <w:pPr>
              <w:numPr>
                <w:ilvl w:val="0"/>
                <w:numId w:val="3"/>
              </w:num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A57" w:rsidRDefault="00407A57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FF0000"/>
                <w:sz w:val="20"/>
                <w:szCs w:val="20"/>
              </w:rPr>
              <w:t>資料年月日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07A57" w:rsidRDefault="00407A57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A57" w:rsidRDefault="00407A57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YYYY-MM-DD</w:t>
            </w:r>
          </w:p>
        </w:tc>
      </w:tr>
    </w:tbl>
    <w:p w:rsidR="00407A57" w:rsidRDefault="00407A57" w:rsidP="00407A57">
      <w:pPr>
        <w:pStyle w:val="Tabletext"/>
        <w:keepLines w:val="0"/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</w:p>
    <w:p w:rsidR="00407A57" w:rsidRDefault="00407A57" w:rsidP="00407A57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異常訊息紀錄模組ErrorLog.java</w:t>
      </w:r>
    </w:p>
    <w:p w:rsidR="00407A57" w:rsidRDefault="00407A57" w:rsidP="00407A57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程式內容：</w:t>
      </w:r>
    </w:p>
    <w:p w:rsidR="00407A57" w:rsidRDefault="00407A57" w:rsidP="00407A5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初始： </w:t>
      </w:r>
    </w:p>
    <w:p w:rsidR="00407A57" w:rsidRDefault="00407A57" w:rsidP="00407A5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 xml:space="preserve">IF </w:t>
      </w:r>
      <w:r>
        <w:rPr>
          <w:rFonts w:ascii="新細明體" w:hAnsi="新細明體" w:hint="eastAsia"/>
          <w:kern w:val="2"/>
          <w:lang w:eastAsia="zh-TW"/>
        </w:rPr>
        <w:t xml:space="preserve">輸入參數 </w:t>
      </w:r>
      <w:r>
        <w:rPr>
          <w:rFonts w:ascii="新細明體" w:hAnsi="新細明體" w:hint="eastAsia"/>
          <w:lang w:eastAsia="zh-TW"/>
        </w:rPr>
        <w:t>資料日期</w:t>
      </w:r>
      <w:r>
        <w:rPr>
          <w:rFonts w:ascii="新細明體" w:hAnsi="新細明體" w:hint="eastAsia"/>
          <w:kern w:val="2"/>
          <w:lang w:eastAsia="zh-TW"/>
        </w:rPr>
        <w:t xml:space="preserve"> = NULL</w:t>
      </w:r>
    </w:p>
    <w:p w:rsidR="00407A57" w:rsidRDefault="00407A57" w:rsidP="00407A5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color w:val="FF0000"/>
          <w:lang w:eastAsia="zh-TW"/>
        </w:rPr>
        <w:t xml:space="preserve">資料日期 </w:t>
      </w:r>
      <w:r>
        <w:rPr>
          <w:rFonts w:ascii="新細明體" w:hAnsi="新細明體" w:hint="eastAsia"/>
          <w:kern w:val="2"/>
          <w:lang w:eastAsia="zh-TW"/>
        </w:rPr>
        <w:t xml:space="preserve">= </w:t>
      </w:r>
      <w:r>
        <w:rPr>
          <w:rFonts w:ascii="新細明體" w:hAnsi="新細明體" w:hint="eastAsia"/>
          <w:lang w:eastAsia="zh-TW"/>
        </w:rPr>
        <w:t xml:space="preserve">程式執行當時Shut Down Day </w:t>
      </w:r>
    </w:p>
    <w:p w:rsidR="00407A57" w:rsidRDefault="00407A57" w:rsidP="00407A5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ELSE</w:t>
      </w:r>
    </w:p>
    <w:p w:rsidR="00407A57" w:rsidRDefault="00407A57" w:rsidP="00407A5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color w:val="FF0000"/>
          <w:lang w:eastAsia="zh-TW"/>
        </w:rPr>
        <w:t>資料</w:t>
      </w:r>
      <w:r>
        <w:rPr>
          <w:rFonts w:ascii="新細明體" w:hAnsi="新細明體" w:hint="eastAsia"/>
          <w:color w:val="FF0000"/>
        </w:rPr>
        <w:t>年月</w:t>
      </w:r>
      <w:r>
        <w:rPr>
          <w:rFonts w:ascii="新細明體" w:hAnsi="新細明體" w:hint="eastAsia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>= 輸入參數</w:t>
      </w:r>
    </w:p>
    <w:p w:rsidR="00407A57" w:rsidRDefault="00407A57" w:rsidP="00407A5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END-IF。</w:t>
      </w:r>
    </w:p>
    <w:p w:rsidR="00407A57" w:rsidRDefault="00407A57" w:rsidP="00407A5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根據</w:t>
      </w:r>
      <w:r w:rsidR="00F8109C">
        <w:rPr>
          <w:rFonts w:ascii="新細明體" w:hAnsi="新細明體" w:hint="eastAsia"/>
          <w:kern w:val="2"/>
          <w:lang w:eastAsia="zh-TW"/>
        </w:rPr>
        <w:t>員工所屬之單位代號，統計其</w:t>
      </w:r>
      <w:r w:rsidR="00F8109C">
        <w:rPr>
          <w:rFonts w:ascii="新細明體" w:hAnsi="新細明體" w:hint="eastAsia"/>
          <w:caps/>
          <w:color w:val="000000"/>
          <w:lang w:eastAsia="zh-TW"/>
        </w:rPr>
        <w:t>交查率與破案率</w:t>
      </w:r>
      <w:r>
        <w:rPr>
          <w:rFonts w:ascii="新細明體" w:hAnsi="新細明體" w:hint="eastAsia"/>
          <w:kern w:val="2"/>
          <w:lang w:eastAsia="zh-TW"/>
        </w:rPr>
        <w:t>:</w:t>
      </w:r>
    </w:p>
    <w:p w:rsidR="00F8109C" w:rsidRDefault="00407A57" w:rsidP="00407A5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READ </w:t>
      </w:r>
      <w:r w:rsidR="00F8109C" w:rsidRPr="00F8109C">
        <w:rPr>
          <w:rFonts w:ascii="新細明體" w:hAnsi="新細明體"/>
          <w:kern w:val="2"/>
          <w:lang w:eastAsia="zh-TW"/>
        </w:rPr>
        <w:t>DBAA.DTAAH700_EMP</w:t>
      </w:r>
    </w:p>
    <w:p w:rsidR="00F8109C" w:rsidRDefault="00F8109C" w:rsidP="00F8109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取值:</w:t>
      </w:r>
    </w:p>
    <w:p w:rsidR="00F8109C" w:rsidRDefault="00F8109C" w:rsidP="00F8109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8109C">
        <w:rPr>
          <w:rFonts w:ascii="新細明體" w:hAnsi="新細明體"/>
          <w:kern w:val="2"/>
          <w:lang w:eastAsia="zh-TW"/>
        </w:rPr>
        <w:t>APLY_DIV_NO</w:t>
      </w:r>
    </w:p>
    <w:p w:rsidR="00F8109C" w:rsidRDefault="00F8109C" w:rsidP="00F8109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8109C">
        <w:rPr>
          <w:rFonts w:ascii="新細明體" w:hAnsi="新細明體"/>
          <w:kern w:val="2"/>
          <w:lang w:eastAsia="zh-TW"/>
        </w:rPr>
        <w:t>SUM(COUNT_A) COUNT_A</w:t>
      </w:r>
    </w:p>
    <w:p w:rsidR="00F8109C" w:rsidRDefault="00F8109C" w:rsidP="00F8109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8109C">
        <w:rPr>
          <w:rFonts w:ascii="新細明體" w:hAnsi="新細明體"/>
          <w:kern w:val="2"/>
          <w:lang w:eastAsia="zh-TW"/>
        </w:rPr>
        <w:t>SUM(COUNT_B) COUNT_B</w:t>
      </w:r>
    </w:p>
    <w:p w:rsidR="00063A24" w:rsidRDefault="00063A24" w:rsidP="00F8109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8109C">
        <w:rPr>
          <w:rFonts w:ascii="新細明體" w:hAnsi="新細明體"/>
          <w:kern w:val="2"/>
          <w:lang w:eastAsia="zh-TW"/>
        </w:rPr>
        <w:lastRenderedPageBreak/>
        <w:t>SUM(COUNT_C) COUNT_C</w:t>
      </w:r>
    </w:p>
    <w:p w:rsidR="00063A24" w:rsidRDefault="00063A24" w:rsidP="00F8109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8109C">
        <w:rPr>
          <w:rFonts w:ascii="新細明體" w:hAnsi="新細明體"/>
          <w:kern w:val="2"/>
          <w:lang w:eastAsia="zh-TW"/>
        </w:rPr>
        <w:t>SUM(COUNT_D) COUNT_D</w:t>
      </w:r>
    </w:p>
    <w:p w:rsidR="00063A24" w:rsidRDefault="00063A24" w:rsidP="00063A2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條件:</w:t>
      </w:r>
      <w:r w:rsidRPr="00063A24">
        <w:rPr>
          <w:rFonts w:ascii="新細明體" w:hAnsi="新細明體"/>
          <w:kern w:val="2"/>
          <w:lang w:eastAsia="zh-TW"/>
        </w:rPr>
        <w:t xml:space="preserve"> </w:t>
      </w:r>
    </w:p>
    <w:p w:rsidR="00063A24" w:rsidRDefault="00063A24" w:rsidP="00063A2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8109C">
        <w:rPr>
          <w:rFonts w:ascii="新細明體" w:hAnsi="新細明體"/>
          <w:kern w:val="2"/>
          <w:lang w:eastAsia="zh-TW"/>
        </w:rPr>
        <w:t>CASE_DATE</w:t>
      </w:r>
      <w:r>
        <w:rPr>
          <w:rFonts w:ascii="新細明體" w:hAnsi="新細明體" w:hint="eastAsia"/>
          <w:kern w:val="2"/>
          <w:lang w:eastAsia="zh-TW"/>
        </w:rPr>
        <w:t xml:space="preserve"> = 參數.年月</w:t>
      </w:r>
    </w:p>
    <w:p w:rsidR="00063A24" w:rsidRDefault="00063A24" w:rsidP="00063A2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8109C">
        <w:rPr>
          <w:rFonts w:ascii="新細明體" w:hAnsi="新細明體"/>
          <w:kern w:val="2"/>
          <w:lang w:eastAsia="zh-TW"/>
        </w:rPr>
        <w:t>GROUP BY APLY_DIV_NO</w:t>
      </w:r>
    </w:p>
    <w:p w:rsidR="00063A24" w:rsidRDefault="00063A24" w:rsidP="00063A2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逐筆讀取STEP2.1</w:t>
      </w:r>
    </w:p>
    <w:p w:rsidR="004D2CC8" w:rsidRDefault="004D2CC8" w:rsidP="004D2CC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b/>
          <w:kern w:val="2"/>
          <w:lang w:eastAsia="zh-TW"/>
        </w:rPr>
        <w:t xml:space="preserve">『受理編號』 = </w:t>
      </w:r>
      <w:r w:rsidRPr="00F8109C">
        <w:rPr>
          <w:rFonts w:ascii="新細明體" w:hAnsi="新細明體"/>
          <w:kern w:val="2"/>
          <w:lang w:eastAsia="zh-TW"/>
        </w:rPr>
        <w:t>APLY_DIV_NO</w:t>
      </w:r>
    </w:p>
    <w:p w:rsidR="00063A24" w:rsidRDefault="00063A24" w:rsidP="00063A2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b/>
          <w:kern w:val="2"/>
          <w:lang w:eastAsia="zh-TW"/>
        </w:rPr>
        <w:t xml:space="preserve">『受理結案件數A』=  </w:t>
      </w:r>
      <w:r w:rsidRPr="00F8109C">
        <w:rPr>
          <w:rFonts w:ascii="新細明體" w:hAnsi="新細明體"/>
          <w:kern w:val="2"/>
          <w:lang w:eastAsia="zh-TW"/>
        </w:rPr>
        <w:t>COUNT_A</w:t>
      </w:r>
    </w:p>
    <w:p w:rsidR="00063A24" w:rsidRDefault="00063A24" w:rsidP="00063A2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b/>
          <w:kern w:val="2"/>
          <w:lang w:eastAsia="zh-TW"/>
        </w:rPr>
        <w:t xml:space="preserve">『交查件數B』 = </w:t>
      </w:r>
      <w:r>
        <w:rPr>
          <w:rFonts w:ascii="新細明體" w:hAnsi="新細明體"/>
          <w:kern w:val="2"/>
          <w:lang w:eastAsia="zh-TW"/>
        </w:rPr>
        <w:t>COUNT_</w:t>
      </w:r>
      <w:r>
        <w:rPr>
          <w:rFonts w:ascii="新細明體" w:hAnsi="新細明體" w:hint="eastAsia"/>
          <w:kern w:val="2"/>
          <w:lang w:eastAsia="zh-TW"/>
        </w:rPr>
        <w:t>B</w:t>
      </w:r>
    </w:p>
    <w:p w:rsidR="00063A24" w:rsidRDefault="00063A24" w:rsidP="00063A2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b/>
          <w:kern w:val="2"/>
          <w:lang w:eastAsia="zh-TW"/>
        </w:rPr>
        <w:t xml:space="preserve">『交查結案件數C』 = </w:t>
      </w:r>
      <w:r>
        <w:rPr>
          <w:rFonts w:ascii="新細明體" w:hAnsi="新細明體"/>
          <w:kern w:val="2"/>
          <w:lang w:eastAsia="zh-TW"/>
        </w:rPr>
        <w:t>COUNT_</w:t>
      </w:r>
      <w:r>
        <w:rPr>
          <w:rFonts w:ascii="新細明體" w:hAnsi="新細明體" w:hint="eastAsia"/>
          <w:kern w:val="2"/>
          <w:lang w:eastAsia="zh-TW"/>
        </w:rPr>
        <w:t>C</w:t>
      </w:r>
    </w:p>
    <w:p w:rsidR="00063A24" w:rsidRDefault="00063A24" w:rsidP="00063A2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b/>
          <w:kern w:val="2"/>
          <w:lang w:eastAsia="zh-TW"/>
        </w:rPr>
        <w:t xml:space="preserve">『交查績效件數D』 = </w:t>
      </w:r>
      <w:r>
        <w:rPr>
          <w:rFonts w:ascii="新細明體" w:hAnsi="新細明體"/>
          <w:kern w:val="2"/>
          <w:lang w:eastAsia="zh-TW"/>
        </w:rPr>
        <w:t>COUNT_</w:t>
      </w:r>
      <w:r>
        <w:rPr>
          <w:rFonts w:ascii="新細明體" w:hAnsi="新細明體" w:hint="eastAsia"/>
          <w:kern w:val="2"/>
          <w:lang w:eastAsia="zh-TW"/>
        </w:rPr>
        <w:t>D</w:t>
      </w:r>
    </w:p>
    <w:p w:rsidR="00407A57" w:rsidRDefault="00407A57" w:rsidP="00407A57">
      <w:pPr>
        <w:pStyle w:val="Tabletext"/>
        <w:keepLines w:val="0"/>
        <w:numPr>
          <w:ilvl w:val="3"/>
          <w:numId w:val="1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b/>
          <w:kern w:val="2"/>
          <w:lang w:eastAsia="zh-TW"/>
        </w:rPr>
        <w:t>『交查率E』</w:t>
      </w:r>
      <w:r>
        <w:rPr>
          <w:rFonts w:ascii="新細明體" w:hAnsi="新細明體" w:hint="eastAsia"/>
          <w:kern w:val="2"/>
          <w:lang w:eastAsia="zh-TW"/>
        </w:rPr>
        <w:t xml:space="preserve"> = B / A </w:t>
      </w:r>
      <w:r>
        <w:rPr>
          <w:rFonts w:ascii="新細明體" w:hAnsi="新細明體" w:hint="eastAsia"/>
          <w:b/>
          <w:kern w:val="2"/>
          <w:lang w:eastAsia="zh-TW"/>
        </w:rPr>
        <w:t>[取到小數點第一位，小數點第二位四捨五入]</w:t>
      </w:r>
    </w:p>
    <w:p w:rsidR="00407A57" w:rsidRDefault="00407A57" w:rsidP="00407A57">
      <w:pPr>
        <w:pStyle w:val="Tabletext"/>
        <w:keepLines w:val="0"/>
        <w:numPr>
          <w:ilvl w:val="3"/>
          <w:numId w:val="1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b/>
          <w:kern w:val="2"/>
          <w:lang w:eastAsia="zh-TW"/>
        </w:rPr>
        <w:t>『破案率F』</w:t>
      </w:r>
      <w:r>
        <w:rPr>
          <w:rFonts w:ascii="新細明體" w:hAnsi="新細明體" w:hint="eastAsia"/>
          <w:kern w:val="2"/>
          <w:lang w:eastAsia="zh-TW"/>
        </w:rPr>
        <w:t xml:space="preserve"> = D / C </w:t>
      </w:r>
      <w:r>
        <w:rPr>
          <w:rFonts w:ascii="新細明體" w:hAnsi="新細明體" w:hint="eastAsia"/>
          <w:b/>
          <w:kern w:val="2"/>
          <w:lang w:eastAsia="zh-TW"/>
        </w:rPr>
        <w:t>[取到小數點第一位，小數點第二位四捨五入]</w:t>
      </w:r>
    </w:p>
    <w:p w:rsidR="00407A57" w:rsidRDefault="00407A57" w:rsidP="00407A57">
      <w:pPr>
        <w:pStyle w:val="Tabletext"/>
        <w:keepLines w:val="0"/>
        <w:numPr>
          <w:ilvl w:val="3"/>
          <w:numId w:val="1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寫入檔案</w:t>
      </w:r>
      <w:r>
        <w:rPr>
          <w:rFonts w:ascii="新細明體" w:hAnsi="新細明體" w:hint="eastAsia"/>
          <w:color w:val="000000"/>
        </w:rPr>
        <w:t>DBAA.DTAAH700_</w:t>
      </w:r>
      <w:r w:rsidR="00063A24">
        <w:rPr>
          <w:rFonts w:ascii="新細明體" w:hAnsi="新細明體" w:hint="eastAsia"/>
          <w:color w:val="000000"/>
          <w:lang w:eastAsia="zh-TW"/>
        </w:rPr>
        <w:t>DIV</w:t>
      </w:r>
      <w:r>
        <w:rPr>
          <w:rFonts w:ascii="新細明體" w:hAnsi="新細明體" w:hint="eastAsia"/>
          <w:color w:val="000000"/>
          <w:lang w:eastAsia="zh-TW"/>
        </w:rPr>
        <w:t>:</w:t>
      </w:r>
      <w:r>
        <w:rPr>
          <w:rFonts w:ascii="新細明體" w:hAnsi="新細明體" w:hint="eastAsia"/>
          <w:color w:val="000000"/>
          <w:lang w:eastAsia="zh-TW"/>
        </w:rPr>
        <w:br/>
      </w:r>
    </w:p>
    <w:tbl>
      <w:tblPr>
        <w:tblW w:w="8647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5954"/>
      </w:tblGrid>
      <w:tr w:rsidR="00407A57" w:rsidTr="00407A57">
        <w:trPr>
          <w:trHeight w:val="36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407A57" w:rsidRDefault="00407A5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407A57" w:rsidRDefault="00407A5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/>
                <w:kern w:val="2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值</w:t>
            </w:r>
          </w:p>
        </w:tc>
      </w:tr>
      <w:tr w:rsidR="00407A57" w:rsidTr="00407A57">
        <w:trPr>
          <w:trHeight w:val="36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:rsidR="00407A57" w:rsidRDefault="00407A57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CASE_DATE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A57" w:rsidRDefault="00407A57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color w:val="0000FF"/>
                <w:kern w:val="2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FF"/>
                <w:sz w:val="24"/>
                <w:szCs w:val="24"/>
                <w:lang w:eastAsia="zh-TW"/>
              </w:rPr>
              <w:t>輸入</w:t>
            </w:r>
            <w:r>
              <w:rPr>
                <w:color w:val="0000FF"/>
                <w:sz w:val="24"/>
                <w:szCs w:val="24"/>
                <w:lang w:eastAsia="zh-TW"/>
              </w:rPr>
              <w:t>.</w:t>
            </w:r>
            <w:r>
              <w:rPr>
                <w:rFonts w:hint="eastAsia"/>
                <w:color w:val="0000FF"/>
                <w:sz w:val="24"/>
                <w:szCs w:val="24"/>
                <w:lang w:eastAsia="zh-TW"/>
              </w:rPr>
              <w:t>參數</w:t>
            </w:r>
          </w:p>
        </w:tc>
      </w:tr>
      <w:tr w:rsidR="00407A57" w:rsidTr="00407A57">
        <w:trPr>
          <w:trHeight w:val="36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:rsidR="00407A57" w:rsidRDefault="00407A57" w:rsidP="004D2CC8">
            <w:pPr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APLY_</w:t>
            </w:r>
            <w:r w:rsidR="004D2CC8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DIV_NO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A57" w:rsidRDefault="004D2CC8">
            <w:pPr>
              <w:pStyle w:val="Tabletext"/>
              <w:keepLines w:val="0"/>
              <w:spacing w:after="0" w:line="240" w:lineRule="auto"/>
              <w:jc w:val="both"/>
              <w:rPr>
                <w:color w:val="0000FF"/>
                <w:sz w:val="24"/>
                <w:szCs w:val="24"/>
                <w:lang w:eastAsia="zh-TW"/>
              </w:rPr>
            </w:pPr>
            <w:r>
              <w:rPr>
                <w:rFonts w:ascii="新細明體" w:hAnsi="新細明體" w:hint="eastAsia"/>
                <w:b/>
                <w:kern w:val="2"/>
                <w:lang w:eastAsia="zh-TW"/>
              </w:rPr>
              <w:t>『受理編號』</w:t>
            </w:r>
          </w:p>
        </w:tc>
      </w:tr>
      <w:tr w:rsidR="00407A57" w:rsidTr="00407A57">
        <w:trPr>
          <w:trHeight w:val="36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:rsidR="00407A57" w:rsidRDefault="00407A57">
            <w:pPr>
              <w:spacing w:line="315" w:lineRule="atLeast"/>
              <w:ind w:firstLine="20"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>
              <w:rPr>
                <w:rFonts w:hint="eastAsia"/>
                <w:sz w:val="20"/>
                <w:szCs w:val="20"/>
              </w:rPr>
              <w:t>受理結案件數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A57" w:rsidRDefault="00407A57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/>
                <w:color w:val="0000FF"/>
                <w:kern w:val="2"/>
                <w:sz w:val="24"/>
                <w:szCs w:val="24"/>
                <w:lang w:eastAsia="zh-TW"/>
              </w:rPr>
            </w:pPr>
            <w:r>
              <w:rPr>
                <w:rFonts w:ascii="新細明體" w:hAnsi="新細明體" w:hint="eastAsia"/>
                <w:b/>
                <w:kern w:val="2"/>
                <w:lang w:eastAsia="zh-TW"/>
              </w:rPr>
              <w:t>『受理結案件數A』:</w:t>
            </w:r>
          </w:p>
        </w:tc>
      </w:tr>
      <w:tr w:rsidR="00407A57" w:rsidTr="00407A57">
        <w:trPr>
          <w:trHeight w:val="36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:rsidR="00407A57" w:rsidRDefault="00407A57">
            <w:pPr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>
              <w:rPr>
                <w:rFonts w:hint="eastAsia"/>
                <w:sz w:val="20"/>
                <w:szCs w:val="20"/>
              </w:rPr>
              <w:t>交查件數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A57" w:rsidRDefault="00407A57">
            <w:pPr>
              <w:pStyle w:val="Tabletext"/>
              <w:keepLines w:val="0"/>
              <w:spacing w:after="0" w:line="240" w:lineRule="auto"/>
              <w:jc w:val="both"/>
              <w:rPr>
                <w:color w:val="0000FF"/>
                <w:sz w:val="24"/>
                <w:szCs w:val="24"/>
                <w:lang w:eastAsia="zh-TW"/>
              </w:rPr>
            </w:pPr>
            <w:r>
              <w:rPr>
                <w:rFonts w:ascii="新細明體" w:hAnsi="新細明體" w:hint="eastAsia"/>
                <w:b/>
                <w:kern w:val="2"/>
                <w:lang w:eastAsia="zh-TW"/>
              </w:rPr>
              <w:t>『交查件數B』</w:t>
            </w:r>
          </w:p>
        </w:tc>
      </w:tr>
      <w:tr w:rsidR="00407A57" w:rsidTr="00407A57">
        <w:trPr>
          <w:trHeight w:val="36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:rsidR="00407A57" w:rsidRDefault="00407A57">
            <w:pPr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>
              <w:rPr>
                <w:rFonts w:hint="eastAsia"/>
                <w:sz w:val="20"/>
                <w:szCs w:val="20"/>
              </w:rPr>
              <w:t>交查結案件數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A57" w:rsidRDefault="00407A57">
            <w:pPr>
              <w:pStyle w:val="Tabletext"/>
              <w:keepLines w:val="0"/>
              <w:spacing w:after="0" w:line="240" w:lineRule="auto"/>
              <w:jc w:val="both"/>
              <w:rPr>
                <w:color w:val="0000FF"/>
                <w:sz w:val="24"/>
                <w:szCs w:val="24"/>
                <w:lang w:eastAsia="zh-TW"/>
              </w:rPr>
            </w:pPr>
            <w:r>
              <w:rPr>
                <w:rFonts w:ascii="新細明體" w:hAnsi="新細明體" w:hint="eastAsia"/>
                <w:b/>
                <w:kern w:val="2"/>
                <w:lang w:eastAsia="zh-TW"/>
              </w:rPr>
              <w:t>『交查結案件數C』</w:t>
            </w:r>
          </w:p>
        </w:tc>
      </w:tr>
      <w:tr w:rsidR="00407A57" w:rsidTr="00407A57">
        <w:trPr>
          <w:trHeight w:val="36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:rsidR="00407A57" w:rsidRDefault="00407A57">
            <w:pPr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>
              <w:rPr>
                <w:rFonts w:hint="eastAsia"/>
                <w:sz w:val="20"/>
                <w:szCs w:val="20"/>
              </w:rPr>
              <w:t>交查績效件數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A57" w:rsidRDefault="00407A57">
            <w:pPr>
              <w:pStyle w:val="Tabletext"/>
              <w:keepLines w:val="0"/>
              <w:spacing w:after="0" w:line="240" w:lineRule="auto"/>
              <w:jc w:val="both"/>
              <w:rPr>
                <w:color w:val="0000FF"/>
                <w:sz w:val="24"/>
                <w:szCs w:val="24"/>
                <w:lang w:eastAsia="zh-TW"/>
              </w:rPr>
            </w:pPr>
            <w:r>
              <w:rPr>
                <w:rFonts w:ascii="新細明體" w:hAnsi="新細明體" w:hint="eastAsia"/>
                <w:b/>
                <w:kern w:val="2"/>
                <w:lang w:eastAsia="zh-TW"/>
              </w:rPr>
              <w:t>『交查績效件數D』</w:t>
            </w:r>
          </w:p>
        </w:tc>
      </w:tr>
      <w:tr w:rsidR="00407A57" w:rsidTr="00407A57">
        <w:trPr>
          <w:trHeight w:val="274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:rsidR="00407A57" w:rsidRDefault="00407A57">
            <w:pPr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>
              <w:rPr>
                <w:rFonts w:hint="eastAsia"/>
                <w:sz w:val="20"/>
                <w:szCs w:val="20"/>
              </w:rPr>
              <w:t>交查率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A57" w:rsidRDefault="00407A57">
            <w:pPr>
              <w:pStyle w:val="Tabletext"/>
              <w:keepLines w:val="0"/>
              <w:spacing w:after="0" w:line="240" w:lineRule="auto"/>
              <w:jc w:val="both"/>
              <w:rPr>
                <w:color w:val="0000FF"/>
                <w:sz w:val="24"/>
                <w:szCs w:val="24"/>
                <w:lang w:eastAsia="zh-TW"/>
              </w:rPr>
            </w:pPr>
            <w:r>
              <w:rPr>
                <w:rFonts w:ascii="新細明體" w:hAnsi="新細明體" w:hint="eastAsia"/>
                <w:b/>
                <w:kern w:val="2"/>
                <w:lang w:eastAsia="zh-TW"/>
              </w:rPr>
              <w:t>『交查率E』</w:t>
            </w:r>
          </w:p>
        </w:tc>
      </w:tr>
      <w:tr w:rsidR="00407A57" w:rsidTr="00407A57">
        <w:trPr>
          <w:trHeight w:val="36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:rsidR="00407A57" w:rsidRDefault="00407A57">
            <w:pPr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>
              <w:rPr>
                <w:rFonts w:hint="eastAsia"/>
                <w:sz w:val="20"/>
                <w:szCs w:val="20"/>
              </w:rPr>
              <w:t>破案率</w:t>
            </w:r>
            <w:r>
              <w:rPr>
                <w:sz w:val="20"/>
                <w:szCs w:val="20"/>
              </w:rPr>
              <w:t>F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A57" w:rsidRDefault="00407A57">
            <w:pPr>
              <w:pStyle w:val="Tabletext"/>
              <w:keepLines w:val="0"/>
              <w:spacing w:after="0" w:line="240" w:lineRule="auto"/>
              <w:jc w:val="both"/>
              <w:rPr>
                <w:color w:val="0000FF"/>
                <w:sz w:val="24"/>
                <w:szCs w:val="24"/>
                <w:lang w:eastAsia="zh-TW"/>
              </w:rPr>
            </w:pPr>
            <w:r>
              <w:rPr>
                <w:rFonts w:ascii="新細明體" w:hAnsi="新細明體" w:hint="eastAsia"/>
                <w:b/>
                <w:kern w:val="2"/>
                <w:lang w:eastAsia="zh-TW"/>
              </w:rPr>
              <w:t>『破案率F』</w:t>
            </w:r>
          </w:p>
        </w:tc>
      </w:tr>
    </w:tbl>
    <w:p w:rsidR="00407A57" w:rsidRDefault="00407A57" w:rsidP="00407A57">
      <w:pPr>
        <w:pStyle w:val="Tabletext"/>
        <w:keepLines w:val="0"/>
        <w:numPr>
          <w:ilvl w:val="2"/>
          <w:numId w:val="1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回到STEP</w:t>
      </w:r>
      <w:r w:rsidR="00063A24">
        <w:rPr>
          <w:rFonts w:ascii="新細明體" w:hAnsi="新細明體" w:hint="eastAsia"/>
          <w:kern w:val="2"/>
          <w:lang w:eastAsia="zh-TW"/>
        </w:rPr>
        <w:t>2</w:t>
      </w:r>
      <w:r>
        <w:rPr>
          <w:rFonts w:ascii="新細明體" w:hAnsi="新細明體" w:hint="eastAsia"/>
          <w:kern w:val="2"/>
          <w:lang w:eastAsia="zh-TW"/>
        </w:rPr>
        <w:t>.1取下一筆資料</w:t>
      </w:r>
    </w:p>
    <w:p w:rsidR="00407A57" w:rsidRDefault="00407A57" w:rsidP="00407A5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RETURN</w:t>
      </w:r>
    </w:p>
    <w:p w:rsidR="0059620B" w:rsidRDefault="0059620B"/>
    <w:sectPr w:rsidR="0059620B" w:rsidSect="005962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3D7" w:rsidRDefault="009113D7" w:rsidP="00407A57">
      <w:r>
        <w:separator/>
      </w:r>
    </w:p>
  </w:endnote>
  <w:endnote w:type="continuationSeparator" w:id="0">
    <w:p w:rsidR="009113D7" w:rsidRDefault="009113D7" w:rsidP="00407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3D7" w:rsidRDefault="009113D7" w:rsidP="00407A57">
      <w:r>
        <w:separator/>
      </w:r>
    </w:p>
  </w:footnote>
  <w:footnote w:type="continuationSeparator" w:id="0">
    <w:p w:rsidR="009113D7" w:rsidRDefault="009113D7" w:rsidP="00407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7A57"/>
    <w:rsid w:val="00063A24"/>
    <w:rsid w:val="00282984"/>
    <w:rsid w:val="00407A57"/>
    <w:rsid w:val="004D0680"/>
    <w:rsid w:val="004D2CC8"/>
    <w:rsid w:val="0059620B"/>
    <w:rsid w:val="006A7A61"/>
    <w:rsid w:val="008B5929"/>
    <w:rsid w:val="009113D7"/>
    <w:rsid w:val="00C13170"/>
    <w:rsid w:val="00E11FA3"/>
    <w:rsid w:val="00F044CF"/>
    <w:rsid w:val="00F8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BFFF658-255A-42F9-9530-5D98C7C0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A57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A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407A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7A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407A57"/>
    <w:rPr>
      <w:sz w:val="20"/>
      <w:szCs w:val="20"/>
    </w:rPr>
  </w:style>
  <w:style w:type="paragraph" w:customStyle="1" w:styleId="Tabletext">
    <w:name w:val="Tabletext"/>
    <w:basedOn w:val="a"/>
    <w:rsid w:val="00407A57"/>
    <w:pPr>
      <w:keepLines/>
      <w:spacing w:after="120" w:line="240" w:lineRule="atLeast"/>
    </w:pPr>
    <w:rPr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5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