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DF6F57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DF6F57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DF6F57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DF6F57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DF6F57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DF6F57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DF6F57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DF6F57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DF6F57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DF6F57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DF6F57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DF6F57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DF6F5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F6F57">
              <w:rPr>
                <w:rFonts w:ascii="細明體" w:eastAsia="細明體" w:hAnsi="細明體" w:hint="eastAsia"/>
                <w:lang w:eastAsia="zh-TW"/>
              </w:rPr>
              <w:t>201</w:t>
            </w:r>
            <w:r w:rsidR="00A004D9" w:rsidRPr="00DF6F57">
              <w:rPr>
                <w:rFonts w:ascii="細明體" w:eastAsia="細明體" w:hAnsi="細明體" w:hint="eastAsia"/>
                <w:lang w:eastAsia="zh-TW"/>
              </w:rPr>
              <w:t>3/04/12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DF6F5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F6F57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DF6F5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F6F57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DF6F57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F6F57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DF6F57" w:rsidRDefault="00192198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  <w:tr w:rsidR="00FE42ED" w:rsidRPr="00DF6F57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2ED" w:rsidRPr="00DF6F57" w:rsidRDefault="00FE42E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2015/10/11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2ED" w:rsidRPr="00DF6F57" w:rsidRDefault="00FE42E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2ED" w:rsidRPr="00DF6F57" w:rsidRDefault="00FE42E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FE42ED">
              <w:rPr>
                <w:rFonts w:ascii="細明體" w:eastAsia="細明體" w:hAnsi="細明體" w:hint="eastAsia"/>
                <w:lang w:eastAsia="zh-TW"/>
              </w:rPr>
              <w:t>長年期醫療險理賠資料</w:t>
            </w:r>
            <w:r>
              <w:rPr>
                <w:rFonts w:ascii="細明體" w:eastAsia="細明體" w:hAnsi="細明體" w:hint="eastAsia"/>
                <w:lang w:eastAsia="zh-TW"/>
              </w:rPr>
              <w:t>新增，新增一個</w:t>
            </w:r>
            <w:r w:rsidRPr="00FE42ED">
              <w:rPr>
                <w:rFonts w:ascii="細明體" w:eastAsia="細明體" w:hAnsi="細明體" w:hint="eastAsia"/>
                <w:lang w:eastAsia="zh-TW"/>
              </w:rPr>
              <w:t>執行種類</w:t>
            </w:r>
            <w:r w:rsidRPr="00FE42ED">
              <w:rPr>
                <w:rFonts w:ascii="細明體" w:eastAsia="細明體" w:hAnsi="細明體"/>
                <w:lang w:eastAsia="zh-TW"/>
              </w:rPr>
              <w:t>PROC_KIND</w:t>
            </w:r>
            <w:r>
              <w:rPr>
                <w:rFonts w:ascii="細明體" w:eastAsia="細明體" w:hAnsi="細明體" w:hint="eastAsia"/>
                <w:lang w:eastAsia="zh-TW"/>
              </w:rPr>
              <w:t>區分，需多搬此欄位進累積檔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2ED" w:rsidRPr="00DF6F57" w:rsidRDefault="00FE42E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42ED" w:rsidRDefault="00FE42E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FE42ED">
              <w:rPr>
                <w:rFonts w:ascii="細明體" w:eastAsia="細明體" w:hAnsi="細明體"/>
                <w:b/>
                <w:bCs/>
                <w:lang w:eastAsia="zh-TW"/>
              </w:rPr>
              <w:t>151001000293</w:t>
            </w:r>
          </w:p>
        </w:tc>
      </w:tr>
    </w:tbl>
    <w:p w:rsidR="002F1E4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CE1C34" w:rsidRPr="00E8700A" w:rsidTr="00C411E3">
        <w:tc>
          <w:tcPr>
            <w:tcW w:w="1216" w:type="dxa"/>
          </w:tcPr>
          <w:p w:rsidR="00CE1C34" w:rsidRPr="00E8700A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1010" w:type="dxa"/>
          </w:tcPr>
          <w:p w:rsidR="00CE1C34" w:rsidRPr="00E8700A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CE1C34" w:rsidRPr="00E8700A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CE1C34" w:rsidRPr="00E8700A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CE1C34" w:rsidRPr="00E8700A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E1C34" w:rsidRPr="00E8700A" w:rsidTr="00C411E3">
        <w:tc>
          <w:tcPr>
            <w:tcW w:w="1216" w:type="dxa"/>
          </w:tcPr>
          <w:p w:rsidR="00CE1C34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2017/5/19</w:t>
            </w:r>
          </w:p>
        </w:tc>
        <w:tc>
          <w:tcPr>
            <w:tcW w:w="1010" w:type="dxa"/>
          </w:tcPr>
          <w:p w:rsidR="00CE1C34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CE1C34" w:rsidRDefault="00CE1C34" w:rsidP="00C411E3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配合DBIO優化，調整主管ID用LUMAP的CACHE方式處理</w:t>
            </w:r>
          </w:p>
        </w:tc>
        <w:tc>
          <w:tcPr>
            <w:tcW w:w="1566" w:type="dxa"/>
          </w:tcPr>
          <w:p w:rsidR="00CE1C34" w:rsidRDefault="00CE1C34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CE1C34" w:rsidRPr="00696F45" w:rsidRDefault="00CE1C34" w:rsidP="00C411E3">
            <w:pPr>
              <w:spacing w:line="240" w:lineRule="atLeast"/>
              <w:rPr>
                <w:rFonts w:ascii="Arial" w:eastAsia="標楷體" w:hAnsi="Arial"/>
                <w:b/>
              </w:rPr>
            </w:pPr>
            <w:r>
              <w:rPr>
                <w:rFonts w:ascii="Arial" w:eastAsia="標楷體" w:hAnsi="Arial" w:hint="eastAsia"/>
                <w:b/>
              </w:rPr>
              <w:t>170414000688</w:t>
            </w:r>
          </w:p>
        </w:tc>
      </w:tr>
      <w:tr w:rsidR="00894E6C" w:rsidRPr="00E8700A" w:rsidTr="00C411E3">
        <w:tc>
          <w:tcPr>
            <w:tcW w:w="1216" w:type="dxa"/>
          </w:tcPr>
          <w:p w:rsidR="00894E6C" w:rsidRDefault="00894E6C" w:rsidP="00C411E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2017/7/27</w:t>
            </w:r>
          </w:p>
        </w:tc>
        <w:tc>
          <w:tcPr>
            <w:tcW w:w="1010" w:type="dxa"/>
          </w:tcPr>
          <w:p w:rsidR="00894E6C" w:rsidRDefault="00894E6C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894E6C" w:rsidRDefault="00894E6C" w:rsidP="00894E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配合DBIO優化,上次調整CACHE機制，I/O還是拓高。改調整SQL將需要的資料先抽出,後續再判斷處理。</w:t>
            </w:r>
          </w:p>
        </w:tc>
        <w:tc>
          <w:tcPr>
            <w:tcW w:w="1566" w:type="dxa"/>
          </w:tcPr>
          <w:p w:rsidR="00894E6C" w:rsidRDefault="00894E6C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894E6C" w:rsidRDefault="00894E6C" w:rsidP="00C411E3">
            <w:pPr>
              <w:spacing w:line="240" w:lineRule="atLeast"/>
              <w:rPr>
                <w:rFonts w:ascii="Arial" w:eastAsia="標楷體" w:hAnsi="Arial" w:hint="eastAsia"/>
                <w:b/>
              </w:rPr>
            </w:pPr>
            <w:r>
              <w:rPr>
                <w:rFonts w:ascii="Arial" w:eastAsia="標楷體" w:hAnsi="Arial" w:hint="eastAsia"/>
                <w:b/>
              </w:rPr>
              <w:t>170414000688</w:t>
            </w:r>
          </w:p>
        </w:tc>
      </w:tr>
      <w:tr w:rsidR="008A6723" w:rsidRPr="00E8700A" w:rsidTr="00C411E3">
        <w:tc>
          <w:tcPr>
            <w:tcW w:w="1216" w:type="dxa"/>
          </w:tcPr>
          <w:p w:rsidR="008A6723" w:rsidRDefault="008A6723" w:rsidP="00C411E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2019/8/20</w:t>
            </w:r>
          </w:p>
        </w:tc>
        <w:tc>
          <w:tcPr>
            <w:tcW w:w="1010" w:type="dxa"/>
          </w:tcPr>
          <w:p w:rsidR="008A6723" w:rsidRDefault="008A6723" w:rsidP="00C411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8A6723" w:rsidRDefault="008A6723" w:rsidP="00894E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PMD</w:t>
            </w:r>
          </w:p>
        </w:tc>
        <w:tc>
          <w:tcPr>
            <w:tcW w:w="1566" w:type="dxa"/>
          </w:tcPr>
          <w:p w:rsidR="008A6723" w:rsidRDefault="008A6723" w:rsidP="009954C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8A6723" w:rsidRDefault="008A6723" w:rsidP="00C411E3">
            <w:pPr>
              <w:spacing w:line="240" w:lineRule="atLeast"/>
              <w:rPr>
                <w:rFonts w:ascii="Arial" w:eastAsia="標楷體" w:hAnsi="Arial" w:hint="eastAsia"/>
                <w:b/>
              </w:rPr>
            </w:pPr>
          </w:p>
        </w:tc>
      </w:tr>
    </w:tbl>
    <w:p w:rsidR="00CE1C34" w:rsidRDefault="00CE1C34" w:rsidP="002F1E4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E1C34" w:rsidRPr="00DF6F57" w:rsidRDefault="00CE1C34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DF6F57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DF6F57" w:rsidTr="00691962">
        <w:tc>
          <w:tcPr>
            <w:tcW w:w="2340" w:type="dxa"/>
          </w:tcPr>
          <w:p w:rsidR="003D5F94" w:rsidRPr="00DF6F5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DF6F57" w:rsidRDefault="009B6766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DF6F5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理賠支出率</w:t>
            </w:r>
            <w:r w:rsidR="009F1A4C" w:rsidRPr="00DF6F5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明細併入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DF6F57" w:rsidRDefault="009E6264" w:rsidP="002E2D44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073573" w:rsidRPr="00DF6F57">
              <w:rPr>
                <w:rFonts w:ascii="細明體" w:eastAsia="細明體" w:hAnsi="細明體" w:hint="eastAsia"/>
                <w:sz w:val="20"/>
                <w:szCs w:val="20"/>
              </w:rPr>
              <w:t>N0_B00</w:t>
            </w:r>
            <w:r w:rsidR="002E2D44" w:rsidRPr="00DF6F57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3D5F94" w:rsidRPr="00DF6F57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DF6F5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DF6F57" w:rsidRDefault="004137DB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將每月保費、理賠暫存明細檔併入累積保費、理賠明細檔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DF6F5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DF6F5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壽險資訊三科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DF6F5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DF6F57" w:rsidTr="00691962">
        <w:tc>
          <w:tcPr>
            <w:tcW w:w="2340" w:type="dxa"/>
          </w:tcPr>
          <w:p w:rsidR="003D5F94" w:rsidRPr="00DF6F57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DF6F57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DF6F57" w:rsidTr="00691962">
        <w:tc>
          <w:tcPr>
            <w:tcW w:w="2340" w:type="dxa"/>
          </w:tcPr>
          <w:p w:rsidR="00167420" w:rsidRPr="00DF6F57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DF6F57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DF6F57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DF6F57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2E5DC8" w:rsidRPr="00DF6F57" w:rsidRDefault="002E5DC8" w:rsidP="002E5DC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DF6F57" w:rsidRDefault="00DE667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1" type="#_x0000_t130" style="position:absolute;margin-left:366.95pt;margin-top:-.05pt;width:85.15pt;height:46.3pt;z-index:251658240">
            <v:textbox>
              <w:txbxContent>
                <w:p w:rsidR="003B16A7" w:rsidRPr="00A314A2" w:rsidRDefault="003B16A7">
                  <w:pPr>
                    <w:rPr>
                      <w:sz w:val="20"/>
                    </w:rPr>
                  </w:pPr>
                  <w:r w:rsidRPr="00A314A2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DTAAN002累積保費明細檔</w:t>
                  </w:r>
                </w:p>
              </w:txbxContent>
            </v:textbox>
          </v:shape>
        </w:pict>
      </w:r>
      <w:r w:rsidR="00A71064"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130" style="position:absolute;margin-left:142.25pt;margin-top:.6pt;width:85.15pt;height:46.3pt;z-index:251656192">
            <v:textbox>
              <w:txbxContent>
                <w:p w:rsidR="00C070E8" w:rsidRPr="00FA6B59" w:rsidRDefault="00C070E8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DTAPB001</w:t>
                  </w:r>
                </w:p>
                <w:p w:rsidR="00C070E8" w:rsidRPr="00FA6B59" w:rsidRDefault="00C070E8">
                  <w:pPr>
                    <w:rPr>
                      <w:sz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核實人員檔</w:t>
                  </w:r>
                </w:p>
              </w:txbxContent>
            </v:textbox>
          </v:shape>
        </w:pict>
      </w:r>
      <w:r w:rsidR="00A71064"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7" type="#_x0000_t130" style="position:absolute;margin-left:79.9pt;margin-top:.6pt;width:85.15pt;height:46.3pt;z-index:251654144">
            <v:textbox>
              <w:txbxContent>
                <w:p w:rsidR="00C070E8" w:rsidRPr="00FA6B59" w:rsidRDefault="00C070E8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DTAPL000</w:t>
                  </w:r>
                </w:p>
                <w:p w:rsidR="00C070E8" w:rsidRPr="00FA6B59" w:rsidRDefault="00C070E8">
                  <w:pPr>
                    <w:rPr>
                      <w:sz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繼續率控制檔</w:t>
                  </w:r>
                </w:p>
              </w:txbxContent>
            </v:textbox>
          </v:shape>
        </w:pict>
      </w:r>
      <w:r w:rsidR="00782468"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6" type="#_x0000_t130" style="position:absolute;margin-left:18.5pt;margin-top:.6pt;width:85.15pt;height:46.3pt;z-index:251653120">
            <v:textbox>
              <w:txbxContent>
                <w:p w:rsidR="00C070E8" w:rsidRPr="00FA6B59" w:rsidRDefault="00C070E8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DTAP0000</w:t>
                  </w:r>
                </w:p>
                <w:p w:rsidR="00C070E8" w:rsidRPr="00FA6B59" w:rsidRDefault="00C070E8">
                  <w:pPr>
                    <w:rPr>
                      <w:sz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經手人檔</w:t>
                  </w:r>
                </w:p>
              </w:txbxContent>
            </v:textbox>
          </v:shape>
        </w:pict>
      </w:r>
    </w:p>
    <w:p w:rsidR="00812CE1" w:rsidRPr="00DF6F57" w:rsidRDefault="00E4581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249.9pt;margin-top:.7pt;width:74.5pt;height:49.5pt;z-index:251660288">
            <v:textbox>
              <w:txbxContent>
                <w:p w:rsidR="00D76F4F" w:rsidRPr="00A314A2" w:rsidRDefault="00D76F4F" w:rsidP="00A314A2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 w:rsidRPr="00A314A2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AAN0_B002</w:t>
                  </w:r>
                </w:p>
                <w:p w:rsidR="00D76F4F" w:rsidRPr="00A314A2" w:rsidRDefault="00D76F4F" w:rsidP="00A314A2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 w:rsidRPr="00A314A2">
                    <w:rPr>
                      <w:rFonts w:ascii="細明體" w:eastAsia="細明體" w:hAnsi="細明體" w:hint="eastAsia"/>
                      <w:color w:val="000000"/>
                      <w:kern w:val="0"/>
                      <w:sz w:val="16"/>
                      <w:szCs w:val="16"/>
                      <w:lang w:val="zh-TW"/>
                    </w:rPr>
                    <w:t>明細併入</w:t>
                  </w:r>
                </w:p>
                <w:p w:rsidR="00D76F4F" w:rsidRPr="00A314A2" w:rsidRDefault="00D76F4F" w:rsidP="00A314A2">
                  <w:pPr>
                    <w:jc w:val="center"/>
                    <w:rPr>
                      <w:rFonts w:ascii="細明體" w:eastAsia="細明體" w:hAnsi="細明體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AF62D3" w:rsidRPr="00DF6F57" w:rsidRDefault="00DE667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2" type="#_x0000_t130" style="position:absolute;margin-left:366.95pt;margin-top:10.25pt;width:85.15pt;height:46.3pt;z-index:251659264">
            <v:textbox>
              <w:txbxContent>
                <w:p w:rsidR="003B16A7" w:rsidRPr="00A314A2" w:rsidRDefault="003B16A7">
                  <w:pPr>
                    <w:rPr>
                      <w:sz w:val="20"/>
                    </w:rPr>
                  </w:pPr>
                  <w:r w:rsidRPr="00A314A2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DTAAN003累積理賠明細檔</w:t>
                  </w:r>
                </w:p>
              </w:txbxContent>
            </v:textbox>
          </v:shape>
        </w:pict>
      </w:r>
      <w:r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24.4pt;margin-top:10.25pt;width:53.85pt;height:0;z-index:251662336" o:connectortype="straight">
            <v:stroke endarrow="block"/>
          </v:shape>
        </w:pict>
      </w:r>
      <w:r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32" style="position:absolute;margin-left:205.95pt;margin-top:10.9pt;width:43.95pt;height:0;z-index:251661312" o:connectortype="straight">
            <v:stroke endarrow="block"/>
          </v:shape>
        </w:pict>
      </w:r>
      <w:r w:rsidR="00A71064"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130" style="position:absolute;margin-left:81.2pt;margin-top:10.9pt;width:85.15pt;height:46.3pt;z-index:251657216">
            <v:textbox>
              <w:txbxContent>
                <w:p w:rsidR="00C070E8" w:rsidRPr="00FA6B59" w:rsidRDefault="00C070E8">
                  <w:pPr>
                    <w:rPr>
                      <w:sz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DTAAN005每月理賠暫存明細檔</w:t>
                  </w:r>
                </w:p>
              </w:txbxContent>
            </v:textbox>
          </v:shape>
        </w:pict>
      </w:r>
      <w:r w:rsidR="00782468" w:rsidRPr="00DF6F57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130" style="position:absolute;margin-left:18.5pt;margin-top:10.9pt;width:85.15pt;height:46.3pt;z-index:251655168">
            <v:textbox>
              <w:txbxContent>
                <w:p w:rsidR="00C070E8" w:rsidRPr="00FA6B59" w:rsidRDefault="00C070E8">
                  <w:pPr>
                    <w:rPr>
                      <w:sz w:val="20"/>
                    </w:rPr>
                  </w:pPr>
                  <w:r w:rsidRPr="00FA6B59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DTAAN004每月保費暫存明細檔</w:t>
                  </w:r>
                </w:p>
              </w:txbxContent>
            </v:textbox>
          </v:shape>
        </w:pict>
      </w:r>
    </w:p>
    <w:p w:rsidR="00AF62D3" w:rsidRPr="00DF6F57" w:rsidRDefault="00AF62D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5DC8" w:rsidRPr="00DF6F57" w:rsidRDefault="002E5DC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F62D3" w:rsidRPr="00DF6F57" w:rsidRDefault="00AF62D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DF6F57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</w:rPr>
        <w:t>使用檔案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1559"/>
        <w:gridCol w:w="921"/>
        <w:gridCol w:w="922"/>
        <w:gridCol w:w="921"/>
        <w:gridCol w:w="922"/>
      </w:tblGrid>
      <w:tr w:rsidR="003F7F6C" w:rsidRPr="00DF6F57" w:rsidTr="00C0659F">
        <w:tc>
          <w:tcPr>
            <w:tcW w:w="851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559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DF6F57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669AE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669AE" w:rsidRPr="00DF6F57" w:rsidRDefault="00C669A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C669AE" w:rsidRPr="00DF6F57" w:rsidRDefault="00C9547D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一年期醫療險理賠支出率每月保費暫存明細檔</w:t>
            </w:r>
          </w:p>
        </w:tc>
        <w:tc>
          <w:tcPr>
            <w:tcW w:w="1559" w:type="dxa"/>
          </w:tcPr>
          <w:p w:rsidR="00C669AE" w:rsidRPr="00DF6F57" w:rsidRDefault="00C9547D" w:rsidP="00C669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332566" w:rsidRPr="00DF6F57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N004</w:t>
            </w:r>
          </w:p>
        </w:tc>
        <w:tc>
          <w:tcPr>
            <w:tcW w:w="921" w:type="dxa"/>
          </w:tcPr>
          <w:p w:rsidR="00C669AE" w:rsidRPr="00DF6F57" w:rsidRDefault="00C669AE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C669AE" w:rsidRPr="00DF6F57" w:rsidRDefault="00C669AE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C669AE" w:rsidRPr="00DF6F57" w:rsidRDefault="00202010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C669AE" w:rsidRPr="00DF6F57" w:rsidRDefault="00C669AE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02010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02010" w:rsidRPr="00DF6F57" w:rsidRDefault="0020201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202010" w:rsidRPr="00DF6F57" w:rsidRDefault="00C070E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一年期醫療險理賠支出率每月理賠</w:t>
            </w:r>
            <w:r w:rsidR="00B05EAB" w:rsidRPr="00DF6F57">
              <w:rPr>
                <w:rFonts w:ascii="細明體" w:eastAsia="細明體" w:hAnsi="細明體" w:hint="eastAsia"/>
                <w:sz w:val="20"/>
                <w:szCs w:val="20"/>
              </w:rPr>
              <w:t>暫存明細檔</w:t>
            </w:r>
          </w:p>
        </w:tc>
        <w:tc>
          <w:tcPr>
            <w:tcW w:w="1559" w:type="dxa"/>
          </w:tcPr>
          <w:p w:rsidR="00202010" w:rsidRPr="00DF6F57" w:rsidRDefault="00B05EAB" w:rsidP="00ED4F1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ED4F12" w:rsidRPr="00DF6F57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N005</w:t>
            </w:r>
          </w:p>
        </w:tc>
        <w:tc>
          <w:tcPr>
            <w:tcW w:w="921" w:type="dxa"/>
          </w:tcPr>
          <w:p w:rsidR="00202010" w:rsidRPr="00DF6F57" w:rsidRDefault="00202010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202010" w:rsidRPr="00DF6F5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202010" w:rsidRPr="00DF6F5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202010" w:rsidRPr="00DF6F5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02010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02010" w:rsidRPr="00DF6F57" w:rsidRDefault="00202010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202010" w:rsidRPr="00DF6F57" w:rsidRDefault="00B05EA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一年期醫療險理賠支出率累積保費明細檔</w:t>
            </w:r>
          </w:p>
        </w:tc>
        <w:tc>
          <w:tcPr>
            <w:tcW w:w="1559" w:type="dxa"/>
          </w:tcPr>
          <w:p w:rsidR="00202010" w:rsidRPr="00DF6F57" w:rsidRDefault="00B05EAB" w:rsidP="00ED4F1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ED4F12" w:rsidRPr="00DF6F57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N002</w:t>
            </w:r>
          </w:p>
        </w:tc>
        <w:tc>
          <w:tcPr>
            <w:tcW w:w="921" w:type="dxa"/>
          </w:tcPr>
          <w:p w:rsidR="00202010" w:rsidRPr="00DF6F57" w:rsidRDefault="00202010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202010" w:rsidRPr="00DF6F57" w:rsidRDefault="006F4937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202010" w:rsidRPr="00DF6F5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202010" w:rsidRPr="00DF6F57" w:rsidRDefault="00202010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33AE3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933AE3" w:rsidRPr="00DF6F57" w:rsidRDefault="00933AE3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933AE3" w:rsidRPr="00DF6F57" w:rsidRDefault="00933AE3" w:rsidP="00EF7E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一年期醫療險理賠支出率累積理賠明細檔</w:t>
            </w:r>
          </w:p>
        </w:tc>
        <w:tc>
          <w:tcPr>
            <w:tcW w:w="1559" w:type="dxa"/>
          </w:tcPr>
          <w:p w:rsidR="00933AE3" w:rsidRPr="00DF6F57" w:rsidRDefault="00933AE3" w:rsidP="00C669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ED4F12" w:rsidRPr="00DF6F57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N003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33AE3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933AE3" w:rsidRPr="00DF6F57" w:rsidRDefault="00933AE3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933AE3" w:rsidRPr="00DF6F57" w:rsidRDefault="00933AE3" w:rsidP="00EF7E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繼續率控制檔</w:t>
            </w:r>
          </w:p>
        </w:tc>
        <w:tc>
          <w:tcPr>
            <w:tcW w:w="1559" w:type="dxa"/>
          </w:tcPr>
          <w:p w:rsidR="00933AE3" w:rsidRPr="00DF6F57" w:rsidRDefault="00933AE3" w:rsidP="00EF7E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DTAPL000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33AE3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933AE3" w:rsidRPr="00DF6F57" w:rsidRDefault="00933AE3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933AE3" w:rsidRPr="00DF6F57" w:rsidRDefault="00933AE3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經手人檔</w:t>
            </w:r>
          </w:p>
        </w:tc>
        <w:tc>
          <w:tcPr>
            <w:tcW w:w="1559" w:type="dxa"/>
          </w:tcPr>
          <w:p w:rsidR="00933AE3" w:rsidRPr="00DF6F57" w:rsidRDefault="00933AE3" w:rsidP="00C669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DTAP0000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33AE3" w:rsidRPr="00DF6F57" w:rsidTr="00C0659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933AE3" w:rsidRPr="00DF6F57" w:rsidRDefault="00933AE3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933AE3" w:rsidRPr="00DF6F57" w:rsidRDefault="00933AE3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核實人員檔</w:t>
            </w:r>
          </w:p>
        </w:tc>
        <w:tc>
          <w:tcPr>
            <w:tcW w:w="1559" w:type="dxa"/>
          </w:tcPr>
          <w:p w:rsidR="00933AE3" w:rsidRPr="00DF6F57" w:rsidRDefault="00933AE3" w:rsidP="00C669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DTAPB001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933AE3" w:rsidRPr="00DF6F57" w:rsidRDefault="00933AE3" w:rsidP="00EF7E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DF6F57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DF6F57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DF6F57" w:rsidTr="006D5962">
        <w:tc>
          <w:tcPr>
            <w:tcW w:w="720" w:type="dxa"/>
          </w:tcPr>
          <w:p w:rsidR="009D2AE6" w:rsidRPr="00DF6F57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DF6F57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DF6F57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DF6F57" w:rsidTr="006D5962">
        <w:tc>
          <w:tcPr>
            <w:tcW w:w="720" w:type="dxa"/>
          </w:tcPr>
          <w:p w:rsidR="00FC7932" w:rsidRPr="00DF6F57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DF6F57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DF6F57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DF6F57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DF6F57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DF6F57" w:rsidTr="006D5962">
        <w:tc>
          <w:tcPr>
            <w:tcW w:w="720" w:type="dxa"/>
          </w:tcPr>
          <w:p w:rsidR="00FC7932" w:rsidRPr="00DF6F57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DF6F57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DF6F57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6F57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DF6F57" w:rsidTr="006D5962">
        <w:tc>
          <w:tcPr>
            <w:tcW w:w="720" w:type="dxa"/>
          </w:tcPr>
          <w:p w:rsidR="00FC7932" w:rsidRPr="00DF6F57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DF6F57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DF6F57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DF6F57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6F57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EE3AFD" w:rsidRPr="00DF6F57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DF6F57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DF6F57" w:rsidTr="00207C20">
        <w:trPr>
          <w:trHeight w:val="120"/>
        </w:trPr>
        <w:tc>
          <w:tcPr>
            <w:tcW w:w="1672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994023" w:rsidRDefault="004735CA" w:rsidP="004A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94023">
              <w:rPr>
                <w:rFonts w:ascii="細明體" w:eastAsia="細明體" w:hAnsi="細明體" w:hint="eastAsia"/>
                <w:sz w:val="20"/>
              </w:rPr>
              <w:t>JAAAMN001</w:t>
            </w:r>
          </w:p>
        </w:tc>
      </w:tr>
      <w:tr w:rsidR="002F3D0C" w:rsidRPr="00DF6F57" w:rsidTr="00207C20">
        <w:trPr>
          <w:trHeight w:val="120"/>
        </w:trPr>
        <w:tc>
          <w:tcPr>
            <w:tcW w:w="1672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DF6F57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DF6F57" w:rsidTr="00207C20">
        <w:trPr>
          <w:trHeight w:val="120"/>
        </w:trPr>
        <w:tc>
          <w:tcPr>
            <w:tcW w:w="1672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N0</w:t>
            </w:r>
          </w:p>
        </w:tc>
      </w:tr>
      <w:tr w:rsidR="002F3D0C" w:rsidRPr="00DF6F57" w:rsidTr="00207C20">
        <w:trPr>
          <w:trHeight w:val="120"/>
        </w:trPr>
        <w:tc>
          <w:tcPr>
            <w:tcW w:w="1672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DF6F57" w:rsidTr="00207C20">
        <w:trPr>
          <w:trHeight w:val="120"/>
        </w:trPr>
        <w:tc>
          <w:tcPr>
            <w:tcW w:w="1672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DF6F57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</w:tbl>
    <w:p w:rsidR="00787ECE" w:rsidRPr="00DF6F57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DF6F57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DF6F57" w:rsidTr="00207C20">
        <w:tc>
          <w:tcPr>
            <w:tcW w:w="720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1A503B" w:rsidRPr="00DF6F57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6F57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1A503B" w:rsidRPr="00DF6F57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DF6F57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DF6F57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4D4A5A" w:rsidRPr="00DF6F57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256E05" w:rsidRPr="00DF6F57" w:rsidRDefault="00C51351" w:rsidP="00256E05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256E05" w:rsidRPr="00DF6F57" w:rsidRDefault="00256E05" w:rsidP="00256E05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2715E4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取得理賠支出率年月</w:t>
      </w:r>
    </w:p>
    <w:p w:rsidR="003A7780" w:rsidRDefault="003A7780" w:rsidP="009954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若有傳入參數</w:t>
      </w:r>
    </w:p>
    <w:p w:rsidR="003A7780" w:rsidRDefault="003A7780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$處理年月 = 傳入參數</w:t>
      </w:r>
    </w:p>
    <w:p w:rsidR="003A7780" w:rsidRDefault="003A7780" w:rsidP="009954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若沒有傳入參數</w:t>
      </w:r>
    </w:p>
    <w:p w:rsidR="003A7780" w:rsidRDefault="003A7780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$處理年月 =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取得理賠支出率年月(</w:t>
      </w:r>
      <w:r>
        <w:rPr>
          <w:rFonts w:ascii="細明體" w:eastAsia="細明體" w:hAnsi="細明體" w:hint="eastAsia"/>
        </w:rPr>
        <w:t>AA_N0Z001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.getCurnClamYYMM())</w:t>
      </w:r>
    </w:p>
    <w:p w:rsidR="003A7780" w:rsidRPr="00DF6F57" w:rsidRDefault="003A7780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若有誤，顯示該模組錯誤訊息。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件數歸零。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保費暫存明細檔查詢年月等於當月</w:t>
      </w:r>
      <w:r w:rsidRPr="00DF6F57">
        <w:rPr>
          <w:rFonts w:ascii="細明體" w:eastAsia="細明體" w:hAnsi="細明體" w:hint="eastAsia"/>
          <w:lang w:eastAsia="zh-TW"/>
        </w:rPr>
        <w:t>輸入件數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保費暫存明細檔查詢年月不等於當月</w:t>
      </w:r>
      <w:r w:rsidRPr="00DF6F57">
        <w:rPr>
          <w:rFonts w:ascii="細明體" w:eastAsia="細明體" w:hAnsi="細明體" w:hint="eastAsia"/>
          <w:lang w:eastAsia="zh-TW"/>
        </w:rPr>
        <w:t>輸入件數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理賠暫存明細檔輸出件數。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</w:t>
      </w:r>
      <w:r w:rsidRPr="00DF6F57">
        <w:rPr>
          <w:rFonts w:ascii="細明體" w:eastAsia="細明體" w:hAnsi="細明體" w:hint="eastAsia"/>
          <w:lang w:eastAsia="zh-TW"/>
        </w:rPr>
        <w:t>輸出件數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</w:t>
      </w:r>
      <w:r w:rsidRPr="00DF6F57">
        <w:rPr>
          <w:rFonts w:ascii="細明體" w:eastAsia="細明體" w:hAnsi="細明體" w:hint="eastAsia"/>
          <w:lang w:eastAsia="zh-TW"/>
        </w:rPr>
        <w:t>輸出件數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讀取不到經手人檔件數。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刪除累積保費明細檔中執行年月等於</w:t>
      </w:r>
      <w:r w:rsidR="00D61688" w:rsidRPr="00DF6F5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的件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DELETE FROM DB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 xml:space="preserve">N002 WHERE </w:t>
      </w:r>
      <w:r w:rsidRPr="00DF6F57">
        <w:rPr>
          <w:rFonts w:ascii="細明體" w:eastAsia="細明體" w:hAnsi="細明體" w:cs="Courier New"/>
          <w:color w:val="000000"/>
        </w:rPr>
        <w:t>PROC_YYMM</w:t>
      </w:r>
      <w:r w:rsidRPr="00DF6F57">
        <w:rPr>
          <w:rFonts w:ascii="細明體" w:eastAsia="細明體" w:hAnsi="細明體" w:cs="Courier New" w:hint="eastAsia"/>
          <w:color w:val="000000"/>
          <w:lang w:eastAsia="zh-TW"/>
        </w:rPr>
        <w:t xml:space="preserve"> =</w:t>
      </w:r>
      <w:r w:rsidR="00D61688" w:rsidRPr="00DF6F5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刪除累積理賠明細檔中執行年月等於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的件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DELETE FROM DB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N003 WHERE PROC_YYMM =</w:t>
      </w:r>
      <w:r w:rsidR="00D61688" w:rsidRPr="00DF6F5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2715E4" w:rsidRPr="00DF6F57" w:rsidRDefault="002715E4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計算保費暫存明細檔中查詢年月等於</w:t>
      </w:r>
      <w:r w:rsidR="00D61688" w:rsidRPr="00DF6F5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的件數。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SELECT COUNT(POLICY_NO) FROM DB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 xml:space="preserve">N004 WHERE </w:t>
      </w:r>
      <w:r w:rsidRPr="00DF6F57">
        <w:rPr>
          <w:rFonts w:ascii="細明體" w:eastAsia="細明體" w:hAnsi="細明體" w:cs="Courier New"/>
          <w:color w:val="000000"/>
        </w:rPr>
        <w:t>QUERY_YM</w:t>
      </w:r>
      <w:r w:rsidRPr="00DF6F57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="00D61688" w:rsidRPr="00DF6F57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(AP_L0Z001.getCurrPstym())</w:t>
      </w:r>
    </w:p>
    <w:p w:rsidR="002715E4" w:rsidRPr="00DF6F57" w:rsidRDefault="002715E4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計算保費暫存明細檔中查詢年月不等於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的件數。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144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SELECT COUNT(POLICY_NO) FROM DB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 xml:space="preserve">N004 WHERE QUERY_YM != 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(AP_L0Z001.getCurrPstym())</w:t>
      </w:r>
    </w:p>
    <w:p w:rsidR="002715E4" w:rsidRPr="00DF6F57" w:rsidRDefault="002715E4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計算理賠暫存明細檔件數。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992" w:firstLine="448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SELECT COUNT(POLICY_NO) FROM DB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N005</w:t>
      </w:r>
    </w:p>
    <w:p w:rsidR="002715E4" w:rsidRPr="00DF6F57" w:rsidRDefault="002715E4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以保費暫存明細檔讀取經手人檔並依序處理每筆資料。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『保費暫存明細的保單號碼等於經手人檔的保單號碼』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Chars="513" w:left="123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SELECT N004.*,DTAP000.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AGNT_ID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 DTAP000.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ACT_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DIV_NO, DTAP000.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ACT_WKYM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,DTAP0000.SPLT_RATE,DTAP0000.ACT_EMP_POS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Chars="513" w:left="123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FROM DB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.DT</w:t>
      </w:r>
      <w:r w:rsidR="00DF6F57" w:rsidRPr="00DF6F57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N004 N004 LEFT OUTER JOIN DBAP. DTAP0000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Chars="513" w:left="123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ON N004.POLICY_NO = DTAP0000.POLICY_NO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Chars="513" w:left="123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ORDER BY DTAP0000.ACT_WKYM,DTAP0000.ACT_DIV_NO</w:t>
      </w:r>
    </w:p>
    <w:p w:rsidR="00402CCB" w:rsidRDefault="00402CCB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/</w:t>
      </w:r>
      <w:r>
        <w:rPr>
          <w:rFonts w:ascii="細明體" w:eastAsia="細明體" w:hAnsi="細明體"/>
          <w:kern w:val="2"/>
          <w:szCs w:val="24"/>
          <w:lang w:eastAsia="zh-TW"/>
        </w:rPr>
        <w:t>/**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調整SQL將核實人員資料先抽出</w:t>
      </w:r>
      <w:r w:rsidR="002C5428">
        <w:rPr>
          <w:rFonts w:ascii="細明體" w:eastAsia="細明體" w:hAnsi="細明體" w:hint="eastAsia"/>
          <w:kern w:val="2"/>
          <w:szCs w:val="24"/>
          <w:lang w:eastAsia="zh-TW"/>
        </w:rPr>
        <w:t>,程式再判斷處理。</w:t>
      </w:r>
      <w:r w:rsidR="00591495">
        <w:rPr>
          <w:rFonts w:ascii="細明體" w:eastAsia="細明體" w:hAnsi="細明體" w:hint="eastAsia"/>
          <w:kern w:val="2"/>
          <w:szCs w:val="24"/>
          <w:lang w:eastAsia="zh-TW"/>
        </w:rPr>
        <w:t xml:space="preserve"> 語法</w:t>
      </w:r>
      <w:r w:rsidR="00396066">
        <w:rPr>
          <w:rFonts w:ascii="細明體" w:eastAsia="細明體" w:hAnsi="細明體" w:hint="eastAsia"/>
          <w:kern w:val="2"/>
          <w:szCs w:val="24"/>
          <w:lang w:eastAsia="zh-TW"/>
        </w:rPr>
        <w:t>(已更新CC)</w:t>
      </w:r>
      <w:r w:rsidR="00591495">
        <w:rPr>
          <w:rFonts w:ascii="細明體" w:eastAsia="細明體" w:hAnsi="細明體" w:hint="eastAsia"/>
          <w:kern w:val="2"/>
          <w:szCs w:val="24"/>
          <w:lang w:eastAsia="zh-TW"/>
        </w:rPr>
        <w:t>請參閱</w:t>
      </w:r>
      <w:bookmarkStart w:id="2" w:name="MARK1_BACK"/>
      <w:bookmarkEnd w:id="2"/>
      <w:r w:rsidR="00396066"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r w:rsidR="00396066">
        <w:rPr>
          <w:rFonts w:ascii="細明體" w:eastAsia="細明體" w:hAnsi="細明體"/>
          <w:kern w:val="2"/>
          <w:szCs w:val="24"/>
          <w:lang w:eastAsia="zh-TW"/>
        </w:rPr>
        <w:instrText xml:space="preserve"> HYPERLINK  \l "MARK1" </w:instrText>
      </w:r>
      <w:r w:rsidR="00396066">
        <w:rPr>
          <w:rFonts w:ascii="細明體" w:eastAsia="細明體" w:hAnsi="細明體"/>
          <w:kern w:val="2"/>
          <w:szCs w:val="24"/>
          <w:lang w:eastAsia="zh-TW"/>
        </w:rPr>
      </w:r>
      <w:r w:rsidR="00396066"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 w:rsidR="00591495" w:rsidRPr="00396066">
        <w:rPr>
          <w:rStyle w:val="a8"/>
          <w:rFonts w:ascii="細明體" w:eastAsia="細明體" w:hAnsi="細明體" w:hint="eastAsia"/>
          <w:kern w:val="2"/>
          <w:szCs w:val="24"/>
          <w:lang w:eastAsia="zh-TW"/>
        </w:rPr>
        <w:t>附</w:t>
      </w:r>
      <w:r w:rsidR="00591495" w:rsidRPr="00396066">
        <w:rPr>
          <w:rStyle w:val="a8"/>
          <w:rFonts w:ascii="細明體" w:eastAsia="細明體" w:hAnsi="細明體" w:hint="eastAsia"/>
          <w:kern w:val="2"/>
          <w:szCs w:val="24"/>
          <w:lang w:eastAsia="zh-TW"/>
        </w:rPr>
        <w:t>錄</w:t>
      </w:r>
      <w:r w:rsidR="00591495" w:rsidRPr="00396066">
        <w:rPr>
          <w:rStyle w:val="a8"/>
          <w:rFonts w:ascii="細明體" w:eastAsia="細明體" w:hAnsi="細明體" w:hint="eastAsia"/>
          <w:kern w:val="2"/>
          <w:szCs w:val="24"/>
          <w:lang w:eastAsia="zh-TW"/>
        </w:rPr>
        <w:t>一</w:t>
      </w:r>
      <w:r w:rsidR="00396066">
        <w:rPr>
          <w:rFonts w:ascii="細明體" w:eastAsia="細明體" w:hAnsi="細明體"/>
          <w:kern w:val="2"/>
          <w:szCs w:val="24"/>
          <w:lang w:eastAsia="zh-TW"/>
        </w:rPr>
        <w:fldChar w:fldCharType="end"/>
      </w:r>
    </w:p>
    <w:p w:rsidR="00402CCB" w:rsidRDefault="003B586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/>
          <w:kern w:val="2"/>
          <w:szCs w:val="24"/>
          <w:lang w:eastAsia="zh-TW"/>
        </w:rPr>
        <w:t>$TN004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3A7780">
        <w:rPr>
          <w:rFonts w:ascii="細明體" w:eastAsia="細明體" w:hAnsi="細明體" w:hint="eastAsia"/>
          <w:kern w:val="2"/>
          <w:szCs w:val="24"/>
          <w:lang w:eastAsia="zh-TW"/>
        </w:rPr>
        <w:t>讀取</w:t>
      </w:r>
      <w:r w:rsidR="003A7780" w:rsidRPr="00DF6F57">
        <w:rPr>
          <w:rFonts w:ascii="細明體" w:eastAsia="細明體" w:hAnsi="細明體" w:hint="eastAsia"/>
          <w:kern w:val="2"/>
          <w:szCs w:val="24"/>
          <w:lang w:eastAsia="zh-TW"/>
        </w:rPr>
        <w:t>保費暫存明細檔</w:t>
      </w:r>
      <w:r w:rsidR="003A7780">
        <w:rPr>
          <w:rFonts w:ascii="細明體" w:eastAsia="細明體" w:hAnsi="細明體" w:hint="eastAsia"/>
          <w:kern w:val="2"/>
          <w:szCs w:val="24"/>
          <w:lang w:eastAsia="zh-TW"/>
        </w:rPr>
        <w:t>DTAAN</w:t>
      </w:r>
      <w:r w:rsidR="003A7780">
        <w:rPr>
          <w:rFonts w:ascii="細明體" w:eastAsia="細明體" w:hAnsi="細明體"/>
          <w:kern w:val="2"/>
          <w:szCs w:val="24"/>
          <w:lang w:eastAsia="zh-TW"/>
        </w:rPr>
        <w:t xml:space="preserve">004 left join </w:t>
      </w:r>
      <w:r w:rsidR="003A7780">
        <w:rPr>
          <w:rFonts w:ascii="細明體" w:eastAsia="細明體" w:hAnsi="細明體" w:hint="eastAsia"/>
          <w:kern w:val="2"/>
          <w:szCs w:val="24"/>
          <w:lang w:eastAsia="zh-TW"/>
        </w:rPr>
        <w:t>經手人檔DTAP0000 on</w:t>
      </w:r>
      <w:r w:rsidR="003A7780"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 w:rsidR="003A7780">
        <w:rPr>
          <w:rFonts w:ascii="細明體" w:eastAsia="細明體" w:hAnsi="細明體" w:hint="eastAsia"/>
          <w:kern w:val="2"/>
          <w:szCs w:val="24"/>
          <w:lang w:eastAsia="zh-TW"/>
        </w:rPr>
        <w:t>保單號碼相同,BY 查詢條件</w:t>
      </w:r>
    </w:p>
    <w:p w:rsidR="003A7780" w:rsidRDefault="003A7780" w:rsidP="009954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DTAAN004.查詢年月 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$處理年月</w:t>
      </w:r>
    </w:p>
    <w:p w:rsidR="003A7780" w:rsidRDefault="003A7780" w:rsidP="009954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查詢欄位</w:t>
      </w:r>
    </w:p>
    <w:p w:rsidR="003A7780" w:rsidRDefault="003A7780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DTAAN</w:t>
      </w:r>
      <w:r>
        <w:rPr>
          <w:rFonts w:ascii="細明體" w:eastAsia="細明體" w:hAnsi="細明體"/>
          <w:kern w:val="2"/>
          <w:szCs w:val="24"/>
          <w:lang w:eastAsia="zh-TW"/>
        </w:rPr>
        <w:t>004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所有欄位</w:t>
      </w:r>
    </w:p>
    <w:p w:rsidR="003A7780" w:rsidRDefault="003A7780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DTAP</w:t>
      </w:r>
      <w:r>
        <w:rPr>
          <w:rFonts w:ascii="細明體" w:eastAsia="細明體" w:hAnsi="細明體"/>
          <w:kern w:val="2"/>
          <w:szCs w:val="24"/>
          <w:lang w:eastAsia="zh-TW"/>
        </w:rPr>
        <w:t>0000.</w:t>
      </w:r>
      <w:r w:rsidR="003B5864">
        <w:rPr>
          <w:rFonts w:ascii="細明體" w:eastAsia="細明體" w:hAnsi="細明體" w:hint="eastAsia"/>
          <w:kern w:val="2"/>
          <w:szCs w:val="24"/>
          <w:lang w:eastAsia="zh-TW"/>
        </w:rPr>
        <w:t>經手人ID</w:t>
      </w:r>
    </w:p>
    <w:p w:rsidR="003B5864" w:rsidRDefault="003B5864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DTAP</w:t>
      </w:r>
      <w:r>
        <w:rPr>
          <w:rFonts w:ascii="細明體" w:eastAsia="細明體" w:hAnsi="細明體"/>
          <w:kern w:val="2"/>
          <w:szCs w:val="24"/>
          <w:lang w:eastAsia="zh-TW"/>
        </w:rPr>
        <w:t>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舉績單位</w:t>
      </w:r>
    </w:p>
    <w:p w:rsidR="003B5864" w:rsidRDefault="003B5864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DTAP</w:t>
      </w:r>
      <w:r>
        <w:rPr>
          <w:rFonts w:ascii="細明體" w:eastAsia="細明體" w:hAnsi="細明體"/>
          <w:kern w:val="2"/>
          <w:szCs w:val="24"/>
          <w:lang w:eastAsia="zh-TW"/>
        </w:rPr>
        <w:t>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舉績年月</w:t>
      </w:r>
    </w:p>
    <w:p w:rsidR="003B5864" w:rsidRDefault="003B5864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3B5864">
        <w:rPr>
          <w:rFonts w:ascii="細明體" w:eastAsia="細明體" w:hAnsi="細明體"/>
          <w:kern w:val="2"/>
          <w:szCs w:val="24"/>
          <w:lang w:eastAsia="zh-TW"/>
        </w:rPr>
        <w:t>DTAP0000.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拆分比例</w:t>
      </w:r>
    </w:p>
    <w:p w:rsidR="003B5864" w:rsidRDefault="003B5864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3B5864">
        <w:rPr>
          <w:rFonts w:ascii="細明體" w:eastAsia="細明體" w:hAnsi="細明體"/>
          <w:kern w:val="2"/>
          <w:szCs w:val="24"/>
          <w:lang w:eastAsia="zh-TW"/>
        </w:rPr>
        <w:t>DTAP0000.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舉績職級</w:t>
      </w:r>
    </w:p>
    <w:p w:rsidR="003B5864" w:rsidRDefault="003B5864" w:rsidP="002205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$ABP001</w:t>
      </w: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>)讀取前面查出暫存資料$TN004 left join 核實人員檔DTAPB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001</w:t>
      </w: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 xml:space="preserve"> on </w:t>
      </w:r>
      <w:r w:rsidR="00591495">
        <w:rPr>
          <w:rFonts w:ascii="細明體" w:eastAsia="細明體" w:hAnsi="細明體"/>
          <w:kern w:val="2"/>
          <w:szCs w:val="24"/>
          <w:lang w:eastAsia="zh-TW"/>
        </w:rPr>
        <w:t>$</w:t>
      </w: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>TN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004.</w:t>
      </w:r>
      <w:r w:rsidR="006606A0">
        <w:rPr>
          <w:rFonts w:ascii="細明體" w:eastAsia="細明體" w:hAnsi="細明體" w:hint="eastAsia"/>
          <w:kern w:val="2"/>
          <w:szCs w:val="24"/>
          <w:lang w:eastAsia="zh-TW"/>
        </w:rPr>
        <w:t>舉績單位</w:t>
      </w:r>
      <w:r>
        <w:rPr>
          <w:rFonts w:ascii="細明體" w:eastAsia="細明體" w:hAnsi="細明體"/>
          <w:kern w:val="2"/>
          <w:szCs w:val="24"/>
          <w:lang w:eastAsia="zh-TW"/>
        </w:rPr>
        <w:t>=DTAPB001.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單位代號 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and </w:t>
      </w:r>
      <w:r w:rsidR="00591495">
        <w:rPr>
          <w:rFonts w:ascii="細明體" w:eastAsia="細明體" w:hAnsi="細明體"/>
          <w:kern w:val="2"/>
          <w:szCs w:val="24"/>
          <w:lang w:eastAsia="zh-TW"/>
        </w:rPr>
        <w:t>$</w:t>
      </w:r>
      <w:r>
        <w:rPr>
          <w:rFonts w:ascii="細明體" w:eastAsia="細明體" w:hAnsi="細明體"/>
          <w:kern w:val="2"/>
          <w:szCs w:val="24"/>
          <w:lang w:eastAsia="zh-TW"/>
        </w:rPr>
        <w:t>TN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004.</w:t>
      </w:r>
      <w:r w:rsidR="006606A0">
        <w:rPr>
          <w:rFonts w:ascii="細明體" w:eastAsia="細明體" w:hAnsi="細明體" w:hint="eastAsia"/>
          <w:kern w:val="2"/>
          <w:szCs w:val="24"/>
          <w:lang w:eastAsia="zh-TW"/>
        </w:rPr>
        <w:t>舉績年月</w:t>
      </w:r>
      <w:r w:rsidR="006606A0">
        <w:rPr>
          <w:rFonts w:ascii="細明體" w:eastAsia="細明體" w:hAnsi="細明體"/>
          <w:kern w:val="2"/>
          <w:szCs w:val="24"/>
          <w:lang w:eastAsia="zh-TW"/>
        </w:rPr>
        <w:t xml:space="preserve"> = DTAPB001.</w:t>
      </w:r>
      <w:r w:rsidR="006606A0">
        <w:rPr>
          <w:rFonts w:ascii="細明體" w:eastAsia="細明體" w:hAnsi="細明體" w:hint="eastAsia"/>
          <w:kern w:val="2"/>
          <w:szCs w:val="24"/>
          <w:lang w:eastAsia="zh-TW"/>
        </w:rPr>
        <w:t xml:space="preserve">工作年月 </w:t>
      </w:r>
      <w:r w:rsidR="006606A0">
        <w:rPr>
          <w:rFonts w:ascii="細明體" w:eastAsia="細明體" w:hAnsi="細明體"/>
          <w:kern w:val="2"/>
          <w:szCs w:val="24"/>
          <w:lang w:eastAsia="zh-TW"/>
        </w:rPr>
        <w:t>,BY</w:t>
      </w:r>
      <w:r w:rsidR="006606A0">
        <w:rPr>
          <w:rFonts w:ascii="細明體" w:eastAsia="細明體" w:hAnsi="細明體" w:hint="eastAsia"/>
          <w:kern w:val="2"/>
          <w:szCs w:val="24"/>
          <w:lang w:eastAsia="zh-TW"/>
        </w:rPr>
        <w:t>查詢條件</w:t>
      </w:r>
    </w:p>
    <w:p w:rsidR="006606A0" w:rsidRDefault="006606A0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</w:t>
      </w:r>
      <w:r>
        <w:rPr>
          <w:rFonts w:ascii="細明體" w:eastAsia="細明體" w:hAnsi="細明體"/>
          <w:kern w:val="2"/>
          <w:szCs w:val="24"/>
          <w:lang w:eastAsia="zh-TW"/>
        </w:rPr>
        <w:t>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人員編制別 not in (</w:t>
      </w:r>
      <w:r>
        <w:rPr>
          <w:rFonts w:ascii="細明體" w:eastAsia="細明體" w:hAnsi="細明體"/>
          <w:kern w:val="2"/>
          <w:szCs w:val="24"/>
          <w:lang w:eastAsia="zh-TW"/>
        </w:rPr>
        <w:t>‘18’, ‘48’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6606A0" w:rsidRDefault="002205BE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</w:t>
      </w:r>
      <w:r>
        <w:rPr>
          <w:rFonts w:ascii="細明體" w:eastAsia="細明體" w:hAnsi="細明體"/>
          <w:kern w:val="2"/>
          <w:szCs w:val="24"/>
          <w:lang w:eastAsia="zh-TW"/>
        </w:rPr>
        <w:t>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工作年月  = $處理年月</w:t>
      </w:r>
    </w:p>
    <w:p w:rsidR="002205BE" w:rsidRDefault="002205BE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讀取欄位，distinct 底下欄位</w:t>
      </w:r>
    </w:p>
    <w:p w:rsidR="002205BE" w:rsidRDefault="002205BE" w:rsidP="009954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身分證字號</w:t>
      </w:r>
    </w:p>
    <w:p w:rsidR="002205BE" w:rsidRDefault="00591495" w:rsidP="009954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</w:p>
    <w:p w:rsidR="002205BE" w:rsidRDefault="002205BE" w:rsidP="009954C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工作年月</w:t>
      </w:r>
    </w:p>
    <w:p w:rsidR="002205BE" w:rsidRDefault="002205BE" w:rsidP="002205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讀取$TN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004 left join $ABP001 on </w:t>
      </w:r>
      <w:r w:rsidR="00591495">
        <w:rPr>
          <w:rFonts w:ascii="細明體" w:eastAsia="細明體" w:hAnsi="細明體"/>
          <w:kern w:val="2"/>
          <w:szCs w:val="24"/>
          <w:lang w:eastAsia="zh-TW"/>
        </w:rPr>
        <w:t>$</w:t>
      </w:r>
      <w:r w:rsidR="00591495" w:rsidRPr="003B5864">
        <w:rPr>
          <w:rFonts w:ascii="細明體" w:eastAsia="細明體" w:hAnsi="細明體" w:hint="eastAsia"/>
          <w:kern w:val="2"/>
          <w:szCs w:val="24"/>
          <w:lang w:eastAsia="zh-TW"/>
        </w:rPr>
        <w:t>TN</w:t>
      </w:r>
      <w:r w:rsidR="00591495" w:rsidRPr="003B5864">
        <w:rPr>
          <w:rFonts w:ascii="細明體" w:eastAsia="細明體" w:hAnsi="細明體"/>
          <w:kern w:val="2"/>
          <w:szCs w:val="24"/>
          <w:lang w:eastAsia="zh-TW"/>
        </w:rPr>
        <w:t>004.</w:t>
      </w:r>
      <w:r w:rsidR="00591495">
        <w:rPr>
          <w:rFonts w:ascii="細明體" w:eastAsia="細明體" w:hAnsi="細明體" w:hint="eastAsia"/>
          <w:kern w:val="2"/>
          <w:szCs w:val="24"/>
          <w:lang w:eastAsia="zh-TW"/>
        </w:rPr>
        <w:t>舉績單位</w:t>
      </w:r>
      <w:r w:rsidR="00591495">
        <w:rPr>
          <w:rFonts w:ascii="細明體" w:eastAsia="細明體" w:hAnsi="細明體"/>
          <w:kern w:val="2"/>
          <w:szCs w:val="24"/>
          <w:lang w:eastAsia="zh-TW"/>
        </w:rPr>
        <w:t>=$APB001.</w:t>
      </w:r>
      <w:r w:rsidR="00591495">
        <w:rPr>
          <w:rFonts w:ascii="細明體" w:eastAsia="細明體" w:hAnsi="細明體" w:hint="eastAsia"/>
          <w:kern w:val="2"/>
          <w:szCs w:val="24"/>
          <w:lang w:eastAsia="zh-TW"/>
        </w:rPr>
        <w:t xml:space="preserve">單位代號 </w:t>
      </w:r>
      <w:r w:rsidR="00591495">
        <w:rPr>
          <w:rFonts w:ascii="細明體" w:eastAsia="細明體" w:hAnsi="細明體"/>
          <w:kern w:val="2"/>
          <w:szCs w:val="24"/>
          <w:lang w:eastAsia="zh-TW"/>
        </w:rPr>
        <w:t>and $TN</w:t>
      </w:r>
      <w:r w:rsidR="00591495">
        <w:rPr>
          <w:rFonts w:ascii="細明體" w:eastAsia="細明體" w:hAnsi="細明體" w:hint="eastAsia"/>
          <w:kern w:val="2"/>
          <w:szCs w:val="24"/>
          <w:lang w:eastAsia="zh-TW"/>
        </w:rPr>
        <w:t>004.舉績年月</w:t>
      </w:r>
      <w:r w:rsidR="00591495">
        <w:rPr>
          <w:rFonts w:ascii="細明體" w:eastAsia="細明體" w:hAnsi="細明體"/>
          <w:kern w:val="2"/>
          <w:szCs w:val="24"/>
          <w:lang w:eastAsia="zh-TW"/>
        </w:rPr>
        <w:t xml:space="preserve"> = $APB001.</w:t>
      </w:r>
      <w:r w:rsidR="00591495">
        <w:rPr>
          <w:rFonts w:ascii="細明體" w:eastAsia="細明體" w:hAnsi="細明體" w:hint="eastAsia"/>
          <w:kern w:val="2"/>
          <w:szCs w:val="24"/>
          <w:lang w:eastAsia="zh-TW"/>
        </w:rPr>
        <w:t>工作年月</w:t>
      </w:r>
    </w:p>
    <w:p w:rsidR="00591495" w:rsidRDefault="00591495" w:rsidP="009954C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查詢欄位</w:t>
      </w:r>
    </w:p>
    <w:p w:rsidR="00591495" w:rsidRDefault="00591495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$TN</w:t>
      </w:r>
      <w:r>
        <w:rPr>
          <w:rFonts w:ascii="細明體" w:eastAsia="細明體" w:hAnsi="細明體"/>
          <w:kern w:val="2"/>
          <w:szCs w:val="24"/>
          <w:lang w:eastAsia="zh-TW"/>
        </w:rPr>
        <w:t>004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所有欄位</w:t>
      </w:r>
    </w:p>
    <w:p w:rsidR="00591495" w:rsidRPr="003B5864" w:rsidRDefault="00591495" w:rsidP="009954C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$ABP001.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身分證字號 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如果讀取不到經手人檔，</w:t>
      </w:r>
      <w:r w:rsidRPr="00DF6F57">
        <w:rPr>
          <w:rFonts w:ascii="細明體" w:eastAsia="細明體" w:hAnsi="細明體" w:hint="eastAsia"/>
          <w:kern w:val="2"/>
          <w:lang w:eastAsia="zh-TW"/>
        </w:rPr>
        <w:t>ADD 1 TO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讀取不到經手人檔件數，處理下一筆</w:t>
      </w:r>
      <w:r w:rsidRPr="00DF6F57">
        <w:rPr>
          <w:rFonts w:ascii="細明體" w:eastAsia="細明體" w:hAnsi="細明體" w:hint="eastAsia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如果讀到經手人檔：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寫入累積保費明細檔，格式如下。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累積保費明細檔的支出率年月為保費暫存明細檔的查詢年月。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累積保費明細檔的保單號碼為保費暫存明細檔的保單號碼。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累積保費明細檔的主約險別為保費暫存明細檔的主約險別。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累積保費明細檔的附約險別為保費暫存明細檔的附約險別。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累積保費明細檔的投保始期為保費暫存明細檔的投保始期。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累積保費明細檔的表定月繳保費為保費暫存明細檔的表定月繳保費。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累積保費明細檔的被保人ID為保費暫存明細檔的被保人ID。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累積保費明細檔的被保人年齡為保費暫存明細檔的被保人年齡。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累積保費明細檔的被保人性別為保費暫存明細檔的被保人性別。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累積保費明細檔的經手人ID為經手人檔的經手人ID。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累積保費明細檔的舉績單位代號為經手人檔的舉績單位代號。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</w:t>
      </w:r>
      <w:r w:rsidRPr="00DF6F57">
        <w:rPr>
          <w:rFonts w:ascii="細明體" w:eastAsia="細明體" w:hAnsi="細明體" w:cs="Arial" w:hint="eastAsia"/>
          <w:lang w:eastAsia="zh-TW"/>
        </w:rPr>
        <w:t>舉績年月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為經手人檔的</w:t>
      </w:r>
      <w:r w:rsidRPr="00DF6F57">
        <w:rPr>
          <w:rFonts w:ascii="細明體" w:eastAsia="細明體" w:hAnsi="細明體" w:cs="Arial" w:hint="eastAsia"/>
          <w:lang w:eastAsia="zh-TW"/>
        </w:rPr>
        <w:t>舉績年月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累積保費明細檔的主管ID為：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如果舉績單位代號第三碼為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或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2715E4" w:rsidRPr="00DF6F57" w:rsidRDefault="002715E4" w:rsidP="002715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如果舉績職級第一碼不為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T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，主管ID等於經手人ID。</w:t>
      </w:r>
    </w:p>
    <w:p w:rsidR="002715E4" w:rsidRDefault="002715E4" w:rsidP="002715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如果舉績職級第一碼為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T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234A55" w:rsidRPr="00DF6F57" w:rsidRDefault="00234A55" w:rsidP="009954C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主管ID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處理當筆</w:t>
      </w:r>
      <w:r>
        <w:rPr>
          <w:rFonts w:ascii="細明體" w:eastAsia="細明體" w:hAnsi="細明體"/>
          <w:kern w:val="2"/>
          <w:szCs w:val="24"/>
          <w:lang w:eastAsia="zh-TW"/>
        </w:rPr>
        <w:t>$ABP001.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身分證字號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： 主管ID等於經手人ID。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5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： 主管ID則為經手人檔的舉績單位代號前五碼後面補上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如果單位代號第三碼不為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5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等於經手人ID。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累積保費明細檔的業佣拆分率為經手人檔的業佣拆分率。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累積保費明細檔的執行年月為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累積保費明細檔的執行ID為：當支出率年月等於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為</w:t>
      </w:r>
      <w:r w:rsidR="00DF6F57" w:rsidRPr="00DF6F57">
        <w:rPr>
          <w:rFonts w:ascii="細明體" w:eastAsia="細明體" w:hAnsi="細明體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N0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B002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否則為</w:t>
      </w:r>
      <w:r w:rsidR="00DF6F57" w:rsidRPr="00DF6F57">
        <w:rPr>
          <w:rFonts w:ascii="細明體" w:eastAsia="細明體" w:hAnsi="細明體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N0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B00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1(附效件補入)。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ADD 1 TO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累積保費明細檔輸出件數。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如果執行異常 ：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CALL 模組2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批次作業異常訊息紀錄模組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Pr="00DF6F57">
        <w:rPr>
          <w:rFonts w:ascii="細明體" w:eastAsia="細明體" w:hAnsi="細明體" w:hint="eastAsia"/>
          <w:kern w:val="2"/>
          <w:lang w:eastAsia="zh-TW"/>
        </w:rPr>
        <w:t>紀錄該錯誤訊息，傳入參數如下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JOBNAME：JA</w:t>
      </w:r>
      <w:r w:rsidR="00DF6F57" w:rsidRPr="00DF6F57">
        <w:rPr>
          <w:rFonts w:ascii="細明體" w:eastAsia="細明體" w:hAnsi="細明體" w:hint="eastAsia"/>
          <w:kern w:val="2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lang w:eastAsia="zh-TW"/>
        </w:rPr>
        <w:t>MN001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程式名稱：</w:t>
      </w:r>
      <w:r w:rsidR="00DF6F57" w:rsidRPr="00DF6F57">
        <w:rPr>
          <w:rFonts w:ascii="細明體" w:eastAsia="細明體" w:hAnsi="細明體" w:hint="eastAsia"/>
          <w:kern w:val="2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lang w:eastAsia="zh-TW"/>
        </w:rPr>
        <w:t>N0_B002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處理日期及時間：系統日期時間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業務別：</w:t>
      </w:r>
      <w:r w:rsidR="00DF6F57" w:rsidRPr="00DF6F57">
        <w:rPr>
          <w:rFonts w:ascii="細明體" w:eastAsia="細明體" w:hAnsi="細明體" w:hint="eastAsia"/>
          <w:kern w:val="2"/>
          <w:lang w:eastAsia="zh-TW"/>
        </w:rPr>
        <w:t>AA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次系統別：N0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jc w:val="both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訊息中文：理賠支出率累積保費明細併入執行錯誤。保單號碼為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保費暫存明細檔的保單號碼。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錯誤件數：1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ROLL BACK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STOP  JOB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以理賠暫存明細檔讀取經手人檔並依序處理每筆資料。</w:t>
      </w:r>
    </w:p>
    <w:p w:rsidR="002715E4" w:rsidRPr="00DF6F57" w:rsidRDefault="002715E4" w:rsidP="002715E4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『理賠暫存明細的保單號碼等於經手人檔的保單號碼』</w:t>
      </w:r>
    </w:p>
    <w:p w:rsidR="00094C70" w:rsidRDefault="00094C70" w:rsidP="00094C7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/</w:t>
      </w:r>
      <w:r>
        <w:rPr>
          <w:rFonts w:ascii="細明體" w:eastAsia="細明體" w:hAnsi="細明體"/>
          <w:kern w:val="2"/>
          <w:szCs w:val="24"/>
          <w:lang w:eastAsia="zh-TW"/>
        </w:rPr>
        <w:t>/**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調整SQL將核實人員資料先抽出,程式再判斷處理。 語法(已更新CC)請參閱</w:t>
      </w:r>
      <w:bookmarkStart w:id="3" w:name="MARK2_BACK"/>
      <w:bookmarkEnd w:id="3"/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r>
        <w:rPr>
          <w:rFonts w:ascii="細明體" w:eastAsia="細明體" w:hAnsi="細明體"/>
          <w:kern w:val="2"/>
          <w:szCs w:val="24"/>
          <w:lang w:eastAsia="zh-TW"/>
        </w:rPr>
        <w:instrText>HYPERLINK  \l "MARK2"</w:instrText>
      </w:r>
      <w:r>
        <w:rPr>
          <w:rFonts w:ascii="細明體" w:eastAsia="細明體" w:hAnsi="細明體"/>
          <w:kern w:val="2"/>
          <w:szCs w:val="24"/>
          <w:lang w:eastAsia="zh-TW"/>
        </w:rPr>
      </w:r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 w:rsidRPr="00396066">
        <w:rPr>
          <w:rStyle w:val="a8"/>
          <w:rFonts w:ascii="細明體" w:eastAsia="細明體" w:hAnsi="細明體" w:hint="eastAsia"/>
          <w:kern w:val="2"/>
          <w:szCs w:val="24"/>
          <w:lang w:eastAsia="zh-TW"/>
        </w:rPr>
        <w:t>附錄</w:t>
      </w:r>
      <w:r>
        <w:rPr>
          <w:rStyle w:val="a8"/>
          <w:rFonts w:ascii="細明體" w:eastAsia="細明體" w:hAnsi="細明體" w:hint="eastAsia"/>
          <w:kern w:val="2"/>
          <w:szCs w:val="24"/>
          <w:lang w:eastAsia="zh-TW"/>
        </w:rPr>
        <w:t>二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</w:p>
    <w:p w:rsidR="00094C70" w:rsidRDefault="00094C70" w:rsidP="00094C7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/>
          <w:kern w:val="2"/>
          <w:szCs w:val="24"/>
          <w:lang w:eastAsia="zh-TW"/>
        </w:rPr>
        <w:t>$TN005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)讀取理賠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暫存明細檔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DTAAN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005 left join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經手人檔DTAP0000 on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保單號碼相同,BY 查詢條件</w:t>
      </w:r>
    </w:p>
    <w:p w:rsidR="00094C70" w:rsidRDefault="00094C70" w:rsidP="00094C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DTAAN00</w:t>
      </w:r>
      <w:r>
        <w:rPr>
          <w:rFonts w:ascii="細明體" w:eastAsia="細明體" w:hAnsi="細明體"/>
          <w:kern w:val="2"/>
          <w:szCs w:val="24"/>
          <w:lang w:eastAsia="zh-TW"/>
        </w:rPr>
        <w:t>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.查詢年月 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$處理年月</w:t>
      </w:r>
    </w:p>
    <w:p w:rsidR="00094C70" w:rsidRDefault="00094C70" w:rsidP="00094C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查詢欄位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DTAAN</w:t>
      </w:r>
      <w:r>
        <w:rPr>
          <w:rFonts w:ascii="細明體" w:eastAsia="細明體" w:hAnsi="細明體"/>
          <w:kern w:val="2"/>
          <w:szCs w:val="24"/>
          <w:lang w:eastAsia="zh-TW"/>
        </w:rPr>
        <w:t>005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所有欄位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DTAP</w:t>
      </w:r>
      <w:r>
        <w:rPr>
          <w:rFonts w:ascii="細明體" w:eastAsia="細明體" w:hAnsi="細明體"/>
          <w:kern w:val="2"/>
          <w:szCs w:val="24"/>
          <w:lang w:eastAsia="zh-TW"/>
        </w:rPr>
        <w:t>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經手人ID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DTAP</w:t>
      </w:r>
      <w:r>
        <w:rPr>
          <w:rFonts w:ascii="細明體" w:eastAsia="細明體" w:hAnsi="細明體"/>
          <w:kern w:val="2"/>
          <w:szCs w:val="24"/>
          <w:lang w:eastAsia="zh-TW"/>
        </w:rPr>
        <w:t>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舉績單位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DTAP</w:t>
      </w:r>
      <w:r>
        <w:rPr>
          <w:rFonts w:ascii="細明體" w:eastAsia="細明體" w:hAnsi="細明體"/>
          <w:kern w:val="2"/>
          <w:szCs w:val="24"/>
          <w:lang w:eastAsia="zh-TW"/>
        </w:rPr>
        <w:t>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舉績年月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3B5864">
        <w:rPr>
          <w:rFonts w:ascii="細明體" w:eastAsia="細明體" w:hAnsi="細明體"/>
          <w:kern w:val="2"/>
          <w:szCs w:val="24"/>
          <w:lang w:eastAsia="zh-TW"/>
        </w:rPr>
        <w:t>DTAP0000.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拆分比例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3B5864">
        <w:rPr>
          <w:rFonts w:ascii="細明體" w:eastAsia="細明體" w:hAnsi="細明體"/>
          <w:kern w:val="2"/>
          <w:szCs w:val="24"/>
          <w:lang w:eastAsia="zh-TW"/>
        </w:rPr>
        <w:t>DTAP0000.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舉績職級</w:t>
      </w:r>
    </w:p>
    <w:p w:rsidR="00094C70" w:rsidRDefault="00094C70" w:rsidP="00094C7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$ABP001</w:t>
      </w: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>)讀取前面查出暫存資料$TN00</w:t>
      </w:r>
      <w:r>
        <w:rPr>
          <w:rFonts w:ascii="細明體" w:eastAsia="細明體" w:hAnsi="細明體"/>
          <w:kern w:val="2"/>
          <w:szCs w:val="24"/>
          <w:lang w:eastAsia="zh-TW"/>
        </w:rPr>
        <w:t>5</w:t>
      </w: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核實人員檔DTAPB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001</w:t>
      </w:r>
      <w:r w:rsidRPr="003B586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 xml:space="preserve"> on </w:t>
      </w:r>
      <w:r>
        <w:rPr>
          <w:rFonts w:ascii="細明體" w:eastAsia="細明體" w:hAnsi="細明體"/>
          <w:kern w:val="2"/>
          <w:szCs w:val="24"/>
          <w:lang w:eastAsia="zh-TW"/>
        </w:rPr>
        <w:t>$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TN005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舉績單位</w:t>
      </w:r>
      <w:r>
        <w:rPr>
          <w:rFonts w:ascii="細明體" w:eastAsia="細明體" w:hAnsi="細明體"/>
          <w:kern w:val="2"/>
          <w:szCs w:val="24"/>
          <w:lang w:eastAsia="zh-TW"/>
        </w:rPr>
        <w:t>=DTAPB001.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單位代號 </w:t>
      </w:r>
      <w:r>
        <w:rPr>
          <w:rFonts w:ascii="細明體" w:eastAsia="細明體" w:hAnsi="細明體"/>
          <w:kern w:val="2"/>
          <w:szCs w:val="24"/>
          <w:lang w:eastAsia="zh-TW"/>
        </w:rPr>
        <w:t>and $TN005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.舉績年月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 = DTAPB001.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工作年月 </w:t>
      </w:r>
      <w:r>
        <w:rPr>
          <w:rFonts w:ascii="細明體" w:eastAsia="細明體" w:hAnsi="細明體"/>
          <w:kern w:val="2"/>
          <w:szCs w:val="24"/>
          <w:lang w:eastAsia="zh-TW"/>
        </w:rPr>
        <w:t>,BY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查詢條件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</w:t>
      </w:r>
      <w:r>
        <w:rPr>
          <w:rFonts w:ascii="細明體" w:eastAsia="細明體" w:hAnsi="細明體"/>
          <w:kern w:val="2"/>
          <w:szCs w:val="24"/>
          <w:lang w:eastAsia="zh-TW"/>
        </w:rPr>
        <w:t>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人員編制別 not in (</w:t>
      </w:r>
      <w:r>
        <w:rPr>
          <w:rFonts w:ascii="細明體" w:eastAsia="細明體" w:hAnsi="細明體"/>
          <w:kern w:val="2"/>
          <w:szCs w:val="24"/>
          <w:lang w:eastAsia="zh-TW"/>
        </w:rPr>
        <w:t>‘18’, ‘48’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</w:t>
      </w:r>
      <w:r>
        <w:rPr>
          <w:rFonts w:ascii="細明體" w:eastAsia="細明體" w:hAnsi="細明體"/>
          <w:kern w:val="2"/>
          <w:szCs w:val="24"/>
          <w:lang w:eastAsia="zh-TW"/>
        </w:rPr>
        <w:t>TAPB001.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工作年月  = $處理年月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讀取欄位，distinct 底下欄位</w:t>
      </w:r>
    </w:p>
    <w:p w:rsidR="00094C70" w:rsidRDefault="00094C70" w:rsidP="00094C7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身分證字號</w:t>
      </w:r>
    </w:p>
    <w:p w:rsidR="00094C70" w:rsidRDefault="00094C70" w:rsidP="00094C7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</w:p>
    <w:p w:rsidR="00094C70" w:rsidRDefault="00094C70" w:rsidP="00094C7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工作年月</w:t>
      </w:r>
    </w:p>
    <w:p w:rsidR="00094C70" w:rsidRDefault="00094C70" w:rsidP="00094C7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讀取$TN005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 left join $ABP001 on $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TN005</w:t>
      </w:r>
      <w:r w:rsidRPr="003B5864">
        <w:rPr>
          <w:rFonts w:ascii="細明體" w:eastAsia="細明體" w:hAnsi="細明體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舉績單位</w:t>
      </w:r>
      <w:r>
        <w:rPr>
          <w:rFonts w:ascii="細明體" w:eastAsia="細明體" w:hAnsi="細明體"/>
          <w:kern w:val="2"/>
          <w:szCs w:val="24"/>
          <w:lang w:eastAsia="zh-TW"/>
        </w:rPr>
        <w:t>=$APB001.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單位代號 </w:t>
      </w:r>
      <w:r>
        <w:rPr>
          <w:rFonts w:ascii="細明體" w:eastAsia="細明體" w:hAnsi="細明體"/>
          <w:kern w:val="2"/>
          <w:szCs w:val="24"/>
          <w:lang w:eastAsia="zh-TW"/>
        </w:rPr>
        <w:t>and $TN005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.舉績年月</w:t>
      </w:r>
      <w:r>
        <w:rPr>
          <w:rFonts w:ascii="細明體" w:eastAsia="細明體" w:hAnsi="細明體"/>
          <w:kern w:val="2"/>
          <w:szCs w:val="24"/>
          <w:lang w:eastAsia="zh-TW"/>
        </w:rPr>
        <w:t xml:space="preserve"> = $APB001.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工作年月</w:t>
      </w:r>
    </w:p>
    <w:p w:rsidR="00094C70" w:rsidRDefault="00094C70" w:rsidP="00094C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查詢欄位</w:t>
      </w:r>
    </w:p>
    <w:p w:rsidR="00094C70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$TN005所有欄位</w:t>
      </w:r>
    </w:p>
    <w:p w:rsidR="00094C70" w:rsidRPr="003B5864" w:rsidRDefault="00094C70" w:rsidP="00094C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$ABP001.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身分證字號 </w:t>
      </w:r>
    </w:p>
    <w:p w:rsidR="00094C70" w:rsidRDefault="00094C70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如果讀取不到經手人檔，</w:t>
      </w:r>
      <w:r w:rsidRPr="00DF6F57">
        <w:rPr>
          <w:rFonts w:ascii="細明體" w:eastAsia="細明體" w:hAnsi="細明體" w:hint="eastAsia"/>
          <w:kern w:val="2"/>
          <w:lang w:eastAsia="zh-TW"/>
        </w:rPr>
        <w:t>ADD 1 TO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讀取不到經手人檔件數，處理下一筆</w:t>
      </w:r>
      <w:r w:rsidRPr="00DF6F57">
        <w:rPr>
          <w:rFonts w:ascii="細明體" w:eastAsia="細明體" w:hAnsi="細明體" w:hint="eastAsia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如果讀到經手人檔：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寫入累積理賠明細檔，格式如下。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累積理賠明細檔的支出率年月為理賠暫存明細檔的查詢年月。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累積理賠明細檔的保單號碼為理賠暫存明細檔的保單號碼。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累積理賠明細檔的主約險別為理賠暫存明細檔的主約險別。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累積理賠明細檔的附約險別為理賠暫存明細檔的附約險別。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累積理賠明細檔的投保始期為理賠暫存明細檔的投保始期。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累積理賠明細檔的理賠日期為理賠暫存明細檔的理賠日期。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累積理賠明細檔的理賠金額為理賠暫存明細檔的理賠金額。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累積理賠明細檔的被保人ID為理賠暫存明細檔的被保人ID。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累積理賠明細檔的被保人年齡為理賠暫存明細檔的被保人年齡。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累積理賠明細檔的被保人性別為理賠暫存明細檔的被保人性別。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累積理賠明細檔的經手人ID為經手人檔的經手人ID。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累積理賠明細檔的舉績單位代號為經手人檔的舉績單位代號。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</w:t>
      </w:r>
      <w:r w:rsidRPr="00DF6F57">
        <w:rPr>
          <w:rFonts w:ascii="細明體" w:eastAsia="細明體" w:hAnsi="細明體" w:cs="Arial" w:hint="eastAsia"/>
          <w:lang w:eastAsia="zh-TW"/>
        </w:rPr>
        <w:t>舉績年月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為經手人檔的</w:t>
      </w:r>
      <w:r w:rsidRPr="00DF6F57">
        <w:rPr>
          <w:rFonts w:ascii="細明體" w:eastAsia="細明體" w:hAnsi="細明體" w:cs="Arial" w:hint="eastAsia"/>
          <w:lang w:eastAsia="zh-TW"/>
        </w:rPr>
        <w:t>舉績年月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E1C34" w:rsidRPr="00CE1C34" w:rsidRDefault="002715E4" w:rsidP="00CE1C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累積理賠明細檔的主管ID為：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如果單位代號第三碼為'1'或'4'：</w:t>
      </w:r>
    </w:p>
    <w:p w:rsidR="002715E4" w:rsidRPr="00DF6F57" w:rsidRDefault="002715E4" w:rsidP="002715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如果舉績職級第一碼不為'T'，主管ID等於經手人ID。</w:t>
      </w:r>
    </w:p>
    <w:p w:rsidR="002715E4" w:rsidRDefault="002715E4" w:rsidP="002715E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如果舉績職級第一碼為'T'：</w:t>
      </w:r>
    </w:p>
    <w:p w:rsidR="005179B6" w:rsidRDefault="005179B6" w:rsidP="002F783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以舉績年月，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單位編制別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比對$主管ID</w:t>
      </w:r>
      <w:r>
        <w:rPr>
          <w:rFonts w:ascii="細明體" w:eastAsia="細明體" w:hAnsi="細明體"/>
          <w:kern w:val="2"/>
          <w:szCs w:val="24"/>
          <w:lang w:eastAsia="zh-TW"/>
        </w:rPr>
        <w:t>_MAP</w:t>
      </w:r>
    </w:p>
    <w:p w:rsidR="005179B6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若有則SET 該筆資料.</w:t>
      </w:r>
      <w:r w:rsidRPr="005179B6">
        <w:rPr>
          <w:rFonts w:ascii="細明體" w:eastAsia="細明體" w:hAnsi="細明體"/>
          <w:kern w:val="2"/>
          <w:szCs w:val="24"/>
          <w:lang w:eastAsia="zh-TW"/>
        </w:rPr>
        <w:t>MNGR_ID</w:t>
      </w:r>
    </w:p>
    <w:p w:rsidR="005179B6" w:rsidRPr="002F7834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若沒有則</w:t>
      </w:r>
      <w:r w:rsidR="00234A55" w:rsidRPr="00DF6F57">
        <w:rPr>
          <w:rFonts w:ascii="細明體" w:eastAsia="細明體" w:hAnsi="細明體" w:hint="eastAsia"/>
          <w:kern w:val="2"/>
          <w:szCs w:val="24"/>
          <w:lang w:eastAsia="zh-TW"/>
        </w:rPr>
        <w:t>主管ID</w:t>
      </w:r>
      <w:r w:rsidR="00234A55">
        <w:rPr>
          <w:rFonts w:ascii="細明體" w:eastAsia="細明體" w:hAnsi="細明體"/>
          <w:kern w:val="2"/>
          <w:szCs w:val="24"/>
          <w:lang w:eastAsia="zh-TW"/>
        </w:rPr>
        <w:t xml:space="preserve"> = </w:t>
      </w:r>
      <w:r w:rsidR="00234A55">
        <w:rPr>
          <w:rFonts w:ascii="細明體" w:eastAsia="細明體" w:hAnsi="細明體" w:hint="eastAsia"/>
          <w:kern w:val="2"/>
          <w:szCs w:val="24"/>
          <w:lang w:eastAsia="zh-TW"/>
        </w:rPr>
        <w:t>處理當筆</w:t>
      </w:r>
      <w:r w:rsidR="00234A55">
        <w:rPr>
          <w:rFonts w:ascii="細明體" w:eastAsia="細明體" w:hAnsi="細明體"/>
          <w:kern w:val="2"/>
          <w:szCs w:val="24"/>
          <w:lang w:eastAsia="zh-TW"/>
        </w:rPr>
        <w:t>$ABP001.</w:t>
      </w:r>
      <w:r w:rsidR="00234A55">
        <w:rPr>
          <w:rFonts w:ascii="細明體" w:eastAsia="細明體" w:hAnsi="細明體" w:hint="eastAsia"/>
          <w:kern w:val="2"/>
          <w:szCs w:val="24"/>
          <w:lang w:eastAsia="zh-TW"/>
        </w:rPr>
        <w:t>身分證字號</w:t>
      </w:r>
    </w:p>
    <w:p w:rsidR="00CE1C34" w:rsidRDefault="00CE1C34" w:rsidP="002F783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將主管ID資料</w:t>
      </w:r>
      <w:r w:rsidR="005179B6">
        <w:rPr>
          <w:rFonts w:ascii="細明體" w:eastAsia="細明體" w:hAnsi="細明體" w:hint="eastAsia"/>
          <w:kern w:val="2"/>
          <w:szCs w:val="24"/>
          <w:lang w:eastAsia="zh-TW"/>
        </w:rPr>
        <w:t>暫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存</w:t>
      </w:r>
      <w:r w:rsidR="005179B6">
        <w:rPr>
          <w:rFonts w:ascii="細明體" w:eastAsia="細明體" w:hAnsi="細明體" w:hint="eastAsia"/>
          <w:kern w:val="2"/>
          <w:szCs w:val="24"/>
          <w:lang w:eastAsia="zh-TW"/>
        </w:rPr>
        <w:t>至$主管ID</w:t>
      </w:r>
      <w:r w:rsidR="005179B6">
        <w:rPr>
          <w:rFonts w:ascii="細明體" w:eastAsia="細明體" w:hAnsi="細明體"/>
          <w:kern w:val="2"/>
          <w:szCs w:val="24"/>
          <w:lang w:eastAsia="zh-TW"/>
        </w:rPr>
        <w:t>_MAP</w:t>
      </w:r>
      <w:r w:rsidR="005179B6">
        <w:rPr>
          <w:rFonts w:ascii="細明體" w:eastAsia="細明體" w:hAnsi="細明體" w:hint="eastAsia"/>
          <w:kern w:val="2"/>
          <w:szCs w:val="24"/>
          <w:lang w:eastAsia="zh-TW"/>
        </w:rPr>
        <w:t>(LUMAP)</w:t>
      </w:r>
    </w:p>
    <w:p w:rsidR="00CE1C34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每筆資料存放欄位</w:t>
      </w:r>
    </w:p>
    <w:p w:rsidR="005179B6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5179B6">
        <w:rPr>
          <w:rFonts w:ascii="細明體" w:eastAsia="細明體" w:hAnsi="細明體"/>
          <w:kern w:val="2"/>
          <w:szCs w:val="24"/>
          <w:lang w:eastAsia="zh-TW"/>
        </w:rPr>
        <w:t>ACT_WKYM</w:t>
      </w:r>
      <w:r w:rsidRPr="00DF6F57">
        <w:rPr>
          <w:rFonts w:ascii="細明體" w:eastAsia="細明體" w:hAnsi="細明體" w:cs="Arial" w:hint="eastAsia"/>
          <w:lang w:eastAsia="zh-TW"/>
        </w:rPr>
        <w:t>舉績年月</w:t>
      </w:r>
    </w:p>
    <w:p w:rsidR="005179B6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5179B6">
        <w:rPr>
          <w:rFonts w:ascii="細明體" w:eastAsia="細明體" w:hAnsi="細明體"/>
          <w:kern w:val="2"/>
          <w:szCs w:val="24"/>
          <w:lang w:eastAsia="zh-TW"/>
        </w:rPr>
        <w:t>ACT_DIV_NO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</w:p>
    <w:p w:rsidR="005179B6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5179B6">
        <w:rPr>
          <w:rFonts w:ascii="細明體" w:eastAsia="細明體" w:hAnsi="細明體"/>
          <w:kern w:val="2"/>
          <w:szCs w:val="24"/>
          <w:lang w:eastAsia="zh-TW"/>
        </w:rPr>
        <w:t>ACT_EMP_POS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單位編制別</w:t>
      </w:r>
    </w:p>
    <w:p w:rsidR="005179B6" w:rsidRDefault="005179B6" w:rsidP="002F783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5179B6">
        <w:rPr>
          <w:rFonts w:ascii="細明體" w:eastAsia="細明體" w:hAnsi="細明體"/>
          <w:kern w:val="2"/>
          <w:szCs w:val="24"/>
          <w:lang w:eastAsia="zh-TW"/>
        </w:rPr>
        <w:t>MNGR_ID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讀出的身分證字號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如果單位代號第三碼為'7'：主管ID等於經手人ID。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5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： 主管ID則為經手人檔的舉績單位代號前五碼後面補上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如果單位代號第三碼不為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5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,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等於經手人ID。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累積理賠明細檔的業佣拆分率為經手人檔的業佣拆分率。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累積理賠明細檔的執行年月為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累積理賠明細檔的執行ID為</w:t>
      </w:r>
      <w:r w:rsidR="00DF6F57" w:rsidRPr="00DF6F57">
        <w:rPr>
          <w:rFonts w:ascii="細明體" w:eastAsia="細明體" w:hAnsi="細明體"/>
          <w:kern w:val="2"/>
          <w:szCs w:val="24"/>
          <w:lang w:eastAsia="zh-TW"/>
        </w:rPr>
        <w:t>AA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N0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B002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ADD 1 TO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累積理賠明細檔輸出件數。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如果執行異常 ：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CALL 模組2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批次作業異常訊息紀錄模組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Pr="00DF6F57">
        <w:rPr>
          <w:rFonts w:ascii="細明體" w:eastAsia="細明體" w:hAnsi="細明體" w:hint="eastAsia"/>
          <w:kern w:val="2"/>
          <w:lang w:eastAsia="zh-TW"/>
        </w:rPr>
        <w:t>紀錄該錯誤訊息，傳入參數如下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JOBNAME：JA</w:t>
      </w:r>
      <w:r w:rsidR="00DF6F57" w:rsidRPr="00DF6F57">
        <w:rPr>
          <w:rFonts w:ascii="細明體" w:eastAsia="細明體" w:hAnsi="細明體" w:hint="eastAsia"/>
          <w:kern w:val="2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lang w:eastAsia="zh-TW"/>
        </w:rPr>
        <w:t>MN001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程式名稱：</w:t>
      </w:r>
      <w:r w:rsidR="00DF6F57" w:rsidRPr="00DF6F57">
        <w:rPr>
          <w:rFonts w:ascii="細明體" w:eastAsia="細明體" w:hAnsi="細明體" w:hint="eastAsia"/>
          <w:kern w:val="2"/>
          <w:lang w:eastAsia="zh-TW"/>
        </w:rPr>
        <w:t>AA</w:t>
      </w:r>
      <w:r w:rsidRPr="00DF6F57">
        <w:rPr>
          <w:rFonts w:ascii="細明體" w:eastAsia="細明體" w:hAnsi="細明體" w:hint="eastAsia"/>
          <w:kern w:val="2"/>
          <w:lang w:eastAsia="zh-TW"/>
        </w:rPr>
        <w:t>N0_B002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處理日期及時間：系統日期時間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業務別：</w:t>
      </w:r>
      <w:r w:rsidR="00DF6F57" w:rsidRPr="00DF6F57">
        <w:rPr>
          <w:rFonts w:ascii="細明體" w:eastAsia="細明體" w:hAnsi="細明體" w:hint="eastAsia"/>
          <w:kern w:val="2"/>
          <w:lang w:eastAsia="zh-TW"/>
        </w:rPr>
        <w:t>AA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次系統別：N0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jc w:val="both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訊息中文：理賠支出率累積理賠明細併入執行錯誤。保單號碼為理賠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暫存明細檔的保單號碼。</w:t>
      </w:r>
    </w:p>
    <w:p w:rsidR="002715E4" w:rsidRPr="00DF6F57" w:rsidRDefault="002715E4" w:rsidP="002715E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錯誤件數：1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ROLL BACK</w:t>
      </w:r>
    </w:p>
    <w:p w:rsidR="002715E4" w:rsidRPr="00DF6F57" w:rsidRDefault="002715E4" w:rsidP="002715E4">
      <w:pPr>
        <w:pStyle w:val="Tabletext"/>
        <w:keepLines w:val="0"/>
        <w:numPr>
          <w:ilvl w:val="3"/>
          <w:numId w:val="1"/>
        </w:numPr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  <w:r w:rsidRPr="00DF6F57">
        <w:rPr>
          <w:rFonts w:ascii="細明體" w:eastAsia="細明體" w:hAnsi="細明體" w:hint="eastAsia"/>
          <w:kern w:val="2"/>
          <w:lang w:eastAsia="zh-TW"/>
        </w:rPr>
        <w:t>STOP  JOB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程式結束時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執行年月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="00D61688">
        <w:rPr>
          <w:rFonts w:ascii="細明體" w:eastAsia="細明體" w:hAnsi="細明體" w:hint="eastAsia"/>
          <w:kern w:val="2"/>
          <w:szCs w:val="24"/>
          <w:lang w:eastAsia="zh-TW"/>
        </w:rPr>
        <w:t>理賠支出率年月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 xml:space="preserve"> 當月保費明細輸入件數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保費暫存明細檔查詢年月等於當月輸入件數。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當月附效件明細輸入件數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保費暫存明細檔查詢年月不等於當月輸入件數。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當月理賠明細輸入件數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理賠暫存明細檔輸出件數。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lang w:eastAsia="zh-TW"/>
        </w:rPr>
        <w:t xml:space="preserve"> </w:t>
      </w:r>
      <w:r w:rsidRPr="00DF6F57">
        <w:rPr>
          <w:rFonts w:ascii="細明體" w:eastAsia="細明體" w:hAnsi="細明體" w:hint="eastAsia"/>
          <w:kern w:val="2"/>
          <w:lang w:eastAsia="zh-TW"/>
        </w:rPr>
        <w:t>累積保費明細檔輸出件數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累積保費明細檔輸出件數。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lang w:eastAsia="zh-TW"/>
        </w:rPr>
        <w:t xml:space="preserve"> </w:t>
      </w:r>
      <w:r w:rsidRPr="00DF6F57">
        <w:rPr>
          <w:rFonts w:ascii="細明體" w:eastAsia="細明體" w:hAnsi="細明體" w:hint="eastAsia"/>
          <w:kern w:val="2"/>
          <w:lang w:eastAsia="zh-TW"/>
        </w:rPr>
        <w:t>累積理賠明細檔輸出件數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累積理賠明細檔輸出件數。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CALL模組1</w:t>
      </w:r>
      <w:r w:rsidRPr="00DF6F57">
        <w:rPr>
          <w:rFonts w:ascii="細明體" w:eastAsia="細明體" w:hAnsi="細明體"/>
          <w:kern w:val="2"/>
          <w:szCs w:val="24"/>
          <w:lang w:eastAsia="zh-TW"/>
        </w:rPr>
        <w:t>批次作業件數紀錄模組</w:t>
      </w:r>
      <w:r w:rsidRPr="00DF6F57">
        <w:rPr>
          <w:rFonts w:ascii="細明體" w:eastAsia="細明體" w:hAnsi="細明體" w:hint="eastAsia"/>
          <w:kern w:val="2"/>
          <w:lang w:eastAsia="zh-TW"/>
        </w:rPr>
        <w:t>，傳入COUNT_NAME＝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讀取不到經手人檔件數</w:t>
      </w:r>
      <w:r w:rsidRPr="00DF6F57">
        <w:rPr>
          <w:rFonts w:ascii="細明體" w:eastAsia="細明體" w:hAnsi="細明體"/>
          <w:kern w:val="2"/>
          <w:lang w:eastAsia="zh-TW"/>
        </w:rPr>
        <w:t>”</w:t>
      </w:r>
      <w:r w:rsidRPr="00DF6F57">
        <w:rPr>
          <w:rFonts w:ascii="細明體" w:eastAsia="細明體" w:hAnsi="細明體" w:hint="eastAsia"/>
          <w:kern w:val="2"/>
          <w:lang w:eastAsia="zh-TW"/>
        </w:rPr>
        <w:t>，COUNT＝</w:t>
      </w: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讀取不到經手人檔件數。</w:t>
      </w:r>
    </w:p>
    <w:p w:rsidR="002715E4" w:rsidRPr="00DF6F57" w:rsidRDefault="002715E4" w:rsidP="002715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F6F57">
        <w:rPr>
          <w:rFonts w:ascii="細明體" w:eastAsia="細明體" w:hAnsi="細明體" w:hint="eastAsia"/>
          <w:kern w:val="2"/>
          <w:szCs w:val="24"/>
          <w:lang w:eastAsia="zh-TW"/>
        </w:rPr>
        <w:t>EXIT</w:t>
      </w:r>
    </w:p>
    <w:p w:rsidR="00C51351" w:rsidRDefault="00591495" w:rsidP="002715E4">
      <w:pPr>
        <w:pStyle w:val="Tabletext"/>
        <w:keepLines w:val="0"/>
        <w:numPr>
          <w:ilvl w:val="1"/>
          <w:numId w:val="1"/>
        </w:numPr>
        <w:tabs>
          <w:tab w:val="clear" w:pos="851"/>
          <w:tab w:val="num" w:pos="992"/>
        </w:tabs>
        <w:spacing w:after="0" w:line="240" w:lineRule="auto"/>
        <w:ind w:left="1440" w:hanging="96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91495" w:rsidRDefault="00591495" w:rsidP="009954C0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91495" w:rsidRDefault="00591495" w:rsidP="009954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4" w:name="MARK1"/>
      <w:bookmarkEnd w:id="4"/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附錄一 </w:t>
      </w:r>
      <w:r>
        <w:rPr>
          <w:rFonts w:ascii="細明體" w:eastAsia="細明體" w:hAnsi="細明體"/>
          <w:kern w:val="2"/>
          <w:szCs w:val="24"/>
          <w:lang w:eastAsia="zh-TW"/>
        </w:rPr>
        <w:t>[</w:t>
      </w:r>
      <w:hyperlink w:anchor="MARK1_BACK" w:history="1">
        <w:r w:rsidRPr="00396066">
          <w:rPr>
            <w:rStyle w:val="a8"/>
            <w:rFonts w:ascii="細明體" w:eastAsia="細明體" w:hAnsi="細明體"/>
            <w:kern w:val="2"/>
            <w:szCs w:val="24"/>
            <w:lang w:eastAsia="zh-TW"/>
          </w:rPr>
          <w:t>B</w:t>
        </w:r>
        <w:r w:rsidRPr="00396066">
          <w:rPr>
            <w:rStyle w:val="a8"/>
            <w:rFonts w:ascii="細明體" w:eastAsia="細明體" w:hAnsi="細明體"/>
            <w:kern w:val="2"/>
            <w:szCs w:val="24"/>
            <w:lang w:eastAsia="zh-TW"/>
          </w:rPr>
          <w:t>a</w:t>
        </w:r>
        <w:r w:rsidRPr="00396066">
          <w:rPr>
            <w:rStyle w:val="a8"/>
            <w:rFonts w:ascii="細明體" w:eastAsia="細明體" w:hAnsi="細明體"/>
            <w:kern w:val="2"/>
            <w:szCs w:val="24"/>
            <w:lang w:eastAsia="zh-TW"/>
          </w:rPr>
          <w:t>ck</w:t>
        </w:r>
      </w:hyperlink>
      <w:r>
        <w:rPr>
          <w:rFonts w:ascii="細明體" w:eastAsia="細明體" w:hAnsi="細明體"/>
          <w:kern w:val="2"/>
          <w:szCs w:val="24"/>
          <w:lang w:eastAsia="zh-T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591495" w:rsidRPr="00B24D63" w:rsidTr="00B24D63">
        <w:tc>
          <w:tcPr>
            <w:tcW w:w="10522" w:type="dxa"/>
            <w:shd w:val="clear" w:color="auto" w:fill="auto"/>
          </w:tcPr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>with TN004 as (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>select N004.*,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AP0000.POLICY_NO AS AP0000_POLICY_NO,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AP0000.AGNT_ID,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AP0000.ACT_DIV_NO,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AP0000.ACT_WKYM,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AP0000.SPLT_RATE,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AP0000.ACT_EMP_POS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from DBAA.DTAAN004 N004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left JOIN DBAP.DTAP0000 AP0000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on N004.POLICY_NO = AP0000.POLICY_NO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where N004.QUERY_YM  = ':QUERY_YM'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>) ,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APB001 as (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select distinct B001.EMP_ID ,B001.DIV_NO,B001.VRFY_WKYM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from TN004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left join DBAP.DTAPB001 B001 on TN004.ACT_DIV_NO = B001.DIV_NO and TN004.ACT_WKYM = B001.VRFY_WKYM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where B001.EMP_ORG_ID NOT IN('18','48')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 and B001.VRFY_WKYM=':QUERY_YM'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)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select TN004.*,APB001.EMP_ID as APB001_EMPID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from TN004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left join APB001 </w:t>
            </w:r>
          </w:p>
          <w:p w:rsidR="00591495" w:rsidRPr="00B24D63" w:rsidRDefault="00591495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  on TN004.ACT_DIV_NO = APB001.DIV_NO and TN004.ACT_WKYM = APB001.VRFY_WKYM</w:t>
            </w:r>
          </w:p>
          <w:p w:rsidR="00591495" w:rsidRPr="00B24D63" w:rsidRDefault="00591495" w:rsidP="00B24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with ur</w:t>
            </w:r>
          </w:p>
        </w:tc>
      </w:tr>
    </w:tbl>
    <w:p w:rsidR="00591495" w:rsidRDefault="00591495" w:rsidP="009954C0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094C70" w:rsidRDefault="00094C70" w:rsidP="00094C7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5" w:name="MARK2"/>
      <w:bookmarkEnd w:id="5"/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附錄二 </w:t>
      </w:r>
      <w:r>
        <w:rPr>
          <w:rFonts w:ascii="細明體" w:eastAsia="細明體" w:hAnsi="細明體"/>
          <w:kern w:val="2"/>
          <w:szCs w:val="24"/>
          <w:lang w:eastAsia="zh-TW"/>
        </w:rPr>
        <w:t>[</w:t>
      </w:r>
      <w:hyperlink w:anchor="MARK2_BACK" w:history="1">
        <w:r w:rsidRPr="00396066">
          <w:rPr>
            <w:rStyle w:val="a8"/>
            <w:rFonts w:ascii="細明體" w:eastAsia="細明體" w:hAnsi="細明體"/>
            <w:kern w:val="2"/>
            <w:szCs w:val="24"/>
            <w:lang w:eastAsia="zh-TW"/>
          </w:rPr>
          <w:t>Ba</w:t>
        </w:r>
        <w:r w:rsidRPr="00396066">
          <w:rPr>
            <w:rStyle w:val="a8"/>
            <w:rFonts w:ascii="細明體" w:eastAsia="細明體" w:hAnsi="細明體"/>
            <w:kern w:val="2"/>
            <w:szCs w:val="24"/>
            <w:lang w:eastAsia="zh-TW"/>
          </w:rPr>
          <w:t>c</w:t>
        </w:r>
        <w:r w:rsidRPr="00396066">
          <w:rPr>
            <w:rStyle w:val="a8"/>
            <w:rFonts w:ascii="細明體" w:eastAsia="細明體" w:hAnsi="細明體"/>
            <w:kern w:val="2"/>
            <w:szCs w:val="24"/>
            <w:lang w:eastAsia="zh-TW"/>
          </w:rPr>
          <w:t>k</w:t>
        </w:r>
      </w:hyperlink>
      <w:r>
        <w:rPr>
          <w:rFonts w:ascii="細明體" w:eastAsia="細明體" w:hAnsi="細明體"/>
          <w:kern w:val="2"/>
          <w:szCs w:val="24"/>
          <w:lang w:eastAsia="zh-T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B24D63" w:rsidRPr="00B24D63" w:rsidTr="00B24D63">
        <w:tc>
          <w:tcPr>
            <w:tcW w:w="10522" w:type="dxa"/>
            <w:shd w:val="clear" w:color="auto" w:fill="auto"/>
          </w:tcPr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>with TN005 as (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select </w:t>
            </w:r>
            <w:r w:rsidR="00B90848" w:rsidRPr="00B24D63">
              <w:rPr>
                <w:rFonts w:ascii="細明體" w:eastAsia="細明體" w:hAnsi="細明體"/>
                <w:kern w:val="2"/>
                <w:lang w:eastAsia="zh-TW"/>
              </w:rPr>
              <w:t>N005</w:t>
            </w:r>
            <w:r w:rsidRPr="00B24D63">
              <w:rPr>
                <w:rFonts w:ascii="細明體" w:eastAsia="細明體" w:hAnsi="細明體"/>
                <w:kern w:val="2"/>
                <w:lang w:eastAsia="zh-TW"/>
              </w:rPr>
              <w:t>.*,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AP0000.POLICY_NO AS AP0000_POLICY_NO,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AP0000.AGNT_ID,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AP0000.ACT_DIV_NO,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AP0000.ACT_WKYM,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AP0000.SPLT_RATE,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AP0000.ACT_EMP_POS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from DBAA.DTAA</w:t>
            </w:r>
            <w:r w:rsidR="00B90848" w:rsidRPr="00B24D63">
              <w:rPr>
                <w:rFonts w:ascii="細明體" w:eastAsia="細明體" w:hAnsi="細明體"/>
                <w:kern w:val="2"/>
                <w:lang w:eastAsia="zh-TW"/>
              </w:rPr>
              <w:t>N005</w:t>
            </w: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</w:t>
            </w:r>
            <w:r w:rsidR="00B90848" w:rsidRPr="00B24D63">
              <w:rPr>
                <w:rFonts w:ascii="細明體" w:eastAsia="細明體" w:hAnsi="細明體"/>
                <w:kern w:val="2"/>
                <w:lang w:eastAsia="zh-TW"/>
              </w:rPr>
              <w:t>N005</w:t>
            </w: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left JOIN DBAP.DTAP0000 AP0000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on </w:t>
            </w:r>
            <w:r w:rsidR="00B90848" w:rsidRPr="00B24D63">
              <w:rPr>
                <w:rFonts w:ascii="細明體" w:eastAsia="細明體" w:hAnsi="細明體"/>
                <w:kern w:val="2"/>
                <w:lang w:eastAsia="zh-TW"/>
              </w:rPr>
              <w:t>N005</w:t>
            </w:r>
            <w:r w:rsidRPr="00B24D63">
              <w:rPr>
                <w:rFonts w:ascii="細明體" w:eastAsia="細明體" w:hAnsi="細明體"/>
                <w:kern w:val="2"/>
                <w:lang w:eastAsia="zh-TW"/>
              </w:rPr>
              <w:t>.POLICY_NO = AP0000.POLICY_NO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where </w:t>
            </w:r>
            <w:r w:rsidR="00B90848" w:rsidRPr="00B24D63">
              <w:rPr>
                <w:rFonts w:ascii="細明體" w:eastAsia="細明體" w:hAnsi="細明體"/>
                <w:kern w:val="2"/>
                <w:lang w:eastAsia="zh-TW"/>
              </w:rPr>
              <w:t>N005</w:t>
            </w:r>
            <w:r w:rsidRPr="00B24D63">
              <w:rPr>
                <w:rFonts w:ascii="細明體" w:eastAsia="細明體" w:hAnsi="細明體"/>
                <w:kern w:val="2"/>
                <w:lang w:eastAsia="zh-TW"/>
              </w:rPr>
              <w:t>.QUERY_YM  = ':QUERY_YM'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>) ,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APB001 as (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select distinct B001.EMP_ID ,B001.DIV_NO,B001.VRFY_WKYM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from TN005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left join DBAP.DTAPB001 B001 on TN005.ACT_DIV_NO = B001.DIV_NO and TN005.ACT_WKYM = B001.VRFY_WKYM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where B001.EMP_ORG_ID NOT IN('18','48')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 and B001.VRFY_WKYM=':QUERY_YM'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)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select TN005.*,APB001.EMP_ID as APB001_EMPID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from TN005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left join APB001 </w:t>
            </w:r>
          </w:p>
          <w:p w:rsidR="00094C70" w:rsidRPr="00B24D63" w:rsidRDefault="00094C70" w:rsidP="00B24D63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       on TN005.ACT_DIV_NO = APB001.DIV_NO and TN005.ACT_WKYM = APB001.VRFY_WKYM</w:t>
            </w:r>
          </w:p>
          <w:p w:rsidR="00094C70" w:rsidRPr="00B24D63" w:rsidRDefault="00094C70" w:rsidP="00B24D6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24D63">
              <w:rPr>
                <w:rFonts w:ascii="細明體" w:eastAsia="細明體" w:hAnsi="細明體"/>
                <w:kern w:val="2"/>
                <w:lang w:eastAsia="zh-TW"/>
              </w:rPr>
              <w:t xml:space="preserve">   with ur</w:t>
            </w:r>
          </w:p>
        </w:tc>
      </w:tr>
    </w:tbl>
    <w:p w:rsidR="00094C70" w:rsidRPr="00DF6F57" w:rsidRDefault="00094C70" w:rsidP="009954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94C70" w:rsidRPr="00DF6F57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49F" w:rsidRDefault="00A3149F" w:rsidP="002F1E48">
      <w:r>
        <w:separator/>
      </w:r>
    </w:p>
  </w:endnote>
  <w:endnote w:type="continuationSeparator" w:id="0">
    <w:p w:rsidR="00A3149F" w:rsidRDefault="00A3149F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49F" w:rsidRDefault="00A3149F" w:rsidP="002F1E48">
      <w:r>
        <w:separator/>
      </w:r>
    </w:p>
  </w:footnote>
  <w:footnote w:type="continuationSeparator" w:id="0">
    <w:p w:rsidR="00A3149F" w:rsidRDefault="00A3149F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57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4C70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0FA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0711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1141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2198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05BE"/>
    <w:rsid w:val="002216F8"/>
    <w:rsid w:val="00222C56"/>
    <w:rsid w:val="00227036"/>
    <w:rsid w:val="0022710A"/>
    <w:rsid w:val="00230712"/>
    <w:rsid w:val="00231665"/>
    <w:rsid w:val="002327F1"/>
    <w:rsid w:val="00233C39"/>
    <w:rsid w:val="00234A55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6E05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15E4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428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44"/>
    <w:rsid w:val="002E2DC7"/>
    <w:rsid w:val="002E4AE3"/>
    <w:rsid w:val="002E580B"/>
    <w:rsid w:val="002E5BBE"/>
    <w:rsid w:val="002E5DC8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2F7834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2566"/>
    <w:rsid w:val="00333192"/>
    <w:rsid w:val="00333716"/>
    <w:rsid w:val="00335525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066"/>
    <w:rsid w:val="00396DC7"/>
    <w:rsid w:val="003A1E19"/>
    <w:rsid w:val="003A550D"/>
    <w:rsid w:val="003A7780"/>
    <w:rsid w:val="003B0204"/>
    <w:rsid w:val="003B16A7"/>
    <w:rsid w:val="003B3224"/>
    <w:rsid w:val="003B4AA9"/>
    <w:rsid w:val="003B5441"/>
    <w:rsid w:val="003B5864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CCB"/>
    <w:rsid w:val="00402D43"/>
    <w:rsid w:val="00407BC0"/>
    <w:rsid w:val="00412022"/>
    <w:rsid w:val="00412A37"/>
    <w:rsid w:val="00412D17"/>
    <w:rsid w:val="004137DB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35CA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179B6"/>
    <w:rsid w:val="005212A4"/>
    <w:rsid w:val="005256DC"/>
    <w:rsid w:val="005265AD"/>
    <w:rsid w:val="00527295"/>
    <w:rsid w:val="00530EF7"/>
    <w:rsid w:val="0053412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3F3A"/>
    <w:rsid w:val="005847D8"/>
    <w:rsid w:val="00584FDE"/>
    <w:rsid w:val="00591495"/>
    <w:rsid w:val="005926AC"/>
    <w:rsid w:val="0059317F"/>
    <w:rsid w:val="005944DB"/>
    <w:rsid w:val="00596E79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06A0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937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0E6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468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24380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0E27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4E6C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A6723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A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2A53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023"/>
    <w:rsid w:val="009948E6"/>
    <w:rsid w:val="0099546B"/>
    <w:rsid w:val="009954C0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48C7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E6264"/>
    <w:rsid w:val="009F04E1"/>
    <w:rsid w:val="009F1A4C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149F"/>
    <w:rsid w:val="00A314A2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4CD"/>
    <w:rsid w:val="00A445C1"/>
    <w:rsid w:val="00A44E3A"/>
    <w:rsid w:val="00A464F8"/>
    <w:rsid w:val="00A51114"/>
    <w:rsid w:val="00A56210"/>
    <w:rsid w:val="00A56D13"/>
    <w:rsid w:val="00A57FC5"/>
    <w:rsid w:val="00A6005B"/>
    <w:rsid w:val="00A61096"/>
    <w:rsid w:val="00A628DD"/>
    <w:rsid w:val="00A67CC1"/>
    <w:rsid w:val="00A71003"/>
    <w:rsid w:val="00A71064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034B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62D3"/>
    <w:rsid w:val="00AF7334"/>
    <w:rsid w:val="00B038C6"/>
    <w:rsid w:val="00B041F9"/>
    <w:rsid w:val="00B04431"/>
    <w:rsid w:val="00B04823"/>
    <w:rsid w:val="00B04FD7"/>
    <w:rsid w:val="00B05EAB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4D63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5250"/>
    <w:rsid w:val="00B7610D"/>
    <w:rsid w:val="00B76E9C"/>
    <w:rsid w:val="00B80FCD"/>
    <w:rsid w:val="00B81E61"/>
    <w:rsid w:val="00B8596E"/>
    <w:rsid w:val="00B86659"/>
    <w:rsid w:val="00B86A78"/>
    <w:rsid w:val="00B90848"/>
    <w:rsid w:val="00B930E3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070E8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1E3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1C34"/>
    <w:rsid w:val="00CE3960"/>
    <w:rsid w:val="00CE4668"/>
    <w:rsid w:val="00CE47F3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44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1688"/>
    <w:rsid w:val="00D62244"/>
    <w:rsid w:val="00D636C7"/>
    <w:rsid w:val="00D6674C"/>
    <w:rsid w:val="00D700F7"/>
    <w:rsid w:val="00D72C38"/>
    <w:rsid w:val="00D76B28"/>
    <w:rsid w:val="00D76F4F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5E74"/>
    <w:rsid w:val="00DC7330"/>
    <w:rsid w:val="00DC7663"/>
    <w:rsid w:val="00DD0258"/>
    <w:rsid w:val="00DD0B09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67F"/>
    <w:rsid w:val="00DE6A41"/>
    <w:rsid w:val="00DF135B"/>
    <w:rsid w:val="00DF333A"/>
    <w:rsid w:val="00DF3655"/>
    <w:rsid w:val="00DF4CBF"/>
    <w:rsid w:val="00DF552B"/>
    <w:rsid w:val="00DF5D69"/>
    <w:rsid w:val="00DF6F57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811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4F12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2712"/>
    <w:rsid w:val="00EF4121"/>
    <w:rsid w:val="00EF5276"/>
    <w:rsid w:val="00EF7EBE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7F8"/>
    <w:rsid w:val="00FA4D23"/>
    <w:rsid w:val="00FA4DE5"/>
    <w:rsid w:val="00FA6B59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2ED"/>
    <w:rsid w:val="00FE430A"/>
    <w:rsid w:val="00FE4DCB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5:chartTrackingRefBased/>
  <w15:docId w15:val="{50D579C0-FF37-4778-BD59-278342AE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paragraph" w:styleId="af8">
    <w:name w:val="List Paragraph"/>
    <w:basedOn w:val="a0"/>
    <w:uiPriority w:val="34"/>
    <w:qFormat/>
    <w:rsid w:val="00256E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90DCF-825B-443B-A74F-C125E256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6294</Characters>
  <Application>Microsoft Office Word</Application>
  <DocSecurity>0</DocSecurity>
  <Lines>52</Lines>
  <Paragraphs>14</Paragraphs>
  <ScaleCrop>false</ScaleCrop>
  <Company>Cathay Life Insurance.</Company>
  <LinksUpToDate>false</LinksUpToDate>
  <CharactersWithSpaces>7384</CharactersWithSpaces>
  <SharedDoc>false</SharedDoc>
  <HLinks>
    <vt:vector size="24" baseType="variant">
      <vt:variant>
        <vt:i4>6225964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MARK2_BACK</vt:lpwstr>
      </vt:variant>
      <vt:variant>
        <vt:i4>6225967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MARK1_BACK</vt:lpwstr>
      </vt:variant>
      <vt:variant>
        <vt:i4>655391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MARK2</vt:lpwstr>
      </vt:variant>
      <vt:variant>
        <vt:i4>655391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MARK1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