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FD36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D3606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/03/17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FD3606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2071" w:type="dxa"/>
          </w:tcPr>
          <w:p w:rsidR="00BD5672" w:rsidRPr="00BD5672" w:rsidRDefault="00FD3606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D3606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170317000106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FD3606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D360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最新理賠率PASS壽一科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FD3606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D3606">
              <w:rPr>
                <w:rFonts w:ascii="細明體" w:eastAsia="細明體" w:hAnsi="細明體"/>
                <w:sz w:val="20"/>
                <w:szCs w:val="20"/>
              </w:rPr>
              <w:t>AN0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FD3606">
              <w:rPr>
                <w:rFonts w:ascii="細明體" w:eastAsia="細明體" w:hAnsi="細明體"/>
                <w:sz w:val="20"/>
                <w:szCs w:val="20"/>
              </w:rPr>
              <w:t>5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FD36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3606">
              <w:rPr>
                <w:rFonts w:ascii="細明體" w:eastAsia="細明體" w:hAnsi="細明體" w:hint="eastAsia"/>
                <w:sz w:val="20"/>
              </w:rPr>
              <w:t>最新理賠率PASS壽一科</w:t>
            </w:r>
            <w:r w:rsidR="00961F9B">
              <w:rPr>
                <w:rFonts w:ascii="細明體" w:eastAsia="細明體" w:hAnsi="細明體" w:hint="eastAsia"/>
                <w:sz w:val="20"/>
              </w:rPr>
              <w:t>資料抽件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FD3606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3606">
              <w:rPr>
                <w:rFonts w:ascii="細明體" w:eastAsia="細明體" w:hAnsi="細明體"/>
                <w:sz w:val="20"/>
                <w:szCs w:val="20"/>
              </w:rPr>
              <w:t>資料探勘科 (9H00200)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D3606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FD3606" w:rsidRDefault="00FD3606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D3606" w:rsidRDefault="00FD3606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D3606" w:rsidRDefault="00E9704C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6" type="#_x0000_t130" style="position:absolute;margin-left:314.95pt;margin-top:4.7pt;width:93.8pt;height:46.3pt;z-index:251657216">
            <v:textbox>
              <w:txbxContent>
                <w:p w:rsidR="00FD3606" w:rsidRDefault="00FD3606" w:rsidP="00FD3606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A314A2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/>
                      <w:sz w:val="16"/>
                      <w:szCs w:val="20"/>
                    </w:rPr>
                    <w:t>T</w:t>
                  </w:r>
                  <w:r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Z</w:t>
                  </w:r>
                  <w:r w:rsidRPr="00A314A2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</w:t>
                  </w:r>
                  <w:r>
                    <w:rPr>
                      <w:rFonts w:ascii="細明體" w:eastAsia="細明體" w:hAnsi="細明體"/>
                      <w:sz w:val="16"/>
                      <w:szCs w:val="20"/>
                    </w:rPr>
                    <w:t>80</w:t>
                  </w:r>
                </w:p>
                <w:p w:rsidR="00FD3606" w:rsidRPr="00A314A2" w:rsidRDefault="00E9704C" w:rsidP="00FD3606">
                  <w:pPr>
                    <w:rPr>
                      <w:sz w:val="20"/>
                    </w:rPr>
                  </w:pPr>
                  <w:r w:rsidRPr="00E9704C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理賠支出率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44" type="#_x0000_t130" style="position:absolute;margin-left:63.8pt;margin-top:3.4pt;width:95.45pt;height:50.4pt;z-index:251656192">
            <v:textbox>
              <w:txbxContent>
                <w:p w:rsidR="00FD3606" w:rsidRPr="00FA6B59" w:rsidRDefault="00FD3606" w:rsidP="00FD3606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</w:t>
                  </w:r>
                  <w:r w:rsidR="00E9704C">
                    <w:rPr>
                      <w:rFonts w:ascii="細明體" w:eastAsia="細明體" w:hAnsi="細明體"/>
                      <w:sz w:val="16"/>
                      <w:szCs w:val="20"/>
                    </w:rPr>
                    <w:t>AN</w:t>
                  </w: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00</w:t>
                  </w:r>
                  <w:r w:rsidR="00E9704C">
                    <w:rPr>
                      <w:rFonts w:ascii="細明體" w:eastAsia="細明體" w:hAnsi="細明體"/>
                      <w:sz w:val="16"/>
                      <w:szCs w:val="20"/>
                    </w:rPr>
                    <w:t>1</w:t>
                  </w:r>
                </w:p>
                <w:p w:rsidR="00FD3606" w:rsidRPr="00FA6B59" w:rsidRDefault="00FD3606" w:rsidP="00FD3606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繼續率</w:t>
                  </w:r>
                  <w:r w:rsidR="00E9704C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統計</w:t>
                  </w: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檔</w:t>
                  </w:r>
                </w:p>
              </w:txbxContent>
            </v:textbox>
          </v:shape>
        </w:pict>
      </w:r>
      <w:r w:rsidR="00FD3606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47" style="position:absolute;margin-left:196.6pt;margin-top:3.95pt;width:74.5pt;height:49.5pt;z-index:251658240">
            <v:textbox>
              <w:txbxContent>
                <w:p w:rsidR="00FD3606" w:rsidRPr="00A314A2" w:rsidRDefault="00FD3606" w:rsidP="00FD3606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AAN0_B005</w:t>
                  </w:r>
                </w:p>
                <w:p w:rsidR="00FD3606" w:rsidRPr="00A314A2" w:rsidRDefault="00FD3606" w:rsidP="00FD3606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16"/>
                      <w:szCs w:val="16"/>
                      <w:lang w:val="zh-TW"/>
                    </w:rPr>
                    <w:t>PASS壽一科抽件</w:t>
                  </w:r>
                </w:p>
                <w:p w:rsidR="00FD3606" w:rsidRPr="00A314A2" w:rsidRDefault="00FD3606" w:rsidP="00FD3606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D3606" w:rsidRDefault="00E9704C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42.95pt;margin-top:10.55pt;width:54.3pt;height:.35pt;flip:y;z-index:251659264" o:connectortype="straight">
            <v:stroke endarrow="block"/>
          </v:shape>
        </w:pict>
      </w:r>
      <w:r w:rsidR="00FD3606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49" type="#_x0000_t32" style="position:absolute;margin-left:271.25pt;margin-top:10.55pt;width:43.7pt;height:0;z-index:251660288" o:connectortype="straight">
            <v:stroke endarrow="block"/>
          </v:shape>
        </w:pict>
      </w:r>
    </w:p>
    <w:p w:rsidR="00FD3606" w:rsidRPr="00700E5C" w:rsidRDefault="00E9704C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43" type="#_x0000_t130" style="position:absolute;margin-left:11.65pt;margin-top:1.85pt;width:103.6pt;height:46.3pt;z-index:251655168">
            <v:textbox>
              <w:txbxContent>
                <w:p w:rsidR="00FD3606" w:rsidRPr="00FA6B59" w:rsidRDefault="00FD3606" w:rsidP="00FD3606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/>
                      <w:sz w:val="16"/>
                      <w:szCs w:val="20"/>
                    </w:rPr>
                    <w:t>AN</w:t>
                  </w: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000</w:t>
                  </w:r>
                </w:p>
                <w:p w:rsidR="00FD3606" w:rsidRPr="00FA6B59" w:rsidRDefault="00FD3606" w:rsidP="00FD3606">
                  <w:pPr>
                    <w:rPr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繼續率年月控制</w:t>
                  </w: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檔</w:t>
                  </w:r>
                </w:p>
              </w:txbxContent>
            </v:textbox>
          </v:shape>
        </w:pict>
      </w:r>
    </w:p>
    <w:p w:rsidR="00FD3606" w:rsidRPr="00700E5C" w:rsidRDefault="00FD3606" w:rsidP="00FD36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D3606" w:rsidRPr="00F10011" w:rsidRDefault="00FD3606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E9704C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繼續率年月控制</w:t>
            </w:r>
            <w:r w:rsidR="00752001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752001" w:rsidRPr="002057B2" w:rsidRDefault="00E9704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Pr="00E9704C">
              <w:rPr>
                <w:rFonts w:ascii="細明體" w:eastAsia="細明體" w:hAnsi="細明體"/>
                <w:sz w:val="20"/>
                <w:szCs w:val="20"/>
              </w:rPr>
              <w:t>AN</w:t>
            </w: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752001" w:rsidRDefault="00E9704C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E9704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繼續率統計檔</w:t>
            </w:r>
          </w:p>
        </w:tc>
        <w:tc>
          <w:tcPr>
            <w:tcW w:w="2835" w:type="dxa"/>
          </w:tcPr>
          <w:p w:rsidR="00752001" w:rsidRDefault="00E9704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Pr="00E9704C">
              <w:rPr>
                <w:rFonts w:ascii="細明體" w:eastAsia="細明體" w:hAnsi="細明體"/>
                <w:sz w:val="20"/>
                <w:szCs w:val="20"/>
              </w:rPr>
              <w:t>AN</w:t>
            </w: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Pr="00E9704C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752001" w:rsidRDefault="00E9704C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B41138" w:rsidRDefault="00E9704C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</w:tc>
        <w:tc>
          <w:tcPr>
            <w:tcW w:w="2835" w:type="dxa"/>
          </w:tcPr>
          <w:p w:rsidR="00752001" w:rsidRDefault="00E9704C" w:rsidP="00E970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704C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>
              <w:rPr>
                <w:rFonts w:ascii="細明體" w:eastAsia="細明體" w:hAnsi="細明體"/>
                <w:sz w:val="20"/>
                <w:szCs w:val="20"/>
              </w:rPr>
              <w:t>TZ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080</w:t>
            </w:r>
          </w:p>
        </w:tc>
        <w:tc>
          <w:tcPr>
            <w:tcW w:w="799" w:type="dxa"/>
          </w:tcPr>
          <w:p w:rsidR="00752001" w:rsidRDefault="00752001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E9704C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E9704C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041F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2334ED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="00041FD1">
              <w:rPr>
                <w:rFonts w:ascii="細明體" w:eastAsia="細明體" w:hAnsi="細明體"/>
                <w:sz w:val="20"/>
                <w:szCs w:val="20"/>
              </w:rPr>
              <w:t>MN001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8408" w:type="dxa"/>
          </w:tcPr>
          <w:p w:rsidR="00961F9B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1FD1">
              <w:rPr>
                <w:rFonts w:ascii="細明體" w:eastAsia="細明體" w:hAnsi="細明體"/>
                <w:sz w:val="20"/>
                <w:szCs w:val="20"/>
              </w:rPr>
              <w:t>支出率年月</w:t>
            </w:r>
          </w:p>
        </w:tc>
        <w:tc>
          <w:tcPr>
            <w:tcW w:w="3465" w:type="dxa"/>
          </w:tcPr>
          <w:p w:rsidR="00FF6176" w:rsidRDefault="00041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1FD1">
              <w:rPr>
                <w:rFonts w:ascii="細明體" w:eastAsia="細明體" w:hAnsi="細明體"/>
                <w:sz w:val="20"/>
                <w:szCs w:val="20"/>
              </w:rPr>
              <w:t>DECIMAL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(6</w:t>
            </w:r>
            <w:r>
              <w:rPr>
                <w:rFonts w:ascii="細明體" w:eastAsia="細明體" w:hAnsi="細明體"/>
                <w:sz w:val="20"/>
                <w:szCs w:val="20"/>
              </w:rPr>
              <w:t>,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0)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bookmarkEnd w:id="2"/>
    </w:tbl>
    <w:p w:rsidR="00961F9B" w:rsidRDefault="00961F9B" w:rsidP="00E9704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E9704C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041FD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41FD1">
        <w:rPr>
          <w:rFonts w:ascii="細明體" w:eastAsia="細明體" w:hAnsi="細明體" w:hint="eastAsia"/>
          <w:kern w:val="2"/>
          <w:lang w:eastAsia="zh-TW"/>
        </w:rPr>
        <w:t>DTA</w:t>
      </w:r>
      <w:r w:rsidRPr="00041FD1">
        <w:rPr>
          <w:rFonts w:ascii="細明體" w:eastAsia="細明體" w:hAnsi="細明體"/>
          <w:kern w:val="2"/>
          <w:lang w:eastAsia="zh-TW"/>
        </w:rPr>
        <w:t>TZ</w:t>
      </w:r>
      <w:r w:rsidRPr="00041FD1">
        <w:rPr>
          <w:rFonts w:ascii="細明體" w:eastAsia="細明體" w:hAnsi="細明體" w:hint="eastAsia"/>
          <w:kern w:val="2"/>
          <w:lang w:eastAsia="zh-TW"/>
        </w:rPr>
        <w:t>080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961F9B" w:rsidRDefault="00041FD1" w:rsidP="00F56E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41FD1">
        <w:rPr>
          <w:rFonts w:ascii="細明體" w:eastAsia="細明體" w:hAnsi="細明體" w:hint="eastAsia"/>
          <w:kern w:val="2"/>
          <w:lang w:eastAsia="zh-TW"/>
        </w:rPr>
        <w:t>DTA</w:t>
      </w:r>
      <w:r w:rsidRPr="00041FD1">
        <w:rPr>
          <w:rFonts w:ascii="細明體" w:eastAsia="細明體" w:hAnsi="細明體"/>
          <w:kern w:val="2"/>
          <w:lang w:eastAsia="zh-TW"/>
        </w:rPr>
        <w:t>TZ</w:t>
      </w:r>
      <w:r w:rsidRPr="00041FD1">
        <w:rPr>
          <w:rFonts w:ascii="細明體" w:eastAsia="細明體" w:hAnsi="細明體" w:hint="eastAsia"/>
          <w:kern w:val="2"/>
          <w:lang w:eastAsia="zh-TW"/>
        </w:rPr>
        <w:t>080</w:t>
      </w:r>
      <w:r w:rsidR="00F56ED6"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F56ED6" w:rsidRPr="00F56ED6" w:rsidRDefault="00F56ED6" w:rsidP="00F56ED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清空TABLE </w:t>
      </w:r>
      <w:r w:rsidRPr="00E9704C">
        <w:rPr>
          <w:rFonts w:ascii="細明體" w:eastAsia="細明體" w:hAnsi="細明體" w:hint="eastAsia"/>
        </w:rPr>
        <w:t>DTA</w:t>
      </w:r>
      <w:r>
        <w:rPr>
          <w:rFonts w:ascii="細明體" w:eastAsia="細明體" w:hAnsi="細明體"/>
        </w:rPr>
        <w:t>TZ</w:t>
      </w:r>
      <w:r>
        <w:rPr>
          <w:rFonts w:ascii="細明體" w:eastAsia="細明體" w:hAnsi="細明體" w:hint="eastAsia"/>
        </w:rPr>
        <w:t>080</w:t>
      </w:r>
    </w:p>
    <w:p w:rsidR="00F56ED6" w:rsidRDefault="00F56ED6" w:rsidP="00F56E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將清空筆數記入</w:t>
      </w:r>
      <w:r>
        <w:rPr>
          <w:rFonts w:ascii="細明體" w:eastAsia="細明體" w:hAnsi="細明體"/>
          <w:lang w:eastAsia="zh-TW"/>
        </w:rPr>
        <w:t>”</w:t>
      </w:r>
      <w:r w:rsidRPr="00F56ED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041FD1">
        <w:rPr>
          <w:rFonts w:ascii="細明體" w:eastAsia="細明體" w:hAnsi="細明體" w:hint="eastAsia"/>
          <w:kern w:val="2"/>
          <w:lang w:eastAsia="zh-TW"/>
        </w:rPr>
        <w:t>DTA</w:t>
      </w:r>
      <w:r w:rsidRPr="00041FD1">
        <w:rPr>
          <w:rFonts w:ascii="細明體" w:eastAsia="細明體" w:hAnsi="細明體"/>
          <w:kern w:val="2"/>
          <w:lang w:eastAsia="zh-TW"/>
        </w:rPr>
        <w:t>TZ</w:t>
      </w:r>
      <w:r w:rsidRPr="00041FD1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刪除件數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F56ED6" w:rsidRDefault="00F56ED6" w:rsidP="00F56E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刪除如發生錯誤，產生錯誤訊息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041FD1">
        <w:rPr>
          <w:rFonts w:ascii="細明體" w:eastAsia="細明體" w:hAnsi="細明體" w:hint="eastAsia"/>
          <w:kern w:val="2"/>
          <w:lang w:eastAsia="zh-TW"/>
        </w:rPr>
        <w:t>DTA</w:t>
      </w:r>
      <w:r w:rsidRPr="00041FD1">
        <w:rPr>
          <w:rFonts w:ascii="細明體" w:eastAsia="細明體" w:hAnsi="細明體"/>
          <w:kern w:val="2"/>
          <w:lang w:eastAsia="zh-TW"/>
        </w:rPr>
        <w:t>TZ</w:t>
      </w:r>
      <w:r w:rsidRPr="00041FD1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發生錯誤:+拋出的錯誤訊息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F56ED6" w:rsidRDefault="00F56ED6" w:rsidP="00F56ED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參數處理</w:t>
      </w:r>
    </w:p>
    <w:p w:rsidR="00F56ED6" w:rsidRPr="00F56ED6" w:rsidRDefault="00F56ED6" w:rsidP="00F56E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假如有傳參數，將</w:t>
      </w:r>
      <w:r w:rsidR="00A142B8">
        <w:rPr>
          <w:rFonts w:ascii="細明體" w:eastAsia="細明體" w:hAnsi="細明體"/>
          <w:kern w:val="2"/>
          <w:lang w:eastAsia="zh-TW"/>
        </w:rPr>
        <w:t>”</w:t>
      </w:r>
      <w:r w:rsidRPr="00041FD1">
        <w:rPr>
          <w:rFonts w:ascii="細明體" w:eastAsia="細明體" w:hAnsi="細明體"/>
          <w:lang w:eastAsia="zh-TW"/>
        </w:rPr>
        <w:t>支出率年月</w:t>
      </w:r>
      <w:r w:rsidR="00A142B8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設成傳入參數，需檢核參數是否為6碼數字。</w:t>
      </w:r>
    </w:p>
    <w:p w:rsidR="00F56ED6" w:rsidRPr="00F56ED6" w:rsidRDefault="00F56ED6" w:rsidP="00F56E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無傳參數，</w:t>
      </w:r>
      <w:r>
        <w:rPr>
          <w:rFonts w:ascii="細明體" w:eastAsia="細明體" w:hAnsi="細明體"/>
          <w:lang w:eastAsia="zh-TW"/>
        </w:rPr>
        <w:t>”</w:t>
      </w:r>
      <w:r w:rsidRPr="00041FD1">
        <w:rPr>
          <w:rFonts w:ascii="細明體" w:eastAsia="細明體" w:hAnsi="細明體"/>
          <w:lang w:eastAsia="zh-TW"/>
        </w:rPr>
        <w:t>支出率年月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需讀</w:t>
      </w:r>
      <w:r w:rsidRPr="00F56ED6">
        <w:rPr>
          <w:rFonts w:ascii="細明體" w:eastAsia="細明體" w:hAnsi="細明體" w:hint="eastAsia"/>
          <w:lang w:eastAsia="zh-TW"/>
        </w:rPr>
        <w:t>繼續率年月控制檔</w:t>
      </w:r>
      <w:r>
        <w:rPr>
          <w:rFonts w:ascii="細明體" w:eastAsia="細明體" w:hAnsi="細明體" w:hint="eastAsia"/>
          <w:lang w:eastAsia="zh-TW"/>
        </w:rPr>
        <w:t>DTAAN000</w:t>
      </w:r>
    </w:p>
    <w:p w:rsidR="00F56ED6" w:rsidRPr="00A142B8" w:rsidRDefault="00F56ED6" w:rsidP="00F56ED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取</w:t>
      </w:r>
      <w:r w:rsidRPr="00F56ED6">
        <w:rPr>
          <w:rFonts w:ascii="細明體" w:eastAsia="細明體" w:hAnsi="細明體" w:hint="eastAsia"/>
          <w:lang w:eastAsia="zh-TW"/>
        </w:rPr>
        <w:t>DTAAN000</w:t>
      </w:r>
      <w:r>
        <w:rPr>
          <w:rFonts w:ascii="細明體" w:eastAsia="細明體" w:hAnsi="細明體" w:hint="eastAsia"/>
          <w:lang w:eastAsia="zh-TW"/>
        </w:rPr>
        <w:t>.</w:t>
      </w:r>
      <w:r w:rsidRPr="00F56ED6">
        <w:rPr>
          <w:rFonts w:ascii="細明體" w:eastAsia="細明體" w:hAnsi="細明體"/>
          <w:lang w:eastAsia="zh-TW"/>
        </w:rPr>
        <w:t>CLAM_YYMM理賠支出率年月</w:t>
      </w:r>
      <w:r>
        <w:rPr>
          <w:rFonts w:ascii="細明體" w:eastAsia="細明體" w:hAnsi="細明體" w:hint="eastAsia"/>
          <w:lang w:eastAsia="zh-TW"/>
        </w:rPr>
        <w:t>為</w:t>
      </w:r>
      <w:r>
        <w:rPr>
          <w:rFonts w:ascii="細明體" w:eastAsia="細明體" w:hAnsi="細明體"/>
          <w:lang w:eastAsia="zh-TW"/>
        </w:rPr>
        <w:t>”</w:t>
      </w:r>
      <w:r w:rsidRPr="00041FD1">
        <w:rPr>
          <w:rFonts w:ascii="細明體" w:eastAsia="細明體" w:hAnsi="細明體"/>
          <w:lang w:eastAsia="zh-TW"/>
        </w:rPr>
        <w:t>支出率年月</w:t>
      </w:r>
      <w:r>
        <w:rPr>
          <w:rFonts w:ascii="細明體" w:eastAsia="細明體" w:hAnsi="細明體"/>
          <w:lang w:eastAsia="zh-TW"/>
        </w:rPr>
        <w:t>”</w:t>
      </w:r>
    </w:p>
    <w:p w:rsidR="00A142B8" w:rsidRPr="00A142B8" w:rsidRDefault="00A142B8" w:rsidP="00A142B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讀取資料:</w:t>
      </w:r>
    </w:p>
    <w:p w:rsidR="00A142B8" w:rsidRDefault="003F60E9" w:rsidP="00A142B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讀取個人最新理賠率統計資料</w:t>
      </w:r>
    </w:p>
    <w:p w:rsidR="003F60E9" w:rsidRDefault="003F60E9" w:rsidP="003F60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讀TABLE DTAAN001理賠率統計檔</w:t>
      </w:r>
    </w:p>
    <w:p w:rsidR="003F60E9" w:rsidRPr="00192FE6" w:rsidRDefault="003F60E9" w:rsidP="00192FE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3F60E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DTAAN001.</w:t>
      </w:r>
      <w:r w:rsidR="00192FE6" w:rsidRPr="00192FE6">
        <w:rPr>
          <w:rFonts w:ascii="細明體" w:eastAsia="細明體" w:hAnsi="細明體"/>
          <w:kern w:val="2"/>
          <w:lang w:eastAsia="zh-TW"/>
        </w:rPr>
        <w:t>VRFY_YYMM</w:t>
      </w:r>
      <w:r w:rsidR="00192FE6">
        <w:rPr>
          <w:rFonts w:ascii="細明體" w:eastAsia="細明體" w:hAnsi="細明體" w:hint="eastAsia"/>
          <w:kern w:val="2"/>
          <w:lang w:eastAsia="zh-TW"/>
        </w:rPr>
        <w:t>(</w:t>
      </w:r>
      <w:r w:rsidR="00192FE6" w:rsidRPr="00192FE6">
        <w:rPr>
          <w:rFonts w:ascii="細明體" w:eastAsia="細明體" w:hAnsi="細明體"/>
          <w:kern w:val="2"/>
          <w:lang w:eastAsia="zh-TW"/>
        </w:rPr>
        <w:t>支出率年月</w:t>
      </w:r>
      <w:r w:rsidR="00192FE6">
        <w:rPr>
          <w:rFonts w:ascii="細明體" w:eastAsia="細明體" w:hAnsi="細明體" w:hint="eastAsia"/>
          <w:kern w:val="2"/>
          <w:lang w:eastAsia="zh-TW"/>
        </w:rPr>
        <w:t>)=</w:t>
      </w:r>
      <w:r w:rsidR="00192FE6" w:rsidRPr="00192FE6">
        <w:rPr>
          <w:color w:val="000000"/>
        </w:rPr>
        <w:t xml:space="preserve"> </w:t>
      </w:r>
      <w:r w:rsidR="00192FE6">
        <w:rPr>
          <w:color w:val="000000"/>
        </w:rPr>
        <w:t>支出率年月</w:t>
      </w:r>
    </w:p>
    <w:p w:rsidR="00192FE6" w:rsidRPr="00192FE6" w:rsidRDefault="00192FE6" w:rsidP="00192FE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hint="eastAsia"/>
          <w:color w:val="000000"/>
          <w:lang w:eastAsia="zh-TW"/>
        </w:rPr>
        <w:t>DTAAN001.</w:t>
      </w:r>
      <w:r w:rsidRPr="00192FE6">
        <w:rPr>
          <w:color w:val="000000"/>
          <w:lang w:eastAsia="zh-TW"/>
        </w:rPr>
        <w:t>UNIT_ORG_ID</w:t>
      </w:r>
      <w:r>
        <w:rPr>
          <w:color w:val="000000"/>
          <w:lang w:eastAsia="zh-TW"/>
        </w:rPr>
        <w:t>(</w:t>
      </w:r>
      <w:r w:rsidRPr="00192FE6">
        <w:rPr>
          <w:color w:val="000000"/>
          <w:lang w:eastAsia="zh-TW"/>
        </w:rPr>
        <w:t>單位編制別</w:t>
      </w:r>
      <w:r>
        <w:rPr>
          <w:rFonts w:hint="eastAsia"/>
          <w:color w:val="000000"/>
          <w:lang w:eastAsia="zh-TW"/>
        </w:rPr>
        <w:t xml:space="preserve">) LIKE </w:t>
      </w:r>
      <w:r>
        <w:rPr>
          <w:color w:val="000000"/>
          <w:lang w:eastAsia="zh-TW"/>
        </w:rPr>
        <w:t>‘_6’</w:t>
      </w:r>
      <w:r>
        <w:rPr>
          <w:rFonts w:hint="eastAsia"/>
          <w:color w:val="000000"/>
          <w:lang w:eastAsia="zh-TW"/>
        </w:rPr>
        <w:t>，取個人的那筆。</w:t>
      </w:r>
    </w:p>
    <w:p w:rsidR="00192FE6" w:rsidRPr="00192FE6" w:rsidRDefault="00192FE6" w:rsidP="00192FE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DTAAN001.</w:t>
      </w:r>
      <w:r w:rsidRPr="00192FE6">
        <w:rPr>
          <w:rFonts w:ascii="細明體" w:eastAsia="細明體" w:hAnsi="細明體"/>
          <w:kern w:val="2"/>
          <w:lang w:eastAsia="zh-TW"/>
        </w:rPr>
        <w:t>PROC_KIND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F60E9" w:rsidRDefault="00192FE6" w:rsidP="00192FE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讀欄位</w:t>
      </w:r>
      <w:r w:rsidRPr="00192FE6">
        <w:rPr>
          <w:rFonts w:ascii="細明體" w:eastAsia="細明體" w:hAnsi="細明體"/>
          <w:kern w:val="2"/>
          <w:lang w:eastAsia="zh-TW"/>
        </w:rPr>
        <w:t>MNGR_ID主管ID 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192FE6">
        <w:rPr>
          <w:rFonts w:ascii="細明體" w:eastAsia="細明體" w:hAnsi="細明體"/>
          <w:kern w:val="2"/>
          <w:lang w:eastAsia="zh-TW"/>
        </w:rPr>
        <w:t xml:space="preserve"> RD_PREM月繳化繳費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192FE6">
        <w:rPr>
          <w:rFonts w:ascii="細明體" w:eastAsia="細明體" w:hAnsi="細明體"/>
          <w:kern w:val="2"/>
          <w:lang w:eastAsia="zh-TW"/>
        </w:rPr>
        <w:t xml:space="preserve"> CLAM_AMT理賠金額</w:t>
      </w:r>
      <w:r>
        <w:rPr>
          <w:rFonts w:ascii="細明體" w:eastAsia="細明體" w:hAnsi="細明體" w:hint="eastAsia"/>
          <w:kern w:val="2"/>
          <w:lang w:eastAsia="zh-TW"/>
        </w:rPr>
        <w:t>出來。</w:t>
      </w:r>
    </w:p>
    <w:p w:rsidR="00192FE6" w:rsidRDefault="00192FE6" w:rsidP="00192FE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如發生錯誤，產生錯誤訊息</w:t>
      </w:r>
      <w:r>
        <w:rPr>
          <w:rFonts w:ascii="細明體" w:eastAsia="細明體" w:hAnsi="細明體"/>
          <w:kern w:val="2"/>
          <w:lang w:eastAsia="zh-TW"/>
        </w:rPr>
        <w:t>”</w:t>
      </w:r>
      <w:r w:rsidR="00B40604" w:rsidRPr="00B40604">
        <w:rPr>
          <w:rFonts w:ascii="細明體" w:eastAsia="細明體" w:hAnsi="細明體" w:hint="eastAsia"/>
          <w:kern w:val="2"/>
          <w:lang w:eastAsia="zh-TW"/>
        </w:rPr>
        <w:t>讀取個人最新理賠率</w:t>
      </w:r>
      <w:r>
        <w:rPr>
          <w:rFonts w:ascii="細明體" w:eastAsia="細明體" w:hAnsi="細明體" w:hint="eastAsia"/>
          <w:kern w:val="2"/>
          <w:lang w:eastAsia="zh-TW"/>
        </w:rPr>
        <w:t>發生錯誤:+拋出的錯誤訊息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B40604" w:rsidRDefault="00B40604" w:rsidP="00B4060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</w:p>
    <w:p w:rsidR="00B40604" w:rsidRDefault="00B40604" w:rsidP="00B4060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B40604">
        <w:rPr>
          <w:rFonts w:ascii="細明體" w:eastAsia="細明體" w:hAnsi="細明體"/>
          <w:kern w:val="2"/>
          <w:lang w:eastAsia="zh-TW"/>
        </w:rPr>
        <w:t>MNGR_ID</w:t>
      </w:r>
      <w:r w:rsidR="00A06B7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B40604">
        <w:rPr>
          <w:rFonts w:ascii="細明體" w:eastAsia="細明體" w:hAnsi="細明體"/>
          <w:kern w:val="2"/>
          <w:lang w:eastAsia="zh-TW"/>
        </w:rPr>
        <w:t>MNGR_ID</w:t>
      </w:r>
    </w:p>
    <w:p w:rsidR="00B40604" w:rsidRDefault="00B40604" w:rsidP="00A06B7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A06B7F" w:rsidRPr="00A06B7F">
        <w:rPr>
          <w:rFonts w:ascii="細明體" w:eastAsia="細明體" w:hAnsi="細明體"/>
          <w:kern w:val="2"/>
          <w:lang w:eastAsia="zh-TW"/>
        </w:rPr>
        <w:t>RD_PREM</w:t>
      </w:r>
      <w:r w:rsidR="00A06B7F" w:rsidRPr="00A06B7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A06B7F" w:rsidRPr="00A06B7F">
        <w:rPr>
          <w:rFonts w:ascii="細明體" w:eastAsia="細明體" w:hAnsi="細明體"/>
          <w:kern w:val="2"/>
          <w:lang w:eastAsia="zh-TW"/>
        </w:rPr>
        <w:t>RD_PREM</w:t>
      </w:r>
    </w:p>
    <w:p w:rsidR="00B40604" w:rsidRDefault="00B40604" w:rsidP="00A06B7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A06B7F" w:rsidRPr="00A06B7F">
        <w:rPr>
          <w:rFonts w:ascii="細明體" w:eastAsia="細明體" w:hAnsi="細明體"/>
          <w:kern w:val="2"/>
          <w:lang w:eastAsia="zh-TW"/>
        </w:rPr>
        <w:t>CLAM_AMT</w:t>
      </w:r>
      <w:r w:rsidR="00A06B7F" w:rsidRPr="00A06B7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A06B7F" w:rsidRPr="00A06B7F">
        <w:rPr>
          <w:rFonts w:ascii="細明體" w:eastAsia="細明體" w:hAnsi="細明體"/>
          <w:kern w:val="2"/>
          <w:lang w:eastAsia="zh-TW"/>
        </w:rPr>
        <w:t>CLAM_AMT</w:t>
      </w:r>
    </w:p>
    <w:p w:rsidR="00B40604" w:rsidRDefault="00A06B7F" w:rsidP="00A06B7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06B7F">
        <w:rPr>
          <w:rFonts w:ascii="細明體" w:eastAsia="細明體" w:hAnsi="細明體"/>
          <w:kern w:val="2"/>
          <w:lang w:eastAsia="zh-TW"/>
        </w:rPr>
        <w:t>CLAM_RATE</w:t>
      </w:r>
      <w:r w:rsidRPr="00A06B7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06B7F">
        <w:rPr>
          <w:rFonts w:ascii="細明體" w:eastAsia="細明體" w:hAnsi="細明體"/>
          <w:kern w:val="2"/>
          <w:lang w:eastAsia="zh-TW"/>
        </w:rPr>
        <w:t>CLAM_AMT</w:t>
      </w:r>
      <w:r>
        <w:rPr>
          <w:rFonts w:ascii="細明體" w:eastAsia="細明體" w:hAnsi="細明體"/>
          <w:kern w:val="2"/>
          <w:lang w:eastAsia="zh-TW"/>
        </w:rPr>
        <w:t xml:space="preserve"> / 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06B7F">
        <w:rPr>
          <w:rFonts w:ascii="細明體" w:eastAsia="細明體" w:hAnsi="細明體"/>
          <w:kern w:val="2"/>
          <w:lang w:eastAsia="zh-TW"/>
        </w:rPr>
        <w:t>RD_PREM</w:t>
      </w:r>
    </w:p>
    <w:p w:rsidR="00A06B7F" w:rsidRDefault="00A06B7F" w:rsidP="00A06B7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</w:t>
      </w:r>
      <w:r w:rsidRPr="00B40604">
        <w:rPr>
          <w:rFonts w:ascii="細明體" w:eastAsia="細明體" w:hAnsi="細明體" w:hint="eastAsia"/>
          <w:kern w:val="2"/>
          <w:lang w:eastAsia="zh-TW"/>
        </w:rPr>
        <w:t>DTAAN001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06B7F">
        <w:rPr>
          <w:rFonts w:ascii="細明體" w:eastAsia="細明體" w:hAnsi="細明體"/>
          <w:kern w:val="2"/>
          <w:lang w:eastAsia="zh-TW"/>
        </w:rPr>
        <w:t>RD_PREM</w:t>
      </w:r>
      <w:r>
        <w:rPr>
          <w:rFonts w:ascii="細明體" w:eastAsia="細明體" w:hAnsi="細明體" w:hint="eastAsia"/>
          <w:kern w:val="2"/>
          <w:lang w:eastAsia="zh-TW"/>
        </w:rPr>
        <w:t>不可為0或空白(NULL)，如果是該值設為0。</w:t>
      </w:r>
    </w:p>
    <w:p w:rsidR="00A06B7F" w:rsidRDefault="00486998" w:rsidP="00A06B7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86998">
        <w:rPr>
          <w:rFonts w:ascii="細明體" w:eastAsia="細明體" w:hAnsi="細明體" w:hint="eastAsia"/>
          <w:kern w:val="2"/>
          <w:lang w:eastAsia="zh-TW"/>
        </w:rPr>
        <w:t>理賠支率四捨五入取到小數點3位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A06B7F" w:rsidRDefault="00A06B7F" w:rsidP="0048699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486998" w:rsidRPr="00486998">
        <w:rPr>
          <w:rFonts w:ascii="細明體" w:eastAsia="細明體" w:hAnsi="細明體"/>
          <w:kern w:val="2"/>
          <w:lang w:eastAsia="zh-TW"/>
        </w:rPr>
        <w:t>UPDATE_DATE</w:t>
      </w:r>
      <w:r w:rsidR="00486998" w:rsidRPr="0048699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486998">
        <w:rPr>
          <w:rFonts w:ascii="細明體" w:eastAsia="細明體" w:hAnsi="細明體" w:hint="eastAsia"/>
          <w:kern w:val="2"/>
          <w:lang w:eastAsia="zh-TW"/>
        </w:rPr>
        <w:t>輸入系統日期</w:t>
      </w:r>
    </w:p>
    <w:p w:rsidR="00486998" w:rsidRPr="00F56ED6" w:rsidRDefault="00486998" w:rsidP="0048699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如發生錯誤，產生錯誤訊息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B40604">
        <w:rPr>
          <w:rFonts w:ascii="細明體" w:eastAsia="細明體" w:hAnsi="細明體" w:hint="eastAsia"/>
          <w:kern w:val="2"/>
          <w:lang w:eastAsia="zh-TW"/>
        </w:rPr>
        <w:t>DTA</w:t>
      </w:r>
      <w:r w:rsidRPr="00B40604">
        <w:rPr>
          <w:rFonts w:ascii="細明體" w:eastAsia="細明體" w:hAnsi="細明體"/>
          <w:kern w:val="2"/>
          <w:lang w:eastAsia="zh-TW"/>
        </w:rPr>
        <w:t>TZ</w:t>
      </w:r>
      <w:r w:rsidRPr="00B40604">
        <w:rPr>
          <w:rFonts w:ascii="細明體" w:eastAsia="細明體" w:hAnsi="細明體" w:hint="eastAsia"/>
          <w:kern w:val="2"/>
          <w:lang w:eastAsia="zh-TW"/>
        </w:rPr>
        <w:t>080</w:t>
      </w:r>
      <w:r>
        <w:rPr>
          <w:rFonts w:ascii="細明體" w:eastAsia="細明體" w:hAnsi="細明體" w:hint="eastAsia"/>
          <w:kern w:val="2"/>
          <w:lang w:eastAsia="zh-TW"/>
        </w:rPr>
        <w:t>發生錯誤:+拋出的錯誤訊息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Default="00961F9B" w:rsidP="004D2A4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，COUNT＝0。當程式結束，需記錄下列件數：</w:t>
      </w:r>
    </w:p>
    <w:p w:rsidR="00961F9B" w:rsidRPr="0002198E" w:rsidRDefault="00961F9B" w:rsidP="0002198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98E">
        <w:rPr>
          <w:rFonts w:ascii="細明體" w:eastAsia="細明體" w:hAnsi="細明體" w:hint="eastAsia"/>
          <w:lang w:eastAsia="zh-TW"/>
        </w:rPr>
        <w:t>C</w:t>
      </w:r>
      <w:r w:rsidRPr="0002198E">
        <w:rPr>
          <w:rFonts w:ascii="細明體" w:eastAsia="細明體" w:hAnsi="細明體"/>
          <w:lang w:eastAsia="zh-TW"/>
        </w:rPr>
        <w:t>ALL batch.CountManager</w:t>
      </w:r>
      <w:r w:rsidRPr="0002198E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sectPr w:rsidR="00961F9B" w:rsidRPr="0002198E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A1" w:rsidRDefault="009722A1">
      <w:r>
        <w:separator/>
      </w:r>
    </w:p>
  </w:endnote>
  <w:endnote w:type="continuationSeparator" w:id="0">
    <w:p w:rsidR="009722A1" w:rsidRDefault="009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1A5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A1" w:rsidRDefault="009722A1">
      <w:r>
        <w:separator/>
      </w:r>
    </w:p>
  </w:footnote>
  <w:footnote w:type="continuationSeparator" w:id="0">
    <w:p w:rsidR="009722A1" w:rsidRDefault="0097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98E"/>
    <w:rsid w:val="00041FD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2FE6"/>
    <w:rsid w:val="00194232"/>
    <w:rsid w:val="001B2A98"/>
    <w:rsid w:val="001C6A12"/>
    <w:rsid w:val="001D25AB"/>
    <w:rsid w:val="0020512E"/>
    <w:rsid w:val="00213EC2"/>
    <w:rsid w:val="002203D1"/>
    <w:rsid w:val="002225FA"/>
    <w:rsid w:val="00232ED1"/>
    <w:rsid w:val="002334ED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60E9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6998"/>
    <w:rsid w:val="004B08CA"/>
    <w:rsid w:val="004C2FEB"/>
    <w:rsid w:val="004C5056"/>
    <w:rsid w:val="004D03CC"/>
    <w:rsid w:val="004D2A40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676D4"/>
    <w:rsid w:val="009722A1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06B7F"/>
    <w:rsid w:val="00A142B8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40604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1A5D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9704C"/>
    <w:rsid w:val="00EA0043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56ED6"/>
    <w:rsid w:val="00F8409B"/>
    <w:rsid w:val="00F9554A"/>
    <w:rsid w:val="00FA5129"/>
    <w:rsid w:val="00FC1BFF"/>
    <w:rsid w:val="00FD2A3F"/>
    <w:rsid w:val="00FD35AB"/>
    <w:rsid w:val="00FD3606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8"/>
        <o:r id="V:Rule2" type="connector" idref="#_x0000_s1049"/>
      </o:rules>
    </o:shapelayout>
  </w:shapeDefaults>
  <w:decimalSymbol w:val="."/>
  <w:listSeparator w:val=","/>
  <w15:chartTrackingRefBased/>
  <w15:docId w15:val="{A313456B-DBB2-4729-A401-44540E98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E1FC7-C9AE-4F28-9052-7C957D87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>CMT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