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A2C" w:rsidRDefault="00135A2C"/>
    <w:p w:rsidR="00270E17" w:rsidRDefault="00270E17"/>
    <w:p w:rsidR="00270E17" w:rsidRPr="00B15CAE" w:rsidRDefault="00270E17">
      <w:pPr>
        <w:rPr>
          <w:sz w:val="24"/>
          <w:szCs w:val="24"/>
        </w:rPr>
      </w:pPr>
      <w:r w:rsidRPr="00B15CAE">
        <w:rPr>
          <w:b/>
          <w:i/>
          <w:sz w:val="24"/>
          <w:szCs w:val="24"/>
          <w:u w:val="single"/>
        </w:rPr>
        <w:t xml:space="preserve">Interface Design </w:t>
      </w:r>
      <w:r w:rsidRPr="00B15CAE">
        <w:rPr>
          <w:sz w:val="24"/>
          <w:szCs w:val="24"/>
        </w:rPr>
        <w:t xml:space="preserve">– Following the creation of our wireframe we have now </w:t>
      </w:r>
      <w:r w:rsidR="00630212">
        <w:rPr>
          <w:sz w:val="24"/>
          <w:szCs w:val="24"/>
        </w:rPr>
        <w:t>implemented</w:t>
      </w:r>
      <w:r w:rsidRPr="00B15CAE">
        <w:rPr>
          <w:sz w:val="24"/>
          <w:szCs w:val="24"/>
        </w:rPr>
        <w:t xml:space="preserve"> the interface design for our website</w:t>
      </w:r>
      <w:r w:rsidR="007572E0">
        <w:rPr>
          <w:sz w:val="24"/>
          <w:szCs w:val="24"/>
        </w:rPr>
        <w:t xml:space="preserve"> in HTML/CSS</w:t>
      </w:r>
      <w:r w:rsidR="00DB5AD0">
        <w:rPr>
          <w:sz w:val="24"/>
          <w:szCs w:val="24"/>
        </w:rPr>
        <w:t>. The</w:t>
      </w:r>
      <w:r w:rsidR="008E41D2">
        <w:rPr>
          <w:sz w:val="24"/>
          <w:szCs w:val="24"/>
        </w:rPr>
        <w:t>re is a search bar in which the</w:t>
      </w:r>
      <w:r w:rsidR="00DB5AD0">
        <w:rPr>
          <w:sz w:val="24"/>
          <w:szCs w:val="24"/>
        </w:rPr>
        <w:t xml:space="preserve"> user will enter the </w:t>
      </w:r>
      <w:r w:rsidRPr="00B15CAE">
        <w:rPr>
          <w:sz w:val="24"/>
          <w:szCs w:val="24"/>
        </w:rPr>
        <w:t xml:space="preserve">name of </w:t>
      </w:r>
      <w:r w:rsidR="00DB5AD0">
        <w:rPr>
          <w:sz w:val="24"/>
          <w:szCs w:val="24"/>
        </w:rPr>
        <w:t>a</w:t>
      </w:r>
      <w:r w:rsidR="00374311">
        <w:rPr>
          <w:sz w:val="24"/>
          <w:szCs w:val="24"/>
        </w:rPr>
        <w:t xml:space="preserve"> </w:t>
      </w:r>
      <w:r w:rsidRPr="00B15CAE">
        <w:rPr>
          <w:sz w:val="24"/>
          <w:szCs w:val="24"/>
        </w:rPr>
        <w:t>movie</w:t>
      </w:r>
      <w:r w:rsidR="00870464">
        <w:rPr>
          <w:sz w:val="24"/>
          <w:szCs w:val="24"/>
        </w:rPr>
        <w:t xml:space="preserve"> which he/she wants to watch </w:t>
      </w:r>
      <w:r w:rsidR="00C31210">
        <w:rPr>
          <w:sz w:val="24"/>
          <w:szCs w:val="24"/>
        </w:rPr>
        <w:t>and then</w:t>
      </w:r>
      <w:r w:rsidRPr="00B15CAE">
        <w:rPr>
          <w:sz w:val="24"/>
          <w:szCs w:val="24"/>
        </w:rPr>
        <w:t xml:space="preserve"> a list of </w:t>
      </w:r>
      <w:r w:rsidR="0022279A">
        <w:rPr>
          <w:sz w:val="24"/>
          <w:szCs w:val="24"/>
        </w:rPr>
        <w:t>suggested</w:t>
      </w:r>
      <w:r w:rsidRPr="00B15CAE">
        <w:rPr>
          <w:sz w:val="24"/>
          <w:szCs w:val="24"/>
        </w:rPr>
        <w:t xml:space="preserve"> videos</w:t>
      </w:r>
      <w:r w:rsidR="00C31210">
        <w:rPr>
          <w:sz w:val="24"/>
          <w:szCs w:val="24"/>
        </w:rPr>
        <w:t xml:space="preserve"> will be presented</w:t>
      </w:r>
      <w:r w:rsidRPr="00B15CAE">
        <w:rPr>
          <w:sz w:val="24"/>
          <w:szCs w:val="24"/>
        </w:rPr>
        <w:t xml:space="preserve"> on the sidebar</w:t>
      </w:r>
      <w:r w:rsidR="00C31210">
        <w:rPr>
          <w:sz w:val="24"/>
          <w:szCs w:val="24"/>
        </w:rPr>
        <w:t xml:space="preserve"> on the left</w:t>
      </w:r>
      <w:r w:rsidRPr="00B15CAE">
        <w:rPr>
          <w:sz w:val="24"/>
          <w:szCs w:val="24"/>
        </w:rPr>
        <w:t xml:space="preserve">. When a video is </w:t>
      </w:r>
      <w:r w:rsidR="00675683" w:rsidRPr="00B15CAE">
        <w:rPr>
          <w:sz w:val="24"/>
          <w:szCs w:val="24"/>
        </w:rPr>
        <w:t>selected,</w:t>
      </w:r>
      <w:r w:rsidRPr="00B15CAE">
        <w:rPr>
          <w:sz w:val="24"/>
          <w:szCs w:val="24"/>
        </w:rPr>
        <w:t xml:space="preserve"> it will then be played </w:t>
      </w:r>
      <w:r w:rsidR="00A06187">
        <w:rPr>
          <w:sz w:val="24"/>
          <w:szCs w:val="24"/>
        </w:rPr>
        <w:t>in</w:t>
      </w:r>
      <w:r w:rsidRPr="00B15CAE">
        <w:rPr>
          <w:sz w:val="24"/>
          <w:szCs w:val="24"/>
        </w:rPr>
        <w:t xml:space="preserve"> the video player</w:t>
      </w:r>
      <w:r w:rsidR="00616E42">
        <w:rPr>
          <w:sz w:val="24"/>
          <w:szCs w:val="24"/>
        </w:rPr>
        <w:t xml:space="preserve"> in the centre of the screen</w:t>
      </w:r>
      <w:r w:rsidRPr="00B15CAE">
        <w:rPr>
          <w:sz w:val="24"/>
          <w:szCs w:val="24"/>
        </w:rPr>
        <w:t>.</w:t>
      </w:r>
    </w:p>
    <w:p w:rsidR="00270E17" w:rsidRPr="00B15CAE" w:rsidRDefault="00270E17" w:rsidP="00270E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5CAE">
        <w:rPr>
          <w:sz w:val="24"/>
          <w:szCs w:val="24"/>
        </w:rPr>
        <w:t xml:space="preserve">Design pattern for users </w:t>
      </w:r>
      <w:r w:rsidR="00675683" w:rsidRPr="00B15CAE">
        <w:rPr>
          <w:sz w:val="24"/>
          <w:szCs w:val="24"/>
        </w:rPr>
        <w:t>–</w:t>
      </w:r>
      <w:r w:rsidRPr="00B15CAE">
        <w:rPr>
          <w:sz w:val="24"/>
          <w:szCs w:val="24"/>
        </w:rPr>
        <w:t xml:space="preserve"> </w:t>
      </w:r>
      <w:r w:rsidR="00675683" w:rsidRPr="00B15CAE">
        <w:rPr>
          <w:sz w:val="24"/>
          <w:szCs w:val="24"/>
        </w:rPr>
        <w:t>The website design interface is made for the user in mind, mean</w:t>
      </w:r>
      <w:r w:rsidR="00530A17">
        <w:rPr>
          <w:sz w:val="24"/>
          <w:szCs w:val="24"/>
        </w:rPr>
        <w:t>ing that what they want is the main</w:t>
      </w:r>
      <w:r w:rsidR="00675683" w:rsidRPr="00B15CAE">
        <w:rPr>
          <w:sz w:val="24"/>
          <w:szCs w:val="24"/>
        </w:rPr>
        <w:t xml:space="preserve"> thing presented with no </w:t>
      </w:r>
      <w:r w:rsidR="00675683" w:rsidRPr="006806AD">
        <w:rPr>
          <w:noProof/>
          <w:sz w:val="24"/>
          <w:szCs w:val="24"/>
        </w:rPr>
        <w:t>excess</w:t>
      </w:r>
      <w:r w:rsidR="00675683" w:rsidRPr="00B15CAE">
        <w:rPr>
          <w:sz w:val="24"/>
          <w:szCs w:val="24"/>
        </w:rPr>
        <w:t xml:space="preserve"> information/distractions.</w:t>
      </w:r>
    </w:p>
    <w:p w:rsidR="00675683" w:rsidRPr="00B15CAE" w:rsidRDefault="00675683" w:rsidP="00270E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5CAE">
        <w:rPr>
          <w:sz w:val="24"/>
          <w:szCs w:val="24"/>
        </w:rPr>
        <w:t xml:space="preserve">Consistent design – Users will not struggle or be thrown </w:t>
      </w:r>
      <w:r w:rsidR="00382706" w:rsidRPr="00B15CAE">
        <w:rPr>
          <w:sz w:val="24"/>
          <w:szCs w:val="24"/>
        </w:rPr>
        <w:t>off</w:t>
      </w:r>
      <w:r w:rsidRPr="00B15CAE">
        <w:rPr>
          <w:sz w:val="24"/>
          <w:szCs w:val="24"/>
        </w:rPr>
        <w:t xml:space="preserve"> by overcomplicated designs. The interface is also more or less the same when</w:t>
      </w:r>
      <w:r w:rsidR="00D2445A">
        <w:rPr>
          <w:sz w:val="24"/>
          <w:szCs w:val="24"/>
        </w:rPr>
        <w:t xml:space="preserve"> the window </w:t>
      </w:r>
      <w:r w:rsidR="00D2445A" w:rsidRPr="006806AD">
        <w:rPr>
          <w:noProof/>
          <w:sz w:val="24"/>
          <w:szCs w:val="24"/>
        </w:rPr>
        <w:t>is</w:t>
      </w:r>
      <w:r w:rsidR="00D2445A">
        <w:rPr>
          <w:sz w:val="24"/>
          <w:szCs w:val="24"/>
        </w:rPr>
        <w:t xml:space="preserve"> being</w:t>
      </w:r>
      <w:r w:rsidRPr="00B15CAE">
        <w:rPr>
          <w:sz w:val="24"/>
          <w:szCs w:val="24"/>
        </w:rPr>
        <w:t xml:space="preserve"> scaled down </w:t>
      </w:r>
      <w:r w:rsidR="00D2445A">
        <w:rPr>
          <w:sz w:val="24"/>
          <w:szCs w:val="24"/>
        </w:rPr>
        <w:t>in</w:t>
      </w:r>
      <w:r w:rsidRPr="00B15CAE">
        <w:rPr>
          <w:sz w:val="24"/>
          <w:szCs w:val="24"/>
        </w:rPr>
        <w:t xml:space="preserve"> size or the</w:t>
      </w:r>
      <w:r w:rsidR="00B40AA4">
        <w:rPr>
          <w:sz w:val="24"/>
          <w:szCs w:val="24"/>
        </w:rPr>
        <w:t xml:space="preserve"> app is opened on</w:t>
      </w:r>
      <w:r w:rsidRPr="00B15CAE">
        <w:rPr>
          <w:sz w:val="24"/>
          <w:szCs w:val="24"/>
        </w:rPr>
        <w:t xml:space="preserve"> a phone or tablet.</w:t>
      </w:r>
    </w:p>
    <w:p w:rsidR="00675683" w:rsidRPr="00B15CAE" w:rsidRDefault="00675683" w:rsidP="00270E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5CAE">
        <w:rPr>
          <w:sz w:val="24"/>
          <w:szCs w:val="24"/>
        </w:rPr>
        <w:t xml:space="preserve">Font – the use of a </w:t>
      </w:r>
      <w:r w:rsidR="007A66ED">
        <w:rPr>
          <w:sz w:val="24"/>
          <w:szCs w:val="24"/>
        </w:rPr>
        <w:t>more stylish (non-default)</w:t>
      </w:r>
      <w:r w:rsidR="00717B10">
        <w:rPr>
          <w:sz w:val="24"/>
          <w:szCs w:val="24"/>
        </w:rPr>
        <w:t xml:space="preserve"> font </w:t>
      </w:r>
      <w:r w:rsidRPr="00B15CAE">
        <w:rPr>
          <w:sz w:val="24"/>
          <w:szCs w:val="24"/>
        </w:rPr>
        <w:t xml:space="preserve">goes well with </w:t>
      </w:r>
      <w:r w:rsidRPr="00397DF1">
        <w:rPr>
          <w:noProof/>
          <w:sz w:val="24"/>
          <w:szCs w:val="24"/>
        </w:rPr>
        <w:t xml:space="preserve">the </w:t>
      </w:r>
      <w:r w:rsidR="00397DF1">
        <w:rPr>
          <w:noProof/>
          <w:sz w:val="24"/>
          <w:szCs w:val="24"/>
        </w:rPr>
        <w:t>background of the website</w:t>
      </w:r>
      <w:r w:rsidR="00954140">
        <w:rPr>
          <w:noProof/>
          <w:sz w:val="24"/>
          <w:szCs w:val="24"/>
        </w:rPr>
        <w:t xml:space="preserve"> and</w:t>
      </w:r>
      <w:r w:rsidRPr="00B15CAE">
        <w:rPr>
          <w:sz w:val="24"/>
          <w:szCs w:val="24"/>
        </w:rPr>
        <w:t xml:space="preserve"> provides some personality to the website.</w:t>
      </w:r>
    </w:p>
    <w:p w:rsidR="00675683" w:rsidRDefault="00675683" w:rsidP="00270E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15CAE">
        <w:rPr>
          <w:sz w:val="24"/>
          <w:szCs w:val="24"/>
        </w:rPr>
        <w:t>Colours – high contrasting colours were not used as they would be too muc</w:t>
      </w:r>
      <w:r w:rsidR="00B15CAE" w:rsidRPr="00B15CAE">
        <w:rPr>
          <w:sz w:val="24"/>
          <w:szCs w:val="24"/>
        </w:rPr>
        <w:t xml:space="preserve">h of an eyesore (especially when viewing a video). </w:t>
      </w:r>
      <w:r w:rsidRPr="00B15CAE">
        <w:rPr>
          <w:sz w:val="24"/>
          <w:szCs w:val="24"/>
        </w:rPr>
        <w:t>More tame colours are used to show the website</w:t>
      </w:r>
      <w:r w:rsidR="00F02076">
        <w:rPr>
          <w:sz w:val="24"/>
          <w:szCs w:val="24"/>
        </w:rPr>
        <w:t>’</w:t>
      </w:r>
      <w:r w:rsidRPr="00B15CAE">
        <w:rPr>
          <w:sz w:val="24"/>
          <w:szCs w:val="24"/>
        </w:rPr>
        <w:t>s professionalism</w:t>
      </w:r>
      <w:r w:rsidR="00B15CAE" w:rsidRPr="00B15CAE">
        <w:rPr>
          <w:sz w:val="24"/>
          <w:szCs w:val="24"/>
        </w:rPr>
        <w:t xml:space="preserve"> and make the video</w:t>
      </w:r>
      <w:r w:rsidR="00ED64C7">
        <w:rPr>
          <w:sz w:val="24"/>
          <w:szCs w:val="24"/>
        </w:rPr>
        <w:t xml:space="preserve"> player</w:t>
      </w:r>
      <w:r w:rsidR="00B15CAE" w:rsidRPr="00B15CAE">
        <w:rPr>
          <w:sz w:val="24"/>
          <w:szCs w:val="24"/>
        </w:rPr>
        <w:t xml:space="preserve"> </w:t>
      </w:r>
      <w:r w:rsidR="007306DB">
        <w:rPr>
          <w:sz w:val="24"/>
          <w:szCs w:val="24"/>
        </w:rPr>
        <w:t>the main focus</w:t>
      </w:r>
      <w:r w:rsidR="00B15CAE" w:rsidRPr="00B15CAE">
        <w:rPr>
          <w:sz w:val="24"/>
          <w:szCs w:val="24"/>
        </w:rPr>
        <w:t>.</w:t>
      </w: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Default="000704AF" w:rsidP="000704AF">
      <w:pPr>
        <w:rPr>
          <w:sz w:val="24"/>
          <w:szCs w:val="24"/>
        </w:rPr>
      </w:pPr>
    </w:p>
    <w:p w:rsidR="000704AF" w:rsidRPr="000704AF" w:rsidRDefault="000704AF" w:rsidP="000704AF">
      <w:pPr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0C573A12" wp14:editId="095B8641">
            <wp:extent cx="9658350" cy="5987575"/>
            <wp:effectExtent l="0" t="0" r="0" b="0"/>
            <wp:docPr id="1" name="Picture 1" descr="C:\Users\ZeeAn\AppData\Local\Microsoft\Windows\INetCache\Content.Word\thumbnail_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eAn\AppData\Local\Microsoft\Windows\INetCache\Content.Word\thumbnail_wirefram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3983" cy="59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AF" w:rsidRPr="000704AF" w:rsidRDefault="0035072C" w:rsidP="000704AF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9763125" cy="4810125"/>
            <wp:effectExtent l="0" t="0" r="9525" b="9525"/>
            <wp:docPr id="3" name="Picture 3" descr="C:\Users\eftim\AppData\Local\Microsoft\Windows\INetCache\Content.Word\websites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ftim\AppData\Local\Microsoft\Windows\INetCache\Content.Word\websitesScreenSh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5683" w:rsidRPr="00270E17" w:rsidRDefault="00675683" w:rsidP="00B15CAE">
      <w:pPr>
        <w:pStyle w:val="ListParagraph"/>
      </w:pPr>
    </w:p>
    <w:sectPr w:rsidR="00675683" w:rsidRPr="00270E17" w:rsidSect="00E51E4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F43A2C"/>
    <w:multiLevelType w:val="hybridMultilevel"/>
    <w:tmpl w:val="D338B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yM7UwNzc0MjaytDBR0lEKTi0uzszPAykwrAUA1m0BOCwAAAA="/>
  </w:docVars>
  <w:rsids>
    <w:rsidRoot w:val="00270E17"/>
    <w:rsid w:val="000704AF"/>
    <w:rsid w:val="001241DB"/>
    <w:rsid w:val="00131114"/>
    <w:rsid w:val="00135A2C"/>
    <w:rsid w:val="0022279A"/>
    <w:rsid w:val="00270E17"/>
    <w:rsid w:val="0035072C"/>
    <w:rsid w:val="00374311"/>
    <w:rsid w:val="00382706"/>
    <w:rsid w:val="00397DF1"/>
    <w:rsid w:val="003E7EC3"/>
    <w:rsid w:val="00530A17"/>
    <w:rsid w:val="00616E42"/>
    <w:rsid w:val="00630212"/>
    <w:rsid w:val="00675683"/>
    <w:rsid w:val="006806AD"/>
    <w:rsid w:val="00717B10"/>
    <w:rsid w:val="007306DB"/>
    <w:rsid w:val="007572E0"/>
    <w:rsid w:val="007A66ED"/>
    <w:rsid w:val="00870464"/>
    <w:rsid w:val="008E41D2"/>
    <w:rsid w:val="00954140"/>
    <w:rsid w:val="00A06187"/>
    <w:rsid w:val="00AD2CD8"/>
    <w:rsid w:val="00B15CAE"/>
    <w:rsid w:val="00B40AA4"/>
    <w:rsid w:val="00C31210"/>
    <w:rsid w:val="00D2445A"/>
    <w:rsid w:val="00D4522A"/>
    <w:rsid w:val="00DB5AD0"/>
    <w:rsid w:val="00E35ADB"/>
    <w:rsid w:val="00E51E4B"/>
    <w:rsid w:val="00EB624B"/>
    <w:rsid w:val="00ED64C7"/>
    <w:rsid w:val="00F0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42CC1"/>
  <w15:chartTrackingRefBased/>
  <w15:docId w15:val="{C1E28F9C-8625-48AC-80E1-37E87D4E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ZeeAn</dc:creator>
  <cp:keywords/>
  <dc:description/>
  <cp:lastModifiedBy>eftim</cp:lastModifiedBy>
  <cp:revision>33</cp:revision>
  <dcterms:created xsi:type="dcterms:W3CDTF">2017-03-17T17:57:00Z</dcterms:created>
  <dcterms:modified xsi:type="dcterms:W3CDTF">2017-03-18T00:13:00Z</dcterms:modified>
</cp:coreProperties>
</file>