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73D" w:rsidRPr="00C9355E" w:rsidRDefault="00C9673D" w:rsidP="00C9673D">
      <w:pPr>
        <w:widowControl w:val="0"/>
        <w:spacing w:line="276" w:lineRule="auto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Відгук</w:t>
      </w:r>
      <w:proofErr w:type="spellEnd"/>
    </w:p>
    <w:p w:rsidR="00C9673D" w:rsidRDefault="00C9673D" w:rsidP="00C9673D">
      <w:pPr>
        <w:widowControl w:val="0"/>
        <w:spacing w:line="276" w:lineRule="auto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на </w:t>
      </w:r>
      <w:proofErr w:type="spellStart"/>
      <w:r w:rsidRPr="00C93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відкрите</w:t>
      </w:r>
      <w:proofErr w:type="spellEnd"/>
      <w:r w:rsidRPr="00C93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C935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заняття</w:t>
      </w:r>
      <w:proofErr w:type="spellEnd"/>
    </w:p>
    <w:p w:rsidR="00C9673D" w:rsidRDefault="00C9673D" w:rsidP="00C9673D">
      <w:pPr>
        <w:widowControl w:val="0"/>
        <w:spacing w:line="276" w:lineRule="auto"/>
        <w:ind w:right="-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p w:rsidR="00C9673D" w:rsidRPr="00C9673D" w:rsidRDefault="00C9673D" w:rsidP="00C9673D">
      <w:pPr>
        <w:widowControl w:val="0"/>
        <w:spacing w:line="276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Викладач (</w:t>
      </w:r>
      <w:r w:rsidRPr="00C9355E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П.І.Б., вчене звання, ступінь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)____</w:t>
      </w:r>
      <w:proofErr w:type="spellStart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Панік</w:t>
      </w:r>
      <w:proofErr w:type="spellEnd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Л.О.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, </w:t>
      </w:r>
      <w:proofErr w:type="spellStart"/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к.т.н</w:t>
      </w:r>
      <w:proofErr w:type="spellEnd"/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., 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зав. каф.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_____</w:t>
      </w:r>
    </w:p>
    <w:p w:rsidR="00C9673D" w:rsidRDefault="001E6FC4" w:rsidP="00C9673D">
      <w:pPr>
        <w:widowControl w:val="0"/>
        <w:spacing w:line="276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Дисципліна____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Вступ</w:t>
      </w:r>
      <w:proofErr w:type="spellEnd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до програмування____________________________</w:t>
      </w:r>
    </w:p>
    <w:p w:rsidR="00C9673D" w:rsidRDefault="00C9673D" w:rsidP="004E370C">
      <w:pPr>
        <w:widowControl w:val="0"/>
        <w:spacing w:line="276" w:lineRule="auto"/>
        <w:ind w:left="709" w:right="-20" w:firstLine="1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Тема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заняття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__</w:t>
      </w:r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Програмне</w:t>
      </w:r>
      <w:proofErr w:type="spellEnd"/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середовище Microsoft </w:t>
      </w:r>
      <w:proofErr w:type="spellStart"/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Visual</w:t>
      </w:r>
      <w:proofErr w:type="spellEnd"/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proofErr w:type="spellStart"/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Studio</w:t>
      </w:r>
      <w:proofErr w:type="spellEnd"/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2022. </w:t>
      </w:r>
      <w:r w:rsid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 </w:t>
      </w:r>
      <w:r w:rsidR="004E370C" w:rsidRP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Інсталяція. Основи роботи з IDE VS 2022. Перша програма</w:t>
      </w:r>
      <w:r w:rsidR="00164019" w:rsidRPr="0016401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___</w:t>
      </w:r>
    </w:p>
    <w:p w:rsidR="00C9673D" w:rsidRPr="00C9673D" w:rsidRDefault="00C9673D" w:rsidP="00C9673D">
      <w:pPr>
        <w:widowControl w:val="0"/>
        <w:spacing w:line="276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Спеціальність, освітня програма, </w:t>
      </w:r>
      <w:r w:rsidRPr="00C9673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курс__122 </w:t>
      </w:r>
      <w:proofErr w:type="spellStart"/>
      <w:r w:rsidRPr="00C9673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Компютерні</w:t>
      </w:r>
      <w:proofErr w:type="spellEnd"/>
      <w:r w:rsidRPr="00C9673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 xml:space="preserve"> науки, курс 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/>
        </w:rPr>
        <w:t>___</w:t>
      </w:r>
    </w:p>
    <w:p w:rsidR="00C9673D" w:rsidRDefault="00C9673D" w:rsidP="00C9673D">
      <w:pPr>
        <w:widowControl w:val="0"/>
        <w:spacing w:line="276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Дата проведення заняття_______</w:t>
      </w:r>
      <w:r w:rsid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02</w:t>
      </w:r>
      <w:r w:rsidR="00164019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</w:t>
      </w:r>
      <w:r w:rsid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10</w:t>
      </w:r>
      <w:r w:rsidRPr="00C9673D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.2</w:t>
      </w:r>
      <w:r w:rsidR="004E370C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___________________________</w:t>
      </w:r>
    </w:p>
    <w:p w:rsidR="00C9673D" w:rsidRDefault="00C9673D" w:rsidP="00C9673D">
      <w:pPr>
        <w:widowControl w:val="0"/>
        <w:spacing w:line="276" w:lineRule="auto"/>
        <w:ind w:right="-2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9673D" w:rsidRDefault="00C9673D" w:rsidP="00C9673D">
      <w:pPr>
        <w:widowControl w:val="0"/>
        <w:spacing w:line="276" w:lineRule="auto"/>
        <w:ind w:right="-20"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Характеристика </w:t>
      </w:r>
      <w:r w:rsidRPr="00C9355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відкритого заняття за критеріями</w:t>
      </w:r>
    </w:p>
    <w:p w:rsidR="00C9673D" w:rsidRDefault="00C9673D" w:rsidP="00C9673D">
      <w:pPr>
        <w:widowControl w:val="0"/>
        <w:spacing w:line="276" w:lineRule="auto"/>
        <w:ind w:right="-20" w:firstLine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3"/>
        <w:gridCol w:w="6098"/>
        <w:gridCol w:w="992"/>
        <w:gridCol w:w="992"/>
        <w:gridCol w:w="1097"/>
      </w:tblGrid>
      <w:tr w:rsidR="00C9673D" w:rsidTr="00131507"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№</w:t>
            </w:r>
          </w:p>
        </w:tc>
        <w:tc>
          <w:tcPr>
            <w:tcW w:w="6098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Критерії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оцінювання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якості</w:t>
            </w:r>
            <w:proofErr w:type="spellEnd"/>
          </w:p>
        </w:tc>
        <w:tc>
          <w:tcPr>
            <w:tcW w:w="3081" w:type="dxa"/>
            <w:gridSpan w:val="3"/>
          </w:tcPr>
          <w:p w:rsidR="00C9673D" w:rsidRPr="00463057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Рівень відповідності </w:t>
            </w:r>
          </w:p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вимогам</w:t>
            </w:r>
          </w:p>
        </w:tc>
      </w:tr>
      <w:tr w:rsidR="00C9673D" w:rsidTr="00131507">
        <w:trPr>
          <w:cantSplit/>
          <w:trHeight w:val="1884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  <w:textDirection w:val="btLr"/>
            <w:vAlign w:val="center"/>
          </w:tcPr>
          <w:p w:rsidR="00C9673D" w:rsidRDefault="00C9673D" w:rsidP="00131507">
            <w:pPr>
              <w:widowControl w:val="0"/>
              <w:spacing w:line="276" w:lineRule="auto"/>
              <w:ind w:left="113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 відповідає</w:t>
            </w:r>
          </w:p>
        </w:tc>
        <w:tc>
          <w:tcPr>
            <w:tcW w:w="992" w:type="dxa"/>
            <w:textDirection w:val="btLr"/>
            <w:vAlign w:val="center"/>
          </w:tcPr>
          <w:p w:rsidR="00C9673D" w:rsidRDefault="00C9673D" w:rsidP="00131507">
            <w:pPr>
              <w:widowControl w:val="0"/>
              <w:spacing w:line="276" w:lineRule="auto"/>
              <w:ind w:left="113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 основному відповідає</w:t>
            </w:r>
          </w:p>
        </w:tc>
        <w:tc>
          <w:tcPr>
            <w:tcW w:w="1097" w:type="dxa"/>
            <w:textDirection w:val="btLr"/>
            <w:vAlign w:val="center"/>
          </w:tcPr>
          <w:p w:rsidR="00C9673D" w:rsidRDefault="00C9673D" w:rsidP="00131507">
            <w:pPr>
              <w:widowControl w:val="0"/>
              <w:spacing w:line="276" w:lineRule="auto"/>
              <w:ind w:left="113"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Цілком відповідає</w:t>
            </w:r>
          </w:p>
        </w:tc>
      </w:tr>
      <w:tr w:rsidR="00C9673D" w:rsidTr="00131507">
        <w:tc>
          <w:tcPr>
            <w:tcW w:w="673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</w:t>
            </w: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</w:t>
            </w:r>
          </w:p>
        </w:tc>
      </w:tr>
      <w:tr w:rsidR="00C9673D" w:rsidTr="00131507">
        <w:trPr>
          <w:trHeight w:val="348"/>
        </w:trPr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1.</w:t>
            </w:r>
          </w:p>
        </w:tc>
        <w:tc>
          <w:tcPr>
            <w:tcW w:w="6098" w:type="dxa"/>
          </w:tcPr>
          <w:p w:rsidR="00C9673D" w:rsidRPr="0018479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463057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Структура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заняття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9673D" w:rsidRPr="002732A2" w:rsidTr="00131507">
        <w:trPr>
          <w:trHeight w:val="348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732A2" w:rsidRDefault="00C9673D" w:rsidP="00131507">
            <w:pPr>
              <w:widowControl w:val="0"/>
              <w:spacing w:line="276" w:lineRule="auto"/>
              <w:ind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</w:t>
            </w:r>
            <w:r w:rsidRPr="002732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азначає присутніх 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електронному журналі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RPr="002732A2" w:rsidTr="00131507">
        <w:trPr>
          <w:trHeight w:val="348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732A2" w:rsidRDefault="00C9673D" w:rsidP="00131507">
            <w:pPr>
              <w:widowControl w:val="0"/>
              <w:spacing w:line="276" w:lineRule="auto"/>
              <w:ind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викладач д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ає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зворотний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зв'язок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домашньому завдані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RPr="002732A2" w:rsidTr="00131507">
        <w:trPr>
          <w:trHeight w:val="348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формулювання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мети та плану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08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чітка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композиційна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побудова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вступ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основна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частина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висновки</w:t>
            </w:r>
            <w:proofErr w:type="spellEnd"/>
            <w:r w:rsidRPr="004630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08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463057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виділення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головних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ідей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моментів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164019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57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5A59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викладач подає матеріал чергуючи теоретичні блоки та практику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RPr="00AC6932" w:rsidTr="00131507">
        <w:trPr>
          <w:trHeight w:val="357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5A5971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</w:t>
            </w:r>
            <w:r w:rsidRPr="00AC6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иставляє об'єктивні оцінки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за заняття</w:t>
            </w:r>
            <w:r w:rsidRPr="00AC69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аргументує їх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RPr="00AC6932" w:rsidTr="00131507">
        <w:trPr>
          <w:trHeight w:val="357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видає домашнє завдання 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RPr="00AC6932" w:rsidTr="00131507">
        <w:trPr>
          <w:trHeight w:val="357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пояснює суть домашнього завдання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36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D51044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повідомлення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теми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наступного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заняття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36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перелік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джерел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інформації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для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підготовки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наступного</w:t>
            </w:r>
            <w:proofErr w:type="spellEnd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510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заняття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32"/>
        </w:trPr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2.</w:t>
            </w:r>
          </w:p>
        </w:tc>
        <w:tc>
          <w:tcPr>
            <w:tcW w:w="6098" w:type="dxa"/>
          </w:tcPr>
          <w:p w:rsidR="00C9673D" w:rsidRPr="0021218A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Професійна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спрямованість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9673D" w:rsidTr="00131507">
        <w:trPr>
          <w:trHeight w:val="300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зв'язок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матеріалу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з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сучасним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практичним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досвідом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приклади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)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підготовки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фахівців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97727A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32"/>
        </w:trPr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3.</w:t>
            </w:r>
          </w:p>
        </w:tc>
        <w:tc>
          <w:tcPr>
            <w:tcW w:w="6098" w:type="dxa"/>
          </w:tcPr>
          <w:p w:rsidR="00C9673D" w:rsidRPr="0021218A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Методичний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рівень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9673D" w:rsidTr="00131507">
        <w:trPr>
          <w:trHeight w:val="372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1218A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використання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інтерактивних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методів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60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1218A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наявність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міждисциплінарних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зв’язків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20"/>
        </w:trPr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4.</w:t>
            </w:r>
          </w:p>
        </w:tc>
        <w:tc>
          <w:tcPr>
            <w:tcW w:w="6098" w:type="dxa"/>
          </w:tcPr>
          <w:p w:rsidR="00C9673D" w:rsidRPr="0021218A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 xml:space="preserve">Стиль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заняття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9673D" w:rsidTr="00131507">
        <w:trPr>
          <w:trHeight w:val="475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1218A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чіткість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доступність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логічність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викладання матеріалу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96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1218A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викладання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матеріалу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33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1218A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уміння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спонукати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підтримувати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інтереси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аудиторії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 предмету</w:t>
            </w:r>
            <w:proofErr w:type="gram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164019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48"/>
        </w:trPr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5.</w:t>
            </w:r>
          </w:p>
        </w:tc>
        <w:tc>
          <w:tcPr>
            <w:tcW w:w="6098" w:type="dxa"/>
          </w:tcPr>
          <w:p w:rsidR="00C9673D" w:rsidRPr="002732A2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Змістовність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заняття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9673D" w:rsidTr="00131507">
        <w:trPr>
          <w:trHeight w:val="444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науковий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рівень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відповідність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новітнім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досягненням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науки і практики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20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відображення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дискусійних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питань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постановка </w:t>
            </w: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наукових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проблем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09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2732A2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відповідність</w:t>
            </w:r>
            <w:proofErr w:type="spellEnd"/>
            <w:r w:rsidRPr="0021218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заняття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робочій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силабусу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)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98"/>
        </w:trPr>
        <w:tc>
          <w:tcPr>
            <w:tcW w:w="673" w:type="dxa"/>
            <w:vMerge w:val="restart"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6.</w:t>
            </w:r>
          </w:p>
        </w:tc>
        <w:tc>
          <w:tcPr>
            <w:tcW w:w="6098" w:type="dxa"/>
          </w:tcPr>
          <w:p w:rsidR="00C9673D" w:rsidRPr="002732A2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B77D2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Майстерність</w:t>
            </w:r>
            <w:proofErr w:type="spellEnd"/>
            <w:r w:rsidRPr="00B77D2B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викладача</w:t>
            </w: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</w:tr>
      <w:tr w:rsidR="00C9673D" w:rsidTr="00131507">
        <w:trPr>
          <w:trHeight w:val="351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B97BA9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вільне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володіння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матеріалом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84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B97BA9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емоційність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культура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мовлення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чіткість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дикції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345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B97BA9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зовнішній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вигляд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92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B97BA9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поважне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тактовне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ставлення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студентів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  <w:tr w:rsidR="00C9673D" w:rsidTr="00131507">
        <w:trPr>
          <w:trHeight w:val="444"/>
        </w:trPr>
        <w:tc>
          <w:tcPr>
            <w:tcW w:w="673" w:type="dxa"/>
            <w:vMerge/>
          </w:tcPr>
          <w:p w:rsidR="00C9673D" w:rsidRDefault="00C9673D" w:rsidP="00131507">
            <w:pPr>
              <w:widowControl w:val="0"/>
              <w:spacing w:line="276" w:lineRule="auto"/>
              <w:ind w:right="-2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6098" w:type="dxa"/>
          </w:tcPr>
          <w:p w:rsidR="00C9673D" w:rsidRPr="00B97BA9" w:rsidRDefault="00C9673D" w:rsidP="0013150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уміння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зняти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напруження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втому</w:t>
            </w:r>
            <w:proofErr w:type="spellEnd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7B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аудиторії</w:t>
            </w:r>
            <w:proofErr w:type="spellEnd"/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992" w:type="dxa"/>
          </w:tcPr>
          <w:p w:rsidR="00C9673D" w:rsidRDefault="00C9673D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</w:tc>
        <w:tc>
          <w:tcPr>
            <w:tcW w:w="1097" w:type="dxa"/>
          </w:tcPr>
          <w:p w:rsidR="00C9673D" w:rsidRDefault="0097727A" w:rsidP="00131507">
            <w:pPr>
              <w:widowControl w:val="0"/>
              <w:spacing w:line="276" w:lineRule="auto"/>
              <w:ind w:right="-2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</w:tr>
    </w:tbl>
    <w:p w:rsidR="00C9673D" w:rsidRDefault="00C9673D" w:rsidP="00C9673D">
      <w:pPr>
        <w:widowControl w:val="0"/>
        <w:spacing w:line="276" w:lineRule="auto"/>
        <w:ind w:right="-20"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F06863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Зауваження, недоліки</w:t>
      </w:r>
      <w:r w:rsidR="00F0686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немає</w:t>
      </w:r>
    </w:p>
    <w:p w:rsidR="00C9673D" w:rsidRDefault="00C9673D" w:rsidP="00F06863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Пропозиції</w:t>
      </w:r>
      <w:r w:rsidR="00F0686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: 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немає, все добре</w:t>
      </w:r>
    </w:p>
    <w:p w:rsidR="00C9673D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Висновки</w:t>
      </w:r>
      <w:proofErr w:type="spellEnd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загальна</w:t>
      </w:r>
      <w:proofErr w:type="spellEnd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>оцінка</w:t>
      </w:r>
      <w:proofErr w:type="spellEnd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>лекційного</w:t>
      </w:r>
      <w:proofErr w:type="spellEnd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>заняття</w:t>
      </w:r>
      <w:proofErr w:type="spellEnd"/>
      <w:r w:rsidRPr="00B97BA9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F0686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: з</w:t>
      </w:r>
      <w:r w:rsidR="00F06863" w:rsidRPr="00F06863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агалом заняття було проведено на високому методичному рівні і заслуговує на схвальні відгуки</w:t>
      </w:r>
    </w:p>
    <w:p w:rsidR="00C9673D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9673D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дписи осіб, які були присутні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    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Підпис викладача, що проводив</w:t>
      </w:r>
    </w:p>
    <w:p w:rsidR="00C9673D" w:rsidRDefault="001E6FC4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 занятті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C9673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заняття</w:t>
      </w:r>
    </w:p>
    <w:p w:rsidR="00C9673D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C9673D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_____  </w:t>
      </w:r>
      <w:proofErr w:type="spellStart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Іродов</w:t>
      </w:r>
      <w:proofErr w:type="spellEnd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В.Ф., </w:t>
      </w:r>
      <w:proofErr w:type="spellStart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.т.н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проф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>______</w:t>
      </w:r>
      <w:proofErr w:type="spellStart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Панік</w:t>
      </w:r>
      <w:proofErr w:type="spellEnd"/>
      <w:r w:rsidR="0016401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Л.О.</w:t>
      </w:r>
      <w:r w:rsidR="00B216A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</w:t>
      </w:r>
      <w:proofErr w:type="spellStart"/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к.т.н</w:t>
      </w:r>
      <w:proofErr w:type="spellEnd"/>
      <w:r w:rsidR="001E6FC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B216A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зав. каф.</w:t>
      </w:r>
    </w:p>
    <w:p w:rsidR="00C9673D" w:rsidRDefault="00C9673D" w:rsidP="00C9673D">
      <w:pPr>
        <w:widowControl w:val="0"/>
        <w:spacing w:line="276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  <w:t xml:space="preserve">        </w:t>
      </w:r>
    </w:p>
    <w:p w:rsidR="00C9673D" w:rsidRPr="00C9673D" w:rsidRDefault="00C9673D" w:rsidP="00F06863">
      <w:pPr>
        <w:widowControl w:val="0"/>
        <w:spacing w:line="276" w:lineRule="auto"/>
        <w:ind w:right="-20"/>
        <w:jc w:val="both"/>
        <w:rPr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_____ </w:t>
      </w:r>
      <w:r w:rsidR="004E370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Ситник О.Ю.,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к.е.н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., доц.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ab/>
      </w:r>
    </w:p>
    <w:sectPr w:rsidR="00C9673D" w:rsidRPr="00C9673D" w:rsidSect="00C9673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3D"/>
    <w:rsid w:val="00164019"/>
    <w:rsid w:val="001E6FC4"/>
    <w:rsid w:val="004E370C"/>
    <w:rsid w:val="0097727A"/>
    <w:rsid w:val="00B216A8"/>
    <w:rsid w:val="00C9673D"/>
    <w:rsid w:val="00D512BD"/>
    <w:rsid w:val="00F0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AA5C0"/>
  <w15:docId w15:val="{E0129584-B332-48BA-937D-4134467E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73D"/>
    <w:pPr>
      <w:spacing w:after="0" w:line="259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673D"/>
    <w:pPr>
      <w:spacing w:after="0" w:line="240" w:lineRule="auto"/>
    </w:pPr>
    <w:rPr>
      <w:rFonts w:ascii="Calibri" w:eastAsia="Calibri" w:hAnsi="Calibri" w:cs="Calibri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Леонид Паник</dc:creator>
  <cp:lastModifiedBy>Леонид Паник</cp:lastModifiedBy>
  <cp:revision>6</cp:revision>
  <dcterms:created xsi:type="dcterms:W3CDTF">2023-08-03T10:15:00Z</dcterms:created>
  <dcterms:modified xsi:type="dcterms:W3CDTF">2024-04-11T11:56:00Z</dcterms:modified>
</cp:coreProperties>
</file>