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1B1" w:rsidRDefault="00CD71B1" w:rsidP="00FE7FA8">
      <w:pPr>
        <w:jc w:val="center"/>
      </w:pPr>
      <w:proofErr w:type="spellStart"/>
      <w:r>
        <w:rPr>
          <w:rFonts w:hint="eastAsia"/>
        </w:rPr>
        <w:t>Timing</w:t>
      </w:r>
      <w:r>
        <w:t>S</w:t>
      </w:r>
      <w:r>
        <w:rPr>
          <w:rFonts w:hint="eastAsia"/>
        </w:rPr>
        <w:t>wap</w:t>
      </w:r>
      <w:proofErr w:type="spellEnd"/>
      <w:r>
        <w:t xml:space="preserve"> W</w:t>
      </w:r>
      <w:r>
        <w:rPr>
          <w:rFonts w:hint="eastAsia"/>
        </w:rPr>
        <w:t>hitepaper</w:t>
      </w:r>
    </w:p>
    <w:p w:rsidR="00CD71B1" w:rsidRDefault="00CD71B1" w:rsidP="00FE7FA8">
      <w:pPr>
        <w:jc w:val="center"/>
      </w:pPr>
    </w:p>
    <w:p w:rsidR="003A62D9" w:rsidRDefault="00B32005" w:rsidP="00FE7FA8">
      <w:pPr>
        <w:jc w:val="center"/>
      </w:pPr>
      <w:r>
        <w:t>A</w:t>
      </w:r>
      <w:r w:rsidR="003A62D9">
        <w:t>bstract</w:t>
      </w:r>
      <w:bookmarkStart w:id="0" w:name="_GoBack"/>
      <w:bookmarkEnd w:id="0"/>
    </w:p>
    <w:p w:rsidR="003A62D9" w:rsidRDefault="003A62D9" w:rsidP="003A62D9"/>
    <w:p w:rsidR="00AE0580" w:rsidRDefault="003A62D9" w:rsidP="00171D29">
      <w:pPr>
        <w:ind w:firstLineChars="150" w:firstLine="315"/>
      </w:pPr>
      <w:r>
        <w:t xml:space="preserve">This technical white paper explains some of the new design decisions behind the </w:t>
      </w:r>
      <w:proofErr w:type="spellStart"/>
      <w:r w:rsidR="001017FE">
        <w:t>Timingswap</w:t>
      </w:r>
      <w:proofErr w:type="spellEnd"/>
      <w:r w:rsidR="001017FE">
        <w:t xml:space="preserve"> </w:t>
      </w:r>
      <w:proofErr w:type="gramStart"/>
      <w:r>
        <w:t>contract</w:t>
      </w:r>
      <w:r w:rsidR="00D071EA" w:rsidRPr="00D071EA">
        <w:t>(</w:t>
      </w:r>
      <w:proofErr w:type="gramEnd"/>
      <w:r w:rsidR="00D071EA">
        <w:t>A New Kind Of I</w:t>
      </w:r>
      <w:r w:rsidR="00D071EA" w:rsidRPr="00D071EA">
        <w:t xml:space="preserve">ntelligent </w:t>
      </w:r>
      <w:r w:rsidR="00D071EA">
        <w:t>D</w:t>
      </w:r>
      <w:r w:rsidR="00D071EA" w:rsidRPr="00D071EA">
        <w:t xml:space="preserve">ecentralized </w:t>
      </w:r>
      <w:r w:rsidR="00D071EA">
        <w:t>E</w:t>
      </w:r>
      <w:r w:rsidR="00D071EA" w:rsidRPr="00D071EA">
        <w:t>xchange)</w:t>
      </w:r>
      <w:r>
        <w:t xml:space="preserve">. The core transaction function of </w:t>
      </w:r>
      <w:proofErr w:type="spellStart"/>
      <w:r w:rsidR="001017FE">
        <w:t>Timingswap</w:t>
      </w:r>
      <w:proofErr w:type="spellEnd"/>
      <w:r w:rsidR="001017FE">
        <w:t xml:space="preserve"> </w:t>
      </w:r>
      <w:r>
        <w:t>comes from the factory and rout</w:t>
      </w:r>
      <w:r w:rsidR="00D000C3">
        <w:t>er</w:t>
      </w:r>
      <w:r>
        <w:t xml:space="preserve"> contract of </w:t>
      </w:r>
      <w:proofErr w:type="spellStart"/>
      <w:r>
        <w:t>uniswap</w:t>
      </w:r>
      <w:proofErr w:type="spellEnd"/>
      <w:r>
        <w:t xml:space="preserve"> </w:t>
      </w:r>
      <w:r w:rsidR="006349DE">
        <w:t>v</w:t>
      </w:r>
      <w:r>
        <w:t>2. During the de</w:t>
      </w:r>
      <w:r w:rsidR="006349DE">
        <w:t>v</w:t>
      </w:r>
      <w:r>
        <w:t xml:space="preserve">elopment of </w:t>
      </w:r>
      <w:proofErr w:type="spellStart"/>
      <w:r w:rsidR="001017FE">
        <w:t>Timingswap</w:t>
      </w:r>
      <w:proofErr w:type="spellEnd"/>
      <w:r>
        <w:t xml:space="preserve">, the fee collection proportion of </w:t>
      </w:r>
      <w:proofErr w:type="spellStart"/>
      <w:r>
        <w:t>feeto</w:t>
      </w:r>
      <w:proofErr w:type="spellEnd"/>
      <w:r>
        <w:t xml:space="preserve"> has been adjusted, increasing it from 1 / 6 to 1 / 2</w:t>
      </w:r>
      <w:r w:rsidR="00D000C3">
        <w:t>.</w:t>
      </w:r>
      <w:r w:rsidR="001017FE" w:rsidRPr="001017FE">
        <w:t xml:space="preserve"> All transaction fees shall be entered into the </w:t>
      </w:r>
      <w:proofErr w:type="spellStart"/>
      <w:r w:rsidR="001017FE">
        <w:t>TimingGuarder</w:t>
      </w:r>
      <w:proofErr w:type="spellEnd"/>
      <w:r w:rsidR="001017FE" w:rsidRPr="001017FE">
        <w:t xml:space="preserve"> contract address (i.e. </w:t>
      </w:r>
      <w:proofErr w:type="spellStart"/>
      <w:r w:rsidR="001017FE" w:rsidRPr="001017FE">
        <w:t>feeto</w:t>
      </w:r>
      <w:proofErr w:type="spellEnd"/>
      <w:r w:rsidR="001017FE" w:rsidRPr="001017FE">
        <w:t xml:space="preserve"> address) and cannot be changed</w:t>
      </w:r>
      <w:r>
        <w:t xml:space="preserve">. Compared with </w:t>
      </w:r>
      <w:proofErr w:type="spellStart"/>
      <w:r>
        <w:t>uniswap</w:t>
      </w:r>
      <w:proofErr w:type="spellEnd"/>
      <w:r>
        <w:t xml:space="preserve"> </w:t>
      </w:r>
      <w:r w:rsidR="006349DE">
        <w:t>v</w:t>
      </w:r>
      <w:r>
        <w:t>2</w:t>
      </w:r>
      <w:r w:rsidR="00D000C3">
        <w:t xml:space="preserve">, </w:t>
      </w:r>
      <w:proofErr w:type="spellStart"/>
      <w:r w:rsidR="001017FE">
        <w:t>Timingswap</w:t>
      </w:r>
      <w:proofErr w:type="spellEnd"/>
      <w:r w:rsidR="001017FE">
        <w:t xml:space="preserve"> </w:t>
      </w:r>
      <w:r>
        <w:t xml:space="preserve">adds the transaction </w:t>
      </w:r>
      <w:r w:rsidR="006349DE">
        <w:t>v</w:t>
      </w:r>
      <w:r>
        <w:t xml:space="preserve">olume statistics function and </w:t>
      </w:r>
      <w:proofErr w:type="spellStart"/>
      <w:r w:rsidR="0076307B">
        <w:t>Timing</w:t>
      </w:r>
      <w:r>
        <w:t>token</w:t>
      </w:r>
      <w:proofErr w:type="spellEnd"/>
      <w:r>
        <w:t xml:space="preserve"> distribution function of token-eth transaction pairs. Therefore, the following text only describes the functions added by </w:t>
      </w:r>
      <w:proofErr w:type="spellStart"/>
      <w:r w:rsidR="001017FE">
        <w:t>Timingswap</w:t>
      </w:r>
      <w:proofErr w:type="spellEnd"/>
      <w:r w:rsidR="001017FE">
        <w:t xml:space="preserve"> </w:t>
      </w:r>
      <w:r>
        <w:t xml:space="preserve">compared with </w:t>
      </w:r>
      <w:proofErr w:type="spellStart"/>
      <w:r>
        <w:t>uniswap</w:t>
      </w:r>
      <w:proofErr w:type="spellEnd"/>
      <w:r>
        <w:t xml:space="preserve"> </w:t>
      </w:r>
      <w:r w:rsidR="006349DE">
        <w:t>v</w:t>
      </w:r>
      <w:r>
        <w:t xml:space="preserve">2. See the </w:t>
      </w:r>
      <w:proofErr w:type="spellStart"/>
      <w:r>
        <w:t>uniswap</w:t>
      </w:r>
      <w:proofErr w:type="spellEnd"/>
      <w:r>
        <w:t xml:space="preserve"> </w:t>
      </w:r>
      <w:r w:rsidR="006349DE">
        <w:t>v</w:t>
      </w:r>
      <w:r>
        <w:t xml:space="preserve">2 white paper for other similar functions. </w:t>
      </w:r>
    </w:p>
    <w:p w:rsidR="00B32005" w:rsidRDefault="00B32005" w:rsidP="003A62D9"/>
    <w:p w:rsidR="00AE0580" w:rsidRDefault="007930A8" w:rsidP="00AE0580">
      <w:pPr>
        <w:jc w:val="center"/>
      </w:pPr>
      <w:r>
        <w:rPr>
          <w:noProof/>
        </w:rPr>
        <w:drawing>
          <wp:inline distT="0" distB="0" distL="0" distR="0">
            <wp:extent cx="1549400" cy="1549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inline>
        </w:drawing>
      </w:r>
    </w:p>
    <w:p w:rsidR="00761E91" w:rsidRDefault="00761E91" w:rsidP="000A5758"/>
    <w:p w:rsidR="003A62D9" w:rsidRDefault="003A62D9" w:rsidP="003A62D9">
      <w:r>
        <w:t>Introduc</w:t>
      </w:r>
      <w:r>
        <w:rPr>
          <w:rFonts w:hint="eastAsia"/>
        </w:rPr>
        <w:t>tion</w:t>
      </w:r>
    </w:p>
    <w:p w:rsidR="003A62D9" w:rsidRDefault="003A62D9" w:rsidP="003A62D9"/>
    <w:p w:rsidR="003A62D9" w:rsidRDefault="003A62D9" w:rsidP="00171D29">
      <w:pPr>
        <w:ind w:firstLineChars="150" w:firstLine="315"/>
      </w:pPr>
      <w:r>
        <w:t xml:space="preserve">The added functions of </w:t>
      </w:r>
      <w:proofErr w:type="spellStart"/>
      <w:r w:rsidR="001017FE">
        <w:t>Timingswap</w:t>
      </w:r>
      <w:proofErr w:type="spellEnd"/>
      <w:r w:rsidR="001017FE">
        <w:t xml:space="preserve"> </w:t>
      </w:r>
      <w:r>
        <w:t xml:space="preserve">compared with </w:t>
      </w:r>
      <w:proofErr w:type="spellStart"/>
      <w:r>
        <w:t>uniswap</w:t>
      </w:r>
      <w:proofErr w:type="spellEnd"/>
      <w:r>
        <w:t xml:space="preserve"> </w:t>
      </w:r>
      <w:r w:rsidR="006349DE">
        <w:t>v</w:t>
      </w:r>
      <w:r>
        <w:t>2 are described as follows according to the Contract Name:</w:t>
      </w:r>
    </w:p>
    <w:p w:rsidR="00F43F54" w:rsidRDefault="003A62D9" w:rsidP="005B02B8">
      <w:pPr>
        <w:pStyle w:val="a3"/>
        <w:numPr>
          <w:ilvl w:val="0"/>
          <w:numId w:val="1"/>
        </w:numPr>
        <w:ind w:firstLineChars="0"/>
      </w:pPr>
      <w:proofErr w:type="spellStart"/>
      <w:proofErr w:type="gramStart"/>
      <w:r>
        <w:t>Factory:only</w:t>
      </w:r>
      <w:proofErr w:type="spellEnd"/>
      <w:proofErr w:type="gramEnd"/>
      <w:r>
        <w:t xml:space="preserve"> the statistics function of LP tokens in different pairs is </w:t>
      </w:r>
      <w:proofErr w:type="spellStart"/>
      <w:r>
        <w:t>added</w:t>
      </w:r>
      <w:r w:rsidR="0076307B">
        <w:t>.</w:t>
      </w:r>
      <w:r w:rsidR="0076307B" w:rsidRPr="0076307B">
        <w:t>The</w:t>
      </w:r>
      <w:proofErr w:type="spellEnd"/>
      <w:r w:rsidR="0076307B" w:rsidRPr="0076307B">
        <w:t xml:space="preserve"> function of restricting the </w:t>
      </w:r>
      <w:proofErr w:type="spellStart"/>
      <w:r w:rsidR="0076307B" w:rsidRPr="0076307B">
        <w:t>feeto</w:t>
      </w:r>
      <w:proofErr w:type="spellEnd"/>
      <w:r w:rsidR="0076307B" w:rsidRPr="0076307B">
        <w:t xml:space="preserve"> address is added through the </w:t>
      </w:r>
      <w:proofErr w:type="spellStart"/>
      <w:r w:rsidR="0076307B" w:rsidRPr="0076307B">
        <w:t>timelocker</w:t>
      </w:r>
      <w:proofErr w:type="spellEnd"/>
      <w:r w:rsidR="0076307B" w:rsidRPr="0076307B">
        <w:t xml:space="preserve"> </w:t>
      </w:r>
      <w:r w:rsidR="006349DE">
        <w:t>v</w:t>
      </w:r>
      <w:r w:rsidR="0076307B" w:rsidRPr="0076307B">
        <w:t xml:space="preserve">ariable. After 100 blocks of the </w:t>
      </w:r>
      <w:proofErr w:type="spellStart"/>
      <w:r w:rsidR="0076307B" w:rsidRPr="0076307B">
        <w:t>feeto</w:t>
      </w:r>
      <w:proofErr w:type="spellEnd"/>
      <w:r w:rsidR="0076307B" w:rsidRPr="0076307B">
        <w:t xml:space="preserve"> address are set, the </w:t>
      </w:r>
      <w:proofErr w:type="spellStart"/>
      <w:r w:rsidR="0076307B" w:rsidRPr="0076307B">
        <w:t>feeto</w:t>
      </w:r>
      <w:proofErr w:type="spellEnd"/>
      <w:r w:rsidR="0076307B" w:rsidRPr="0076307B">
        <w:t xml:space="preserve"> address cannot be changed by the </w:t>
      </w:r>
      <w:proofErr w:type="spellStart"/>
      <w:proofErr w:type="gramStart"/>
      <w:r w:rsidR="0076307B" w:rsidRPr="0076307B">
        <w:t>feetoseter</w:t>
      </w:r>
      <w:proofErr w:type="spellEnd"/>
      <w:r w:rsidR="0076307B" w:rsidRPr="0076307B">
        <w:t>.</w:t>
      </w:r>
      <w:r>
        <w:t>.</w:t>
      </w:r>
      <w:proofErr w:type="gramEnd"/>
    </w:p>
    <w:p w:rsidR="00BA56D7" w:rsidRDefault="000B0D52" w:rsidP="00F43F54">
      <w:pPr>
        <w:pStyle w:val="a3"/>
        <w:numPr>
          <w:ilvl w:val="0"/>
          <w:numId w:val="1"/>
        </w:numPr>
        <w:ind w:firstLineChars="0"/>
      </w:pPr>
      <w:r>
        <w:rPr>
          <w:rFonts w:hint="eastAsia"/>
        </w:rPr>
        <w:t>Router</w:t>
      </w:r>
      <w:r w:rsidR="006349DE">
        <w:t>V</w:t>
      </w:r>
      <w:r>
        <w:t>2</w:t>
      </w:r>
      <w:r w:rsidR="00F07459">
        <w:rPr>
          <w:rFonts w:hint="eastAsia"/>
        </w:rPr>
        <w:t>:</w:t>
      </w:r>
      <w:r w:rsidR="003A62D9" w:rsidRPr="003A62D9">
        <w:t>add</w:t>
      </w:r>
      <w:r w:rsidR="00B13F20">
        <w:t xml:space="preserve"> </w:t>
      </w:r>
      <w:r w:rsidR="003A62D9" w:rsidRPr="003A62D9">
        <w:t xml:space="preserve">the transaction </w:t>
      </w:r>
      <w:r w:rsidR="006349DE">
        <w:t>v</w:t>
      </w:r>
      <w:r w:rsidR="003A62D9" w:rsidRPr="003A62D9">
        <w:t xml:space="preserve">olume statistics function </w:t>
      </w:r>
      <w:proofErr w:type="spellStart"/>
      <w:r w:rsidR="003A62D9" w:rsidRPr="003A62D9">
        <w:t>getnumber</w:t>
      </w:r>
      <w:proofErr w:type="spellEnd"/>
      <w:r w:rsidR="003A62D9" w:rsidRPr="003A62D9">
        <w:t xml:space="preserve"> for token</w:t>
      </w:r>
      <w:r w:rsidR="003A62D9">
        <w:t>-</w:t>
      </w:r>
      <w:r w:rsidR="003A62D9" w:rsidRPr="003A62D9">
        <w:t xml:space="preserve">eth transaction pairs (the transaction </w:t>
      </w:r>
      <w:r w:rsidR="006349DE">
        <w:t>v</w:t>
      </w:r>
      <w:r w:rsidR="003A62D9" w:rsidRPr="003A62D9">
        <w:t>olume is calculated based on the main network currency ETH</w:t>
      </w:r>
      <w:r w:rsidR="003A62D9">
        <w:t>ER</w:t>
      </w:r>
      <w:r w:rsidR="003A62D9" w:rsidRPr="003A62D9">
        <w:rPr>
          <w:rFonts w:hint="eastAsia"/>
        </w:rPr>
        <w:t>)</w:t>
      </w:r>
      <w:r w:rsidR="003A62D9" w:rsidRPr="003A62D9">
        <w:t xml:space="preserve">, and add the </w:t>
      </w:r>
      <w:r w:rsidR="0076307B">
        <w:t>mint</w:t>
      </w:r>
      <w:r w:rsidR="003A62D9" w:rsidRPr="003A62D9">
        <w:t xml:space="preserve">ing distribution function </w:t>
      </w:r>
      <w:proofErr w:type="spellStart"/>
      <w:r w:rsidR="003A62D9" w:rsidRPr="003A62D9">
        <w:t>mintto</w:t>
      </w:r>
      <w:proofErr w:type="spellEnd"/>
      <w:r w:rsidR="003A62D9" w:rsidRPr="003A62D9">
        <w:t xml:space="preserve"> of </w:t>
      </w:r>
      <w:proofErr w:type="spellStart"/>
      <w:r w:rsidR="0076307B">
        <w:t>Timing</w:t>
      </w:r>
      <w:r w:rsidR="003A62D9" w:rsidRPr="003A62D9">
        <w:t>token</w:t>
      </w:r>
      <w:proofErr w:type="spellEnd"/>
      <w:r w:rsidR="003A62D9" w:rsidRPr="003A62D9">
        <w:t xml:space="preserve"> (ensure that the exchange will not cast </w:t>
      </w:r>
      <w:proofErr w:type="spellStart"/>
      <w:r w:rsidR="0076307B">
        <w:t>Timing</w:t>
      </w:r>
      <w:r w:rsidR="003A62D9" w:rsidRPr="003A62D9">
        <w:t>token</w:t>
      </w:r>
      <w:proofErr w:type="spellEnd"/>
      <w:r w:rsidR="003A62D9" w:rsidRPr="003A62D9">
        <w:t xml:space="preserve"> repeatedly by comparing </w:t>
      </w:r>
      <w:proofErr w:type="spellStart"/>
      <w:r w:rsidR="003A62D9" w:rsidRPr="003A62D9">
        <w:t>followblock</w:t>
      </w:r>
      <w:proofErr w:type="spellEnd"/>
      <w:r w:rsidR="003A62D9" w:rsidRPr="003A62D9">
        <w:t xml:space="preserve"> and </w:t>
      </w:r>
      <w:proofErr w:type="spellStart"/>
      <w:r w:rsidR="003A62D9" w:rsidRPr="003A62D9">
        <w:t>lastblock</w:t>
      </w:r>
      <w:proofErr w:type="spellEnd"/>
      <w:r w:rsidR="003A62D9" w:rsidRPr="003A62D9">
        <w:t>, so this function is defined as public and can be called by e</w:t>
      </w:r>
      <w:r w:rsidR="006349DE">
        <w:t>v</w:t>
      </w:r>
      <w:r w:rsidR="003A62D9" w:rsidRPr="003A62D9">
        <w:t xml:space="preserve">eryone), The distribution of </w:t>
      </w:r>
      <w:proofErr w:type="spellStart"/>
      <w:r w:rsidR="0076307B">
        <w:t>Timing</w:t>
      </w:r>
      <w:r w:rsidR="003A62D9" w:rsidRPr="003A62D9">
        <w:t>token</w:t>
      </w:r>
      <w:proofErr w:type="spellEnd"/>
      <w:r w:rsidR="003A62D9" w:rsidRPr="003A62D9">
        <w:t xml:space="preserve"> is di</w:t>
      </w:r>
      <w:r w:rsidR="006349DE">
        <w:t>v</w:t>
      </w:r>
      <w:r w:rsidR="003A62D9" w:rsidRPr="003A62D9">
        <w:t>ided into two categories, which are different for traders and liquidity pro</w:t>
      </w:r>
      <w:r w:rsidR="006349DE">
        <w:t>v</w:t>
      </w:r>
      <w:r w:rsidR="003A62D9" w:rsidRPr="003A62D9">
        <w:t>iders:</w:t>
      </w:r>
    </w:p>
    <w:p w:rsidR="00BA56D7" w:rsidRDefault="003A62D9" w:rsidP="00BA56D7">
      <w:pPr>
        <w:pStyle w:val="a3"/>
        <w:numPr>
          <w:ilvl w:val="0"/>
          <w:numId w:val="2"/>
        </w:numPr>
        <w:ind w:firstLineChars="0"/>
      </w:pPr>
      <w:r w:rsidRPr="003A62D9">
        <w:t xml:space="preserve">The method for traders is to multiply the proportion of each trader's statistical trading </w:t>
      </w:r>
      <w:r w:rsidR="006349DE">
        <w:t>v</w:t>
      </w:r>
      <w:r w:rsidRPr="003A62D9">
        <w:t xml:space="preserve">olume in the total statistical trading </w:t>
      </w:r>
      <w:r w:rsidR="006349DE">
        <w:t>v</w:t>
      </w:r>
      <w:r w:rsidRPr="003A62D9">
        <w:t>olume in each block by 47</w:t>
      </w:r>
      <w:r w:rsidR="0076307B">
        <w:t>.5</w:t>
      </w:r>
      <w:r w:rsidRPr="003A62D9">
        <w:t xml:space="preserve">% of the total </w:t>
      </w:r>
      <w:r w:rsidR="0076307B">
        <w:t>min</w:t>
      </w:r>
      <w:r w:rsidRPr="003A62D9">
        <w:t xml:space="preserve">ting </w:t>
      </w:r>
      <w:r w:rsidR="006349DE">
        <w:t>v</w:t>
      </w:r>
      <w:r w:rsidRPr="003A62D9">
        <w:t xml:space="preserve">olume of the </w:t>
      </w:r>
      <w:proofErr w:type="spellStart"/>
      <w:r w:rsidR="0076307B">
        <w:t>Timing</w:t>
      </w:r>
      <w:r w:rsidRPr="003A62D9">
        <w:t>token</w:t>
      </w:r>
      <w:proofErr w:type="spellEnd"/>
      <w:r w:rsidRPr="003A62D9">
        <w:t xml:space="preserve"> in each block</w:t>
      </w:r>
      <w:r w:rsidR="00B32005">
        <w:rPr>
          <w:rFonts w:hint="eastAsia"/>
        </w:rPr>
        <w:t>.</w:t>
      </w:r>
    </w:p>
    <w:p w:rsidR="00BA56D7" w:rsidRDefault="003A62D9" w:rsidP="00BA56D7">
      <w:pPr>
        <w:pStyle w:val="a3"/>
        <w:numPr>
          <w:ilvl w:val="0"/>
          <w:numId w:val="2"/>
        </w:numPr>
        <w:ind w:firstLineChars="0"/>
      </w:pPr>
      <w:r w:rsidRPr="003A62D9">
        <w:t>The method for liquidity pro</w:t>
      </w:r>
      <w:r w:rsidR="006349DE">
        <w:t>v</w:t>
      </w:r>
      <w:r w:rsidRPr="003A62D9">
        <w:t xml:space="preserve">iders: first, according to the proportion of the statistical trading </w:t>
      </w:r>
      <w:r w:rsidR="006349DE">
        <w:t>v</w:t>
      </w:r>
      <w:r w:rsidRPr="003A62D9">
        <w:t xml:space="preserve">olume of a pool in each block to the total statistical trading </w:t>
      </w:r>
      <w:r w:rsidR="006349DE">
        <w:t>v</w:t>
      </w:r>
      <w:r w:rsidRPr="003A62D9">
        <w:t xml:space="preserve">olume in the block, multiply by the proportion of LP token supply </w:t>
      </w:r>
      <w:r w:rsidR="006349DE">
        <w:t>v</w:t>
      </w:r>
      <w:r w:rsidRPr="003A62D9">
        <w:t>olume of liquidity pro</w:t>
      </w:r>
      <w:r w:rsidR="006349DE">
        <w:t>v</w:t>
      </w:r>
      <w:r w:rsidRPr="003A62D9">
        <w:t xml:space="preserve">iders in </w:t>
      </w:r>
      <w:r w:rsidRPr="003A62D9">
        <w:lastRenderedPageBreak/>
        <w:t>the pool, and finally multiply by 47</w:t>
      </w:r>
      <w:r w:rsidR="0076307B">
        <w:t>.5</w:t>
      </w:r>
      <w:r w:rsidRPr="003A62D9">
        <w:t xml:space="preserve">% of the total </w:t>
      </w:r>
      <w:r w:rsidR="0076307B">
        <w:t>min</w:t>
      </w:r>
      <w:r w:rsidRPr="003A62D9">
        <w:t xml:space="preserve">ting </w:t>
      </w:r>
      <w:r w:rsidR="006349DE">
        <w:t>v</w:t>
      </w:r>
      <w:r w:rsidRPr="003A62D9">
        <w:t xml:space="preserve">olume of </w:t>
      </w:r>
      <w:proofErr w:type="spellStart"/>
      <w:r w:rsidR="0076307B">
        <w:t>Timing</w:t>
      </w:r>
      <w:r w:rsidRPr="003A62D9">
        <w:t>token</w:t>
      </w:r>
      <w:proofErr w:type="spellEnd"/>
      <w:r w:rsidRPr="003A62D9">
        <w:t xml:space="preserve"> in each block</w:t>
      </w:r>
      <w:r w:rsidR="0076307B" w:rsidRPr="0076307B">
        <w:t>.</w:t>
      </w:r>
      <w:r w:rsidR="0000153E" w:rsidRPr="0000153E">
        <w:t xml:space="preserve"> </w:t>
      </w:r>
      <w:r w:rsidR="003F3583" w:rsidRPr="003F3583">
        <w:t xml:space="preserve">It should be noted that LP providers of liquidity mining are recommended to pay attention to the reserve of TLP of </w:t>
      </w:r>
      <w:proofErr w:type="spellStart"/>
      <w:r w:rsidR="003F3583" w:rsidRPr="003F3583">
        <w:t>timingguard</w:t>
      </w:r>
      <w:proofErr w:type="spellEnd"/>
      <w:r w:rsidR="003F3583" w:rsidRPr="003F3583">
        <w:t xml:space="preserve"> contract at any time, and timely call its </w:t>
      </w:r>
      <w:proofErr w:type="spellStart"/>
      <w:r w:rsidR="003F3583" w:rsidRPr="003F3583">
        <w:t>convertworth</w:t>
      </w:r>
      <w:proofErr w:type="spellEnd"/>
      <w:r w:rsidR="003F3583" w:rsidRPr="003F3583">
        <w:t xml:space="preserve"> method to convert TLP into West to improve their mining efficiency.</w:t>
      </w:r>
    </w:p>
    <w:p w:rsidR="00BA56D7" w:rsidRDefault="0076307B" w:rsidP="00BA56D7">
      <w:pPr>
        <w:pStyle w:val="a3"/>
        <w:numPr>
          <w:ilvl w:val="0"/>
          <w:numId w:val="2"/>
        </w:numPr>
        <w:ind w:firstLineChars="0"/>
      </w:pPr>
      <w:r>
        <w:t>5</w:t>
      </w:r>
      <w:r w:rsidR="00B32005" w:rsidRPr="00B32005">
        <w:t xml:space="preserve">% of the total </w:t>
      </w:r>
      <w:r>
        <w:t>min</w:t>
      </w:r>
      <w:r w:rsidR="00B32005" w:rsidRPr="00B32005">
        <w:t xml:space="preserve">ting quantity of </w:t>
      </w:r>
      <w:proofErr w:type="spellStart"/>
      <w:r>
        <w:t>Timing</w:t>
      </w:r>
      <w:r w:rsidR="00B32005" w:rsidRPr="00B32005">
        <w:t>token</w:t>
      </w:r>
      <w:proofErr w:type="spellEnd"/>
      <w:r w:rsidR="00B32005" w:rsidRPr="00B32005">
        <w:t xml:space="preserve"> in each block is </w:t>
      </w:r>
      <w:r>
        <w:t>mint</w:t>
      </w:r>
      <w:r w:rsidR="00B32005" w:rsidRPr="00B32005">
        <w:t xml:space="preserve"> to the </w:t>
      </w:r>
      <w:proofErr w:type="spellStart"/>
      <w:r w:rsidR="00B32005" w:rsidRPr="00B32005">
        <w:t>de</w:t>
      </w:r>
      <w:r w:rsidR="006349DE">
        <w:t>v</w:t>
      </w:r>
      <w:r w:rsidR="002022E4">
        <w:rPr>
          <w:rFonts w:hint="eastAsia"/>
        </w:rPr>
        <w:t>fund</w:t>
      </w:r>
      <w:r w:rsidR="00B32005" w:rsidRPr="00B32005">
        <w:t>'s</w:t>
      </w:r>
      <w:proofErr w:type="spellEnd"/>
      <w:r w:rsidR="00B32005" w:rsidRPr="00B32005">
        <w:t xml:space="preserve"> address.</w:t>
      </w:r>
    </w:p>
    <w:p w:rsidR="000B0D52" w:rsidRPr="00B32005" w:rsidRDefault="00B32005" w:rsidP="00171D29">
      <w:pPr>
        <w:ind w:left="360" w:firstLineChars="150" w:firstLine="315"/>
      </w:pPr>
      <w:r w:rsidRPr="00B32005">
        <w:t xml:space="preserve">Total </w:t>
      </w:r>
      <w:r w:rsidR="0076307B">
        <w:t>mint</w:t>
      </w:r>
      <w:r w:rsidRPr="00B32005">
        <w:t xml:space="preserve">ing capacity of </w:t>
      </w:r>
      <w:proofErr w:type="spellStart"/>
      <w:r w:rsidR="0076307B">
        <w:t>Timing</w:t>
      </w:r>
      <w:r w:rsidRPr="00B32005">
        <w:t>token</w:t>
      </w:r>
      <w:proofErr w:type="spellEnd"/>
      <w:r w:rsidRPr="00B32005">
        <w:t>: it is designed according to the principle of hal</w:t>
      </w:r>
      <w:r w:rsidR="006349DE">
        <w:t>v</w:t>
      </w:r>
      <w:r w:rsidRPr="00B32005">
        <w:t>ing e</w:t>
      </w:r>
      <w:r w:rsidR="006349DE">
        <w:t>v</w:t>
      </w:r>
      <w:r w:rsidRPr="00B32005">
        <w:t xml:space="preserve">ery 180 days. The theoretical total supply is no more than 21 million. The output of each block </w:t>
      </w:r>
      <w:r w:rsidR="006349DE">
        <w:t>v</w:t>
      </w:r>
      <w:r w:rsidRPr="00B32005">
        <w:t xml:space="preserve">aries with the time of block out in different main networks (for example, the ETH main network has 4.41 blocks per minute, so the initial output of each block is designed to be 9; the BSC main network has 20 blocks per minute, so the initial output of each block is designed to be 2; the </w:t>
      </w:r>
      <w:r w:rsidR="00AB7B6B">
        <w:t>HECO</w:t>
      </w:r>
      <w:r w:rsidRPr="00B32005">
        <w:t xml:space="preserve"> main network has 20 blocks per minute, so the initial output of each block is designed to be 2) , the corresponding </w:t>
      </w:r>
      <w:proofErr w:type="spellStart"/>
      <w:r w:rsidR="0076307B">
        <w:t>Timing</w:t>
      </w:r>
      <w:r w:rsidRPr="00B32005">
        <w:t>token</w:t>
      </w:r>
      <w:proofErr w:type="spellEnd"/>
      <w:r w:rsidRPr="00B32005">
        <w:t xml:space="preserve"> of all </w:t>
      </w:r>
      <w:proofErr w:type="spellStart"/>
      <w:r w:rsidR="001017FE">
        <w:t>Timingswap</w:t>
      </w:r>
      <w:proofErr w:type="spellEnd"/>
      <w:r w:rsidR="001017FE">
        <w:t xml:space="preserve"> </w:t>
      </w:r>
      <w:r w:rsidRPr="00B32005">
        <w:t xml:space="preserve">blocks without transaction </w:t>
      </w:r>
      <w:r w:rsidR="006349DE">
        <w:t>v</w:t>
      </w:r>
      <w:r w:rsidRPr="00B32005">
        <w:t xml:space="preserve">olume cannot be </w:t>
      </w:r>
      <w:proofErr w:type="spellStart"/>
      <w:r>
        <w:rPr>
          <w:rFonts w:hint="eastAsia"/>
        </w:rPr>
        <w:t>digg</w:t>
      </w:r>
      <w:r w:rsidRPr="00B32005">
        <w:t>ed</w:t>
      </w:r>
      <w:proofErr w:type="spellEnd"/>
      <w:r>
        <w:t xml:space="preserve"> </w:t>
      </w:r>
      <w:r>
        <w:rPr>
          <w:rFonts w:hint="eastAsia"/>
        </w:rPr>
        <w:t>out</w:t>
      </w:r>
      <w:r w:rsidRPr="00B32005">
        <w:t xml:space="preserve"> (equi</w:t>
      </w:r>
      <w:r w:rsidR="006349DE">
        <w:t>v</w:t>
      </w:r>
      <w:r w:rsidRPr="00B32005">
        <w:t xml:space="preserve">alent to </w:t>
      </w:r>
      <w:r>
        <w:rPr>
          <w:rFonts w:hint="eastAsia"/>
        </w:rPr>
        <w:t>be</w:t>
      </w:r>
      <w:r>
        <w:t xml:space="preserve"> </w:t>
      </w:r>
      <w:r>
        <w:rPr>
          <w:rFonts w:hint="eastAsia"/>
        </w:rPr>
        <w:t>burned)</w:t>
      </w:r>
      <w:r>
        <w:t>.</w:t>
      </w:r>
    </w:p>
    <w:p w:rsidR="005B02B8" w:rsidRDefault="005B02B8" w:rsidP="00F07459">
      <w:pPr>
        <w:pStyle w:val="a3"/>
        <w:numPr>
          <w:ilvl w:val="0"/>
          <w:numId w:val="1"/>
        </w:numPr>
        <w:ind w:firstLineChars="0"/>
      </w:pPr>
      <w:proofErr w:type="spellStart"/>
      <w:proofErr w:type="gramStart"/>
      <w:r>
        <w:rPr>
          <w:rFonts w:hint="eastAsia"/>
        </w:rPr>
        <w:t>Timing</w:t>
      </w:r>
      <w:r w:rsidR="001017FE">
        <w:t>G</w:t>
      </w:r>
      <w:r>
        <w:rPr>
          <w:rFonts w:hint="eastAsia"/>
        </w:rPr>
        <w:t>uarder</w:t>
      </w:r>
      <w:r w:rsidR="00F07459">
        <w:t>:</w:t>
      </w:r>
      <w:r w:rsidR="00B32005" w:rsidRPr="00B32005">
        <w:t>The</w:t>
      </w:r>
      <w:proofErr w:type="spellEnd"/>
      <w:proofErr w:type="gramEnd"/>
      <w:r w:rsidR="00B32005" w:rsidRPr="00B32005">
        <w:t xml:space="preserve"> </w:t>
      </w:r>
      <w:proofErr w:type="spellStart"/>
      <w:r w:rsidR="00B32005" w:rsidRPr="00B32005">
        <w:t>feeto</w:t>
      </w:r>
      <w:proofErr w:type="spellEnd"/>
      <w:r w:rsidR="00B32005" w:rsidRPr="00B32005">
        <w:t xml:space="preserve"> ser</w:t>
      </w:r>
      <w:r w:rsidR="006349DE">
        <w:t>v</w:t>
      </w:r>
      <w:r w:rsidR="00B32005" w:rsidRPr="00B32005">
        <w:t xml:space="preserve">ice charge of </w:t>
      </w:r>
      <w:proofErr w:type="spellStart"/>
      <w:r w:rsidR="001017FE">
        <w:t>Timingswap</w:t>
      </w:r>
      <w:proofErr w:type="spellEnd"/>
      <w:r w:rsidR="001017FE">
        <w:t xml:space="preserve"> </w:t>
      </w:r>
      <w:r w:rsidR="00B32005" w:rsidRPr="00B32005">
        <w:t xml:space="preserve">is increased from 1 / 6 of </w:t>
      </w:r>
      <w:proofErr w:type="spellStart"/>
      <w:r w:rsidR="00B32005" w:rsidRPr="00B32005">
        <w:t>uniswap</w:t>
      </w:r>
      <w:proofErr w:type="spellEnd"/>
      <w:r w:rsidR="00B32005" w:rsidRPr="00B32005">
        <w:t xml:space="preserve"> </w:t>
      </w:r>
      <w:r w:rsidR="006349DE">
        <w:t>v</w:t>
      </w:r>
      <w:r w:rsidR="00B32005" w:rsidRPr="00B32005">
        <w:t xml:space="preserve">2 to 1 / 2, and the </w:t>
      </w:r>
      <w:proofErr w:type="spellStart"/>
      <w:r w:rsidR="001017FE">
        <w:t>T</w:t>
      </w:r>
      <w:r w:rsidR="00B32005" w:rsidRPr="00B32005">
        <w:t>iming</w:t>
      </w:r>
      <w:r w:rsidR="001017FE">
        <w:t>G</w:t>
      </w:r>
      <w:r w:rsidR="00B32005" w:rsidRPr="00B32005">
        <w:t>uard</w:t>
      </w:r>
      <w:r w:rsidR="001017FE">
        <w:t>er</w:t>
      </w:r>
      <w:proofErr w:type="spellEnd"/>
      <w:r w:rsidR="00B32005" w:rsidRPr="00B32005">
        <w:t xml:space="preserve"> contract address</w:t>
      </w:r>
      <w:r w:rsidR="00B32005">
        <w:t xml:space="preserve"> </w:t>
      </w:r>
      <w:r w:rsidR="00F07459">
        <w:t>is</w:t>
      </w:r>
      <w:r w:rsidR="00B32005">
        <w:t xml:space="preserve"> </w:t>
      </w:r>
      <w:proofErr w:type="spellStart"/>
      <w:r w:rsidR="00B32005">
        <w:t>setted</w:t>
      </w:r>
      <w:proofErr w:type="spellEnd"/>
      <w:r w:rsidR="00B32005">
        <w:t xml:space="preserve"> to</w:t>
      </w:r>
      <w:r w:rsidR="00B32005" w:rsidRPr="00B32005">
        <w:t xml:space="preserve"> the </w:t>
      </w:r>
      <w:proofErr w:type="spellStart"/>
      <w:r w:rsidR="00B32005" w:rsidRPr="00B32005">
        <w:t>feeto</w:t>
      </w:r>
      <w:proofErr w:type="spellEnd"/>
      <w:r w:rsidR="00B32005" w:rsidRPr="00B32005">
        <w:t xml:space="preserve"> address. The contract has two main functions: function </w:t>
      </w:r>
      <w:proofErr w:type="spellStart"/>
      <w:r w:rsidR="00B32005" w:rsidRPr="00B32005">
        <w:t>con</w:t>
      </w:r>
      <w:r w:rsidR="006349DE">
        <w:t>v</w:t>
      </w:r>
      <w:r w:rsidR="00B32005" w:rsidRPr="00B32005">
        <w:t>ertworth</w:t>
      </w:r>
      <w:proofErr w:type="spellEnd"/>
      <w:r w:rsidR="00B32005" w:rsidRPr="00B32005">
        <w:t xml:space="preserve"> and function </w:t>
      </w:r>
      <w:proofErr w:type="spellStart"/>
      <w:r w:rsidR="00B32005" w:rsidRPr="00B32005">
        <w:t>getback</w:t>
      </w:r>
      <w:proofErr w:type="spellEnd"/>
      <w:r w:rsidR="00B32005" w:rsidRPr="00B32005">
        <w:t xml:space="preserve">: ① function </w:t>
      </w:r>
      <w:proofErr w:type="spellStart"/>
      <w:r w:rsidR="00B32005" w:rsidRPr="00B32005">
        <w:t>con</w:t>
      </w:r>
      <w:r w:rsidR="006349DE">
        <w:t>v</w:t>
      </w:r>
      <w:r w:rsidR="00B32005" w:rsidRPr="00B32005">
        <w:t>ertw</w:t>
      </w:r>
      <w:r w:rsidR="001017FE">
        <w:t>e</w:t>
      </w:r>
      <w:r w:rsidR="00B32005" w:rsidRPr="00B32005">
        <w:t>th</w:t>
      </w:r>
      <w:proofErr w:type="spellEnd"/>
      <w:r w:rsidR="00B32005" w:rsidRPr="00B32005">
        <w:t xml:space="preserve"> is used to con</w:t>
      </w:r>
      <w:r w:rsidR="006349DE">
        <w:t>v</w:t>
      </w:r>
      <w:r w:rsidR="00B32005" w:rsidRPr="00B32005">
        <w:t>ert all the ser</w:t>
      </w:r>
      <w:r w:rsidR="006349DE">
        <w:t>v</w:t>
      </w:r>
      <w:r w:rsidR="00B32005" w:rsidRPr="00B32005">
        <w:t>ice charges (the ser</w:t>
      </w:r>
      <w:r w:rsidR="006349DE">
        <w:t>v</w:t>
      </w:r>
      <w:r w:rsidR="00B32005" w:rsidRPr="00B32005">
        <w:t xml:space="preserve">ice charges are entered in the form of LP token) into </w:t>
      </w:r>
      <w:proofErr w:type="spellStart"/>
      <w:r w:rsidR="00B32005" w:rsidRPr="00B32005">
        <w:t>weth</w:t>
      </w:r>
      <w:proofErr w:type="spellEnd"/>
      <w:r w:rsidR="00B32005" w:rsidRPr="00B32005">
        <w:t xml:space="preserve">. This function needs to be manually called by the </w:t>
      </w:r>
      <w:r w:rsidR="00F07459">
        <w:t xml:space="preserve">user </w:t>
      </w:r>
      <w:r w:rsidR="00B32005" w:rsidRPr="00B32005">
        <w:t xml:space="preserve">to obtain the latest </w:t>
      </w:r>
      <w:proofErr w:type="spellStart"/>
      <w:r w:rsidR="00B32005" w:rsidRPr="00B32005">
        <w:t>baseprice</w:t>
      </w:r>
      <w:proofErr w:type="spellEnd"/>
      <w:r w:rsidR="00B32005" w:rsidRPr="00B32005">
        <w:t xml:space="preserve"> (calculate the base price according to the </w:t>
      </w:r>
      <w:proofErr w:type="spellStart"/>
      <w:r w:rsidR="00B32005" w:rsidRPr="00B32005">
        <w:t>weth</w:t>
      </w:r>
      <w:proofErr w:type="spellEnd"/>
      <w:r w:rsidR="00B32005" w:rsidRPr="00B32005">
        <w:t xml:space="preserve"> stock in the contract corresponding to the total supply of </w:t>
      </w:r>
      <w:proofErr w:type="spellStart"/>
      <w:r w:rsidR="0076307B">
        <w:t>Timing</w:t>
      </w:r>
      <w:r w:rsidR="00B32005" w:rsidRPr="00B32005">
        <w:t>token</w:t>
      </w:r>
      <w:proofErr w:type="spellEnd"/>
      <w:r w:rsidR="00B32005" w:rsidRPr="00B32005">
        <w:t xml:space="preserve"> at this time); ② the function </w:t>
      </w:r>
      <w:proofErr w:type="spellStart"/>
      <w:r w:rsidR="00B32005" w:rsidRPr="00B32005">
        <w:t>getback</w:t>
      </w:r>
      <w:proofErr w:type="spellEnd"/>
      <w:r w:rsidR="00B32005" w:rsidRPr="00B32005">
        <w:t xml:space="preserve"> is to automatically return the corresponding number of </w:t>
      </w:r>
      <w:proofErr w:type="spellStart"/>
      <w:r w:rsidR="00B32005" w:rsidRPr="00B32005">
        <w:t>weth</w:t>
      </w:r>
      <w:proofErr w:type="spellEnd"/>
      <w:r w:rsidR="00B32005" w:rsidRPr="00B32005">
        <w:t xml:space="preserve"> to the address of </w:t>
      </w:r>
      <w:proofErr w:type="spellStart"/>
      <w:r w:rsidR="0076307B">
        <w:t>Timing</w:t>
      </w:r>
      <w:r w:rsidR="00B32005" w:rsidRPr="00B32005">
        <w:t>token</w:t>
      </w:r>
      <w:proofErr w:type="spellEnd"/>
      <w:r w:rsidR="00B32005" w:rsidRPr="00B32005">
        <w:t xml:space="preserve"> </w:t>
      </w:r>
      <w:r w:rsidR="00F07459">
        <w:t>senders</w:t>
      </w:r>
      <w:r w:rsidR="00B32005" w:rsidRPr="00B32005">
        <w:t xml:space="preserve"> according to the base price in the contract and </w:t>
      </w:r>
      <w:r w:rsidR="00F07459">
        <w:t>burn</w:t>
      </w:r>
      <w:r w:rsidR="00B32005" w:rsidRPr="00B32005">
        <w:t xml:space="preserve"> the </w:t>
      </w:r>
      <w:proofErr w:type="spellStart"/>
      <w:r w:rsidR="0076307B">
        <w:t>Timing</w:t>
      </w:r>
      <w:r w:rsidR="00B32005" w:rsidRPr="00B32005">
        <w:t>token</w:t>
      </w:r>
      <w:proofErr w:type="spellEnd"/>
      <w:r w:rsidR="00B32005" w:rsidRPr="00B32005">
        <w:t xml:space="preserve"> in the</w:t>
      </w:r>
      <w:r w:rsidR="00F07459">
        <w:t xml:space="preserve"> </w:t>
      </w:r>
      <w:r w:rsidR="00B32005" w:rsidRPr="00B32005">
        <w:t>contract</w:t>
      </w:r>
      <w:r w:rsidR="00F07459">
        <w:t>.</w:t>
      </w:r>
    </w:p>
    <w:p w:rsidR="00E31160" w:rsidRDefault="0076307B" w:rsidP="00F43F54">
      <w:pPr>
        <w:pStyle w:val="a3"/>
        <w:numPr>
          <w:ilvl w:val="0"/>
          <w:numId w:val="1"/>
        </w:numPr>
        <w:ind w:firstLineChars="0"/>
      </w:pPr>
      <w:proofErr w:type="spellStart"/>
      <w:r>
        <w:rPr>
          <w:rFonts w:hint="eastAsia"/>
        </w:rPr>
        <w:t>Timing</w:t>
      </w:r>
      <w:r w:rsidR="00E31160">
        <w:t>T</w:t>
      </w:r>
      <w:r w:rsidR="00E31160">
        <w:rPr>
          <w:rFonts w:hint="eastAsia"/>
        </w:rPr>
        <w:t>oken</w:t>
      </w:r>
      <w:proofErr w:type="spellEnd"/>
      <w:r w:rsidR="00F07459">
        <w:rPr>
          <w:rFonts w:hint="eastAsia"/>
        </w:rPr>
        <w:t>:</w:t>
      </w:r>
      <w:r w:rsidR="005C3DD1" w:rsidRPr="005C3DD1">
        <w:t xml:space="preserve"> The ownership of </w:t>
      </w:r>
      <w:proofErr w:type="spellStart"/>
      <w:r w:rsidR="005C3DD1">
        <w:t>T</w:t>
      </w:r>
      <w:r w:rsidR="005C3DD1" w:rsidRPr="005C3DD1">
        <w:t>imingtoken</w:t>
      </w:r>
      <w:proofErr w:type="spellEnd"/>
      <w:r w:rsidR="005C3DD1" w:rsidRPr="005C3DD1">
        <w:t xml:space="preserve"> has been transferred to the rout</w:t>
      </w:r>
      <w:r w:rsidR="00D000C3">
        <w:t>er</w:t>
      </w:r>
      <w:r w:rsidR="005C3DD1" w:rsidRPr="005C3DD1">
        <w:t xml:space="preserve"> contract</w:t>
      </w:r>
      <w:r w:rsidR="005C3DD1">
        <w:t xml:space="preserve">, </w:t>
      </w:r>
      <w:r w:rsidR="00F07459" w:rsidRPr="00F07459">
        <w:t xml:space="preserve">The token contract is based on the sushi token contract, only minor modifications are made, and the function burn method, function </w:t>
      </w:r>
      <w:proofErr w:type="spellStart"/>
      <w:r w:rsidR="00FA66B0">
        <w:t>T</w:t>
      </w:r>
      <w:r w:rsidR="00F07459" w:rsidRPr="00F07459">
        <w:t>appro</w:t>
      </w:r>
      <w:r w:rsidR="006349DE">
        <w:t>v</w:t>
      </w:r>
      <w:r w:rsidR="00F07459" w:rsidRPr="00F07459">
        <w:t>e</w:t>
      </w:r>
      <w:proofErr w:type="spellEnd"/>
      <w:r w:rsidR="00F07459" w:rsidRPr="00F07459">
        <w:t xml:space="preserve"> authorization method and function </w:t>
      </w:r>
      <w:proofErr w:type="spellStart"/>
      <w:r w:rsidR="00F07459" w:rsidRPr="00F07459">
        <w:t>transferfrom</w:t>
      </w:r>
      <w:proofErr w:type="spellEnd"/>
      <w:r w:rsidR="00F07459" w:rsidRPr="00F07459">
        <w:t xml:space="preserve"> method are added</w:t>
      </w:r>
      <w:r w:rsidR="008B7456">
        <w:t>.</w:t>
      </w:r>
    </w:p>
    <w:p w:rsidR="00AE0580" w:rsidRDefault="00AE0580" w:rsidP="00AE0580">
      <w:pPr>
        <w:pStyle w:val="a3"/>
        <w:ind w:left="360" w:firstLineChars="0" w:firstLine="0"/>
      </w:pPr>
    </w:p>
    <w:p w:rsidR="00F07459" w:rsidRDefault="00F07459" w:rsidP="00F07459">
      <w:r>
        <w:t>Disclaimers</w:t>
      </w:r>
    </w:p>
    <w:p w:rsidR="00F07459" w:rsidRDefault="00F07459" w:rsidP="00F07459"/>
    <w:p w:rsidR="00E31160" w:rsidRDefault="00F07459" w:rsidP="00171D29">
      <w:pPr>
        <w:ind w:firstLineChars="150" w:firstLine="315"/>
      </w:pPr>
      <w:r>
        <w:t>This document is for reference only. It does not constitute an in</w:t>
      </w:r>
      <w:r w:rsidR="006349DE">
        <w:t>v</w:t>
      </w:r>
      <w:r>
        <w:t>estment proposal or an offer or solicitation to buy or sell any in</w:t>
      </w:r>
      <w:r w:rsidR="006349DE">
        <w:t>v</w:t>
      </w:r>
      <w:r>
        <w:t>estment, nor should it be used to assess the merits of making any in</w:t>
      </w:r>
      <w:r w:rsidR="006349DE">
        <w:t>v</w:t>
      </w:r>
      <w:r>
        <w:t>estment decision. It should not be used for accounting, legal or tax ad</w:t>
      </w:r>
      <w:r w:rsidR="006349DE">
        <w:t>v</w:t>
      </w:r>
      <w:r>
        <w:t>ice or in</w:t>
      </w:r>
      <w:r w:rsidR="006349DE">
        <w:t>v</w:t>
      </w:r>
      <w:r>
        <w:t>estment ad</w:t>
      </w:r>
      <w:r w:rsidR="006349DE">
        <w:t>v</w:t>
      </w:r>
      <w:r>
        <w:t xml:space="preserve">ice. This article only reflects the author's current </w:t>
      </w:r>
      <w:r w:rsidR="006349DE">
        <w:t>v</w:t>
      </w:r>
      <w:r>
        <w:t>iews. The opinions reflected here may change and will not be updated.</w:t>
      </w:r>
    </w:p>
    <w:p w:rsidR="007E2832" w:rsidRDefault="007E2832" w:rsidP="00171D29">
      <w:pPr>
        <w:ind w:firstLineChars="150" w:firstLine="315"/>
      </w:pPr>
    </w:p>
    <w:p w:rsidR="007E2832" w:rsidRDefault="007E2832" w:rsidP="00171D29">
      <w:pPr>
        <w:ind w:firstLineChars="150" w:firstLine="315"/>
      </w:pPr>
    </w:p>
    <w:p w:rsidR="007E2832" w:rsidRDefault="007E2832" w:rsidP="00171D29">
      <w:pPr>
        <w:ind w:firstLineChars="150" w:firstLine="315"/>
      </w:pPr>
    </w:p>
    <w:p w:rsidR="007E2832" w:rsidRDefault="007E2832" w:rsidP="00171D29">
      <w:pPr>
        <w:ind w:firstLineChars="150" w:firstLine="315"/>
      </w:pPr>
    </w:p>
    <w:p w:rsidR="002E47FE" w:rsidRDefault="002E47FE" w:rsidP="00FF2C91"/>
    <w:p w:rsidR="007E2832" w:rsidRDefault="007E2832" w:rsidP="00FF2C91"/>
    <w:p w:rsidR="007E2832" w:rsidRDefault="007E2832" w:rsidP="00FF2C91">
      <w:r>
        <w:rPr>
          <w:noProof/>
        </w:rPr>
        <w:lastRenderedPageBreak/>
        <mc:AlternateContent>
          <mc:Choice Requires="wps">
            <w:drawing>
              <wp:anchor distT="0" distB="0" distL="114300" distR="114300" simplePos="0" relativeHeight="251671552" behindDoc="0" locked="0" layoutInCell="1" allowOverlap="1" wp14:anchorId="36EF6207" wp14:editId="18906A6E">
                <wp:simplePos x="0" y="0"/>
                <wp:positionH relativeFrom="column">
                  <wp:posOffset>1655445</wp:posOffset>
                </wp:positionH>
                <wp:positionV relativeFrom="paragraph">
                  <wp:posOffset>12337</wp:posOffset>
                </wp:positionV>
                <wp:extent cx="4416425" cy="2816678"/>
                <wp:effectExtent l="0" t="0" r="15875" b="15875"/>
                <wp:wrapNone/>
                <wp:docPr id="3" name="矩形 3"/>
                <wp:cNvGraphicFramePr/>
                <a:graphic xmlns:a="http://schemas.openxmlformats.org/drawingml/2006/main">
                  <a:graphicData uri="http://schemas.microsoft.com/office/word/2010/wordprocessingShape">
                    <wps:wsp>
                      <wps:cNvSpPr/>
                      <wps:spPr>
                        <a:xfrm>
                          <a:off x="0" y="0"/>
                          <a:ext cx="4416425" cy="281667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2C91" w:rsidRPr="00055655" w:rsidRDefault="00FF2C91" w:rsidP="007E7B70">
                            <w:pPr>
                              <w:spacing w:line="240" w:lineRule="exact"/>
                              <w:rPr>
                                <w:b/>
                                <w:color w:val="000000" w:themeColor="text1"/>
                                <w:sz w:val="18"/>
                                <w:szCs w:val="18"/>
                              </w:rPr>
                            </w:pPr>
                            <w:r w:rsidRPr="00055655">
                              <w:rPr>
                                <w:b/>
                                <w:color w:val="000000" w:themeColor="text1"/>
                                <w:sz w:val="18"/>
                                <w:szCs w:val="18"/>
                              </w:rPr>
                              <w:t>Diagram:</w:t>
                            </w:r>
                          </w:p>
                          <w:p w:rsidR="00FF2C91" w:rsidRPr="00055655" w:rsidRDefault="00055655"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w:t>
                            </w:r>
                            <w:r w:rsidR="00A43C49" w:rsidRPr="00055655">
                              <w:rPr>
                                <w:color w:val="000000" w:themeColor="text1"/>
                                <w:sz w:val="18"/>
                                <w:szCs w:val="18"/>
                              </w:rPr>
                              <w:t xml:space="preserve">Transanction Fee </w:t>
                            </w:r>
                            <w:r w:rsidRPr="00055655">
                              <w:rPr>
                                <w:color w:val="000000" w:themeColor="text1"/>
                                <w:sz w:val="18"/>
                                <w:szCs w:val="18"/>
                              </w:rPr>
                              <w:t xml:space="preserve">of TimingSwap is </w:t>
                            </w:r>
                            <w:r w:rsidR="00A43C49" w:rsidRPr="00055655">
                              <w:rPr>
                                <w:color w:val="000000" w:themeColor="text1"/>
                                <w:sz w:val="18"/>
                                <w:szCs w:val="18"/>
                              </w:rPr>
                              <w:t>0.3%.</w:t>
                            </w:r>
                          </w:p>
                          <w:p w:rsidR="00A43C49" w:rsidRPr="00055655" w:rsidRDefault="00A43C49" w:rsidP="005C6E08">
                            <w:pPr>
                              <w:pStyle w:val="a3"/>
                              <w:numPr>
                                <w:ilvl w:val="0"/>
                                <w:numId w:val="5"/>
                              </w:numPr>
                              <w:spacing w:line="220" w:lineRule="exact"/>
                              <w:ind w:left="357" w:firstLineChars="0" w:hanging="357"/>
                              <w:rPr>
                                <w:color w:val="000000" w:themeColor="text1"/>
                                <w:sz w:val="18"/>
                                <w:szCs w:val="18"/>
                              </w:rPr>
                            </w:pPr>
                            <w:r w:rsidRPr="00055655">
                              <w:rPr>
                                <w:rFonts w:hint="eastAsia"/>
                                <w:color w:val="000000" w:themeColor="text1"/>
                                <w:sz w:val="18"/>
                                <w:szCs w:val="18"/>
                              </w:rPr>
                              <w:t>H</w:t>
                            </w:r>
                            <w:r w:rsidRPr="00055655">
                              <w:rPr>
                                <w:color w:val="000000" w:themeColor="text1"/>
                                <w:sz w:val="18"/>
                                <w:szCs w:val="18"/>
                              </w:rPr>
                              <w:t xml:space="preserve">alf amount of total fee </w:t>
                            </w:r>
                            <w:r w:rsidR="00A901AB" w:rsidRPr="00055655">
                              <w:rPr>
                                <w:color w:val="000000" w:themeColor="text1"/>
                                <w:sz w:val="18"/>
                                <w:szCs w:val="18"/>
                              </w:rPr>
                              <w:t>will be</w:t>
                            </w:r>
                            <w:r w:rsidRPr="00055655">
                              <w:rPr>
                                <w:color w:val="000000" w:themeColor="text1"/>
                                <w:sz w:val="18"/>
                                <w:szCs w:val="18"/>
                              </w:rPr>
                              <w:t xml:space="preserve"> sent to Timingguarder</w:t>
                            </w:r>
                            <w:r w:rsidR="007E7B70">
                              <w:rPr>
                                <w:color w:val="000000" w:themeColor="text1"/>
                                <w:sz w:val="18"/>
                                <w:szCs w:val="18"/>
                              </w:rPr>
                              <w:t xml:space="preserve">(FEETO) </w:t>
                            </w:r>
                            <w:r w:rsidRPr="00055655">
                              <w:rPr>
                                <w:color w:val="000000" w:themeColor="text1"/>
                                <w:sz w:val="18"/>
                                <w:szCs w:val="18"/>
                              </w:rPr>
                              <w:t>address.</w:t>
                            </w:r>
                          </w:p>
                          <w:p w:rsidR="00A901AB" w:rsidRPr="00055655" w:rsidRDefault="00A901AB"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FEETO address can not be changed after 100 blocks since it has been set. </w:t>
                            </w:r>
                          </w:p>
                          <w:p w:rsidR="00FF2C91" w:rsidRPr="00055655" w:rsidRDefault="00A901AB"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ownership of </w:t>
                            </w:r>
                            <w:r w:rsidRPr="00055655">
                              <w:rPr>
                                <w:rFonts w:hint="eastAsia"/>
                                <w:color w:val="000000" w:themeColor="text1"/>
                                <w:sz w:val="18"/>
                                <w:szCs w:val="18"/>
                              </w:rPr>
                              <w:t>T</w:t>
                            </w:r>
                            <w:r w:rsidRPr="00055655">
                              <w:rPr>
                                <w:color w:val="000000" w:themeColor="text1"/>
                                <w:sz w:val="18"/>
                                <w:szCs w:val="18"/>
                              </w:rPr>
                              <w:t>imingToken is transfer to Router contract.</w:t>
                            </w:r>
                          </w:p>
                          <w:p w:rsidR="00F04B2D" w:rsidRPr="00055655" w:rsidRDefault="00F04B2D"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amount of </w:t>
                            </w:r>
                            <w:r w:rsidRPr="00055655">
                              <w:rPr>
                                <w:rFonts w:hint="eastAsia"/>
                                <w:color w:val="000000" w:themeColor="text1"/>
                                <w:sz w:val="18"/>
                                <w:szCs w:val="18"/>
                              </w:rPr>
                              <w:t>T</w:t>
                            </w:r>
                            <w:r w:rsidRPr="00055655">
                              <w:rPr>
                                <w:color w:val="000000" w:themeColor="text1"/>
                                <w:sz w:val="18"/>
                                <w:szCs w:val="18"/>
                              </w:rPr>
                              <w:t>imingToken mint</w:t>
                            </w:r>
                            <w:r w:rsidR="00055655" w:rsidRPr="00055655">
                              <w:rPr>
                                <w:color w:val="000000" w:themeColor="text1"/>
                                <w:sz w:val="18"/>
                                <w:szCs w:val="18"/>
                              </w:rPr>
                              <w:t xml:space="preserve"> </w:t>
                            </w:r>
                            <w:r w:rsidRPr="00055655">
                              <w:rPr>
                                <w:color w:val="000000" w:themeColor="text1"/>
                                <w:sz w:val="18"/>
                                <w:szCs w:val="18"/>
                              </w:rPr>
                              <w:t xml:space="preserve">cut off a half </w:t>
                            </w:r>
                            <w:r w:rsidR="00055655" w:rsidRPr="00055655">
                              <w:rPr>
                                <w:color w:val="000000" w:themeColor="text1"/>
                                <w:sz w:val="18"/>
                                <w:szCs w:val="18"/>
                              </w:rPr>
                              <w:t xml:space="preserve">per block </w:t>
                            </w:r>
                            <w:r w:rsidRPr="00055655">
                              <w:rPr>
                                <w:color w:val="000000" w:themeColor="text1"/>
                                <w:sz w:val="18"/>
                                <w:szCs w:val="18"/>
                              </w:rPr>
                              <w:t xml:space="preserve">every </w:t>
                            </w:r>
                            <w:r w:rsidR="00055655" w:rsidRPr="00055655">
                              <w:rPr>
                                <w:color w:val="000000" w:themeColor="text1"/>
                                <w:sz w:val="18"/>
                                <w:szCs w:val="18"/>
                              </w:rPr>
                              <w:t xml:space="preserve">about </w:t>
                            </w:r>
                            <w:r w:rsidRPr="00055655">
                              <w:rPr>
                                <w:color w:val="000000" w:themeColor="text1"/>
                                <w:sz w:val="18"/>
                                <w:szCs w:val="18"/>
                              </w:rPr>
                              <w:t xml:space="preserve">180 days. </w:t>
                            </w:r>
                          </w:p>
                          <w:p w:rsidR="00055655" w:rsidRDefault="00055655" w:rsidP="005C6E08">
                            <w:pPr>
                              <w:pStyle w:val="a3"/>
                              <w:numPr>
                                <w:ilvl w:val="0"/>
                                <w:numId w:val="5"/>
                              </w:numPr>
                              <w:spacing w:line="220" w:lineRule="exact"/>
                              <w:ind w:left="357" w:firstLineChars="0" w:hanging="357"/>
                              <w:rPr>
                                <w:color w:val="000000" w:themeColor="text1"/>
                                <w:sz w:val="18"/>
                                <w:szCs w:val="18"/>
                              </w:rPr>
                            </w:pPr>
                            <w:r w:rsidRPr="00055655">
                              <w:rPr>
                                <w:color w:val="000000" w:themeColor="text1"/>
                                <w:sz w:val="18"/>
                                <w:szCs w:val="18"/>
                              </w:rPr>
                              <w:t>The total supply of TimingToken is about 21million.</w:t>
                            </w:r>
                          </w:p>
                          <w:p w:rsidR="00055655" w:rsidRDefault="00055655" w:rsidP="005C6E08">
                            <w:pPr>
                              <w:pStyle w:val="a3"/>
                              <w:numPr>
                                <w:ilvl w:val="0"/>
                                <w:numId w:val="5"/>
                              </w:numPr>
                              <w:spacing w:line="220" w:lineRule="exact"/>
                              <w:ind w:left="357" w:firstLineChars="0" w:hanging="357"/>
                              <w:rPr>
                                <w:color w:val="000000" w:themeColor="text1"/>
                                <w:sz w:val="18"/>
                                <w:szCs w:val="18"/>
                              </w:rPr>
                            </w:pPr>
                            <w:r>
                              <w:rPr>
                                <w:color w:val="000000" w:themeColor="text1"/>
                                <w:sz w:val="18"/>
                                <w:szCs w:val="18"/>
                              </w:rPr>
                              <w:t xml:space="preserve">Traders </w:t>
                            </w:r>
                            <w:r w:rsidR="007E7B70">
                              <w:rPr>
                                <w:color w:val="000000" w:themeColor="text1"/>
                                <w:sz w:val="18"/>
                                <w:szCs w:val="18"/>
                              </w:rPr>
                              <w:t xml:space="preserve">will </w:t>
                            </w:r>
                            <w:r>
                              <w:rPr>
                                <w:color w:val="000000" w:themeColor="text1"/>
                                <w:sz w:val="18"/>
                                <w:szCs w:val="18"/>
                              </w:rPr>
                              <w:t xml:space="preserve">share the 47.5% of the </w:t>
                            </w:r>
                            <w:r w:rsidRPr="00055655">
                              <w:rPr>
                                <w:color w:val="000000" w:themeColor="text1"/>
                                <w:sz w:val="18"/>
                                <w:szCs w:val="18"/>
                              </w:rPr>
                              <w:t>total supply of TimingToken</w:t>
                            </w:r>
                            <w:r>
                              <w:rPr>
                                <w:color w:val="000000" w:themeColor="text1"/>
                                <w:sz w:val="18"/>
                                <w:szCs w:val="18"/>
                              </w:rPr>
                              <w:t xml:space="preserve"> according to </w:t>
                            </w:r>
                            <w:r w:rsidR="007E7B70">
                              <w:rPr>
                                <w:color w:val="000000" w:themeColor="text1"/>
                                <w:sz w:val="18"/>
                                <w:szCs w:val="18"/>
                              </w:rPr>
                              <w:t>their</w:t>
                            </w:r>
                            <w:r>
                              <w:rPr>
                                <w:color w:val="000000" w:themeColor="text1"/>
                                <w:sz w:val="18"/>
                                <w:szCs w:val="18"/>
                              </w:rPr>
                              <w:t xml:space="preserve"> Proof Of </w:t>
                            </w:r>
                            <w:r w:rsidR="007E7B70">
                              <w:rPr>
                                <w:color w:val="000000" w:themeColor="text1"/>
                                <w:sz w:val="18"/>
                                <w:szCs w:val="18"/>
                              </w:rPr>
                              <w:t>Trading Volume.</w:t>
                            </w:r>
                          </w:p>
                          <w:p w:rsidR="007E7B70" w:rsidRDefault="007E7B70" w:rsidP="005C6E08">
                            <w:pPr>
                              <w:pStyle w:val="a3"/>
                              <w:numPr>
                                <w:ilvl w:val="0"/>
                                <w:numId w:val="5"/>
                              </w:numPr>
                              <w:spacing w:line="220" w:lineRule="exact"/>
                              <w:ind w:left="357" w:firstLineChars="0" w:hanging="357"/>
                              <w:rPr>
                                <w:color w:val="000000" w:themeColor="text1"/>
                                <w:sz w:val="18"/>
                                <w:szCs w:val="18"/>
                              </w:rPr>
                            </w:pPr>
                            <w:r w:rsidRPr="007E7B70">
                              <w:rPr>
                                <w:color w:val="000000" w:themeColor="text1"/>
                                <w:sz w:val="18"/>
                                <w:szCs w:val="18"/>
                              </w:rPr>
                              <w:t>Liquidity providers earn a</w:t>
                            </w:r>
                            <w:r w:rsidR="0061762F">
                              <w:rPr>
                                <w:color w:val="000000" w:themeColor="text1"/>
                                <w:sz w:val="18"/>
                                <w:szCs w:val="18"/>
                              </w:rPr>
                              <w:t>nother</w:t>
                            </w:r>
                            <w:r w:rsidRPr="007E7B70">
                              <w:rPr>
                                <w:color w:val="000000" w:themeColor="text1"/>
                                <w:sz w:val="18"/>
                                <w:szCs w:val="18"/>
                              </w:rPr>
                              <w:t xml:space="preserve"> half of 0.3% fee on all trades proportional to their share of the pool.</w:t>
                            </w:r>
                            <w:r>
                              <w:rPr>
                                <w:color w:val="000000" w:themeColor="text1"/>
                                <w:sz w:val="18"/>
                                <w:szCs w:val="18"/>
                              </w:rPr>
                              <w:t xml:space="preserve"> </w:t>
                            </w:r>
                            <w:r w:rsidRPr="007E7B70">
                              <w:rPr>
                                <w:color w:val="000000" w:themeColor="text1"/>
                                <w:sz w:val="18"/>
                                <w:szCs w:val="18"/>
                              </w:rPr>
                              <w:t xml:space="preserve">And </w:t>
                            </w:r>
                            <w:r>
                              <w:rPr>
                                <w:color w:val="000000" w:themeColor="text1"/>
                                <w:sz w:val="18"/>
                                <w:szCs w:val="18"/>
                              </w:rPr>
                              <w:t xml:space="preserve">they </w:t>
                            </w:r>
                            <w:r w:rsidRPr="007E7B70">
                              <w:rPr>
                                <w:color w:val="000000" w:themeColor="text1"/>
                                <w:sz w:val="18"/>
                                <w:szCs w:val="18"/>
                              </w:rPr>
                              <w:t xml:space="preserve">will earn another 47.5% TimingToken in the way of </w:t>
                            </w:r>
                            <w:r>
                              <w:rPr>
                                <w:color w:val="000000" w:themeColor="text1"/>
                                <w:sz w:val="18"/>
                                <w:szCs w:val="18"/>
                              </w:rPr>
                              <w:t>each pool</w:t>
                            </w:r>
                            <w:r w:rsidR="00244C7F">
                              <w:rPr>
                                <w:color w:val="000000" w:themeColor="text1"/>
                                <w:sz w:val="18"/>
                                <w:szCs w:val="18"/>
                              </w:rPr>
                              <w:t>’</w:t>
                            </w:r>
                            <w:r>
                              <w:rPr>
                                <w:color w:val="000000" w:themeColor="text1"/>
                                <w:sz w:val="18"/>
                                <w:szCs w:val="18"/>
                              </w:rPr>
                              <w:t xml:space="preserve">s </w:t>
                            </w:r>
                            <w:r w:rsidRPr="007E7B70">
                              <w:rPr>
                                <w:color w:val="000000" w:themeColor="text1"/>
                                <w:sz w:val="18"/>
                                <w:szCs w:val="18"/>
                              </w:rPr>
                              <w:t xml:space="preserve">POT(Proof Of Trading Volume) and </w:t>
                            </w:r>
                            <w:r>
                              <w:rPr>
                                <w:color w:val="000000" w:themeColor="text1"/>
                                <w:sz w:val="18"/>
                                <w:szCs w:val="18"/>
                              </w:rPr>
                              <w:t xml:space="preserve">their </w:t>
                            </w:r>
                            <w:r w:rsidRPr="007E7B70">
                              <w:rPr>
                                <w:color w:val="000000" w:themeColor="text1"/>
                                <w:sz w:val="18"/>
                                <w:szCs w:val="18"/>
                              </w:rPr>
                              <w:t>POS(Proof Of Staking Volume) when the Token was mint</w:t>
                            </w:r>
                            <w:r w:rsidR="0061762F">
                              <w:rPr>
                                <w:color w:val="000000" w:themeColor="text1"/>
                                <w:sz w:val="18"/>
                                <w:szCs w:val="18"/>
                              </w:rPr>
                              <w:t xml:space="preserve"> per block</w:t>
                            </w:r>
                            <w:r w:rsidRPr="007E7B70">
                              <w:rPr>
                                <w:color w:val="000000" w:themeColor="text1"/>
                                <w:sz w:val="18"/>
                                <w:szCs w:val="18"/>
                              </w:rPr>
                              <w:t>.</w:t>
                            </w:r>
                          </w:p>
                          <w:p w:rsidR="0061762F" w:rsidRDefault="0061762F" w:rsidP="005C6E08">
                            <w:pPr>
                              <w:pStyle w:val="a3"/>
                              <w:numPr>
                                <w:ilvl w:val="0"/>
                                <w:numId w:val="5"/>
                              </w:numPr>
                              <w:spacing w:line="220" w:lineRule="exact"/>
                              <w:ind w:left="357" w:firstLineChars="0" w:hanging="357"/>
                              <w:rPr>
                                <w:color w:val="000000" w:themeColor="text1"/>
                                <w:sz w:val="18"/>
                                <w:szCs w:val="18"/>
                              </w:rPr>
                            </w:pPr>
                            <w:r>
                              <w:rPr>
                                <w:rFonts w:hint="eastAsia"/>
                                <w:color w:val="000000" w:themeColor="text1"/>
                                <w:sz w:val="18"/>
                                <w:szCs w:val="18"/>
                              </w:rPr>
                              <w:t>T</w:t>
                            </w:r>
                            <w:r>
                              <w:rPr>
                                <w:color w:val="000000" w:themeColor="text1"/>
                                <w:sz w:val="18"/>
                                <w:szCs w:val="18"/>
                              </w:rPr>
                              <w:t xml:space="preserve">he devs will get 5% </w:t>
                            </w:r>
                            <w:r w:rsidRPr="007E7B70">
                              <w:rPr>
                                <w:color w:val="000000" w:themeColor="text1"/>
                                <w:sz w:val="18"/>
                                <w:szCs w:val="18"/>
                              </w:rPr>
                              <w:t>TimingToken</w:t>
                            </w:r>
                            <w:r>
                              <w:rPr>
                                <w:color w:val="000000" w:themeColor="text1"/>
                                <w:sz w:val="18"/>
                                <w:szCs w:val="18"/>
                              </w:rPr>
                              <w:t xml:space="preserve"> </w:t>
                            </w:r>
                            <w:r w:rsidRPr="007E7B70">
                              <w:rPr>
                                <w:color w:val="000000" w:themeColor="text1"/>
                                <w:sz w:val="18"/>
                                <w:szCs w:val="18"/>
                              </w:rPr>
                              <w:t>when the Token was mint</w:t>
                            </w:r>
                            <w:r>
                              <w:rPr>
                                <w:color w:val="000000" w:themeColor="text1"/>
                                <w:sz w:val="18"/>
                                <w:szCs w:val="18"/>
                              </w:rPr>
                              <w:t xml:space="preserve"> per block</w:t>
                            </w:r>
                            <w:r w:rsidRPr="007E7B70">
                              <w:rPr>
                                <w:color w:val="000000" w:themeColor="text1"/>
                                <w:sz w:val="18"/>
                                <w:szCs w:val="18"/>
                              </w:rPr>
                              <w:t>.</w:t>
                            </w:r>
                          </w:p>
                          <w:p w:rsidR="00087733" w:rsidRDefault="0061762F" w:rsidP="005C6E08">
                            <w:pPr>
                              <w:pStyle w:val="a3"/>
                              <w:numPr>
                                <w:ilvl w:val="0"/>
                                <w:numId w:val="5"/>
                              </w:numPr>
                              <w:spacing w:line="220" w:lineRule="exact"/>
                              <w:ind w:left="357" w:firstLineChars="0" w:hanging="357"/>
                              <w:rPr>
                                <w:color w:val="000000" w:themeColor="text1"/>
                                <w:sz w:val="18"/>
                                <w:szCs w:val="18"/>
                              </w:rPr>
                            </w:pPr>
                            <w:r>
                              <w:rPr>
                                <w:color w:val="000000" w:themeColor="text1"/>
                                <w:sz w:val="18"/>
                                <w:szCs w:val="18"/>
                              </w:rPr>
                              <w:t>Every TimingToken holders can call the Timgingguarder address getback function</w:t>
                            </w:r>
                            <w:r w:rsidR="00087733">
                              <w:rPr>
                                <w:color w:val="000000" w:themeColor="text1"/>
                                <w:sz w:val="18"/>
                                <w:szCs w:val="18"/>
                              </w:rPr>
                              <w:t xml:space="preserve"> to</w:t>
                            </w:r>
                            <w:r>
                              <w:rPr>
                                <w:color w:val="000000" w:themeColor="text1"/>
                                <w:sz w:val="18"/>
                                <w:szCs w:val="18"/>
                              </w:rPr>
                              <w:t xml:space="preserve"> exchange their TimingToken for ETHER at the basep</w:t>
                            </w:r>
                            <w:r w:rsidR="00087733">
                              <w:rPr>
                                <w:color w:val="000000" w:themeColor="text1"/>
                                <w:sz w:val="18"/>
                                <w:szCs w:val="18"/>
                              </w:rPr>
                              <w:t>rice, those TimingToken will be burn.</w:t>
                            </w:r>
                          </w:p>
                          <w:p w:rsidR="0061762F" w:rsidRPr="00244C7F" w:rsidRDefault="00087733" w:rsidP="00244C7F">
                            <w:pPr>
                              <w:pStyle w:val="a3"/>
                              <w:numPr>
                                <w:ilvl w:val="0"/>
                                <w:numId w:val="5"/>
                              </w:numPr>
                              <w:spacing w:line="220" w:lineRule="exact"/>
                              <w:ind w:left="357" w:firstLineChars="0" w:hanging="357"/>
                              <w:rPr>
                                <w:color w:val="000000" w:themeColor="text1"/>
                                <w:sz w:val="18"/>
                                <w:szCs w:val="18"/>
                              </w:rPr>
                            </w:pPr>
                            <w:r>
                              <w:rPr>
                                <w:color w:val="000000" w:themeColor="text1"/>
                                <w:sz w:val="18"/>
                                <w:szCs w:val="18"/>
                              </w:rPr>
                              <w:t>TimingToken Only can be d</w:t>
                            </w:r>
                            <w:r w:rsidR="00244C7F">
                              <w:rPr>
                                <w:color w:val="000000" w:themeColor="text1"/>
                                <w:sz w:val="18"/>
                                <w:szCs w:val="18"/>
                              </w:rPr>
                              <w:t>i</w:t>
                            </w:r>
                            <w:r>
                              <w:rPr>
                                <w:color w:val="000000" w:themeColor="text1"/>
                                <w:sz w:val="18"/>
                                <w:szCs w:val="18"/>
                              </w:rPr>
                              <w:t>g out by Traders</w:t>
                            </w:r>
                            <w:r w:rsidR="00244C7F">
                              <w:rPr>
                                <w:color w:val="000000" w:themeColor="text1"/>
                                <w:sz w:val="18"/>
                                <w:szCs w:val="18"/>
                              </w:rPr>
                              <w:t>’</w:t>
                            </w:r>
                            <w:r>
                              <w:rPr>
                                <w:color w:val="000000" w:themeColor="text1"/>
                                <w:sz w:val="18"/>
                                <w:szCs w:val="18"/>
                              </w:rPr>
                              <w:t>Transactions</w:t>
                            </w:r>
                            <w:r w:rsidR="002B4AA1">
                              <w:rPr>
                                <w:color w:val="000000" w:themeColor="text1"/>
                                <w:sz w:val="18"/>
                                <w:szCs w:val="18"/>
                              </w:rPr>
                              <w:t xml:space="preserve"> from Token-ETHER pairs</w:t>
                            </w:r>
                            <w:r w:rsidR="00244C7F">
                              <w:rPr>
                                <w:color w:val="000000" w:themeColor="text1"/>
                                <w:sz w:val="18"/>
                                <w:szCs w:val="18"/>
                              </w:rPr>
                              <w:t xml:space="preserve">. </w:t>
                            </w:r>
                            <w:r w:rsidR="002B4AA1">
                              <w:rPr>
                                <w:color w:val="000000" w:themeColor="text1"/>
                                <w:sz w:val="18"/>
                                <w:szCs w:val="18"/>
                              </w:rPr>
                              <w:t xml:space="preserve">And </w:t>
                            </w:r>
                            <w:r w:rsidRPr="00244C7F">
                              <w:rPr>
                                <w:color w:val="000000" w:themeColor="text1"/>
                                <w:sz w:val="18"/>
                                <w:szCs w:val="18"/>
                              </w:rPr>
                              <w:t>NO Tra</w:t>
                            </w:r>
                            <w:r w:rsidR="00244C7F" w:rsidRPr="00244C7F">
                              <w:rPr>
                                <w:color w:val="000000" w:themeColor="text1"/>
                                <w:sz w:val="18"/>
                                <w:szCs w:val="18"/>
                              </w:rPr>
                              <w:t>nsaction</w:t>
                            </w:r>
                            <w:r w:rsidR="00244C7F">
                              <w:rPr>
                                <w:color w:val="000000" w:themeColor="text1"/>
                                <w:sz w:val="18"/>
                                <w:szCs w:val="18"/>
                              </w:rPr>
                              <w:t>s</w:t>
                            </w:r>
                            <w:r w:rsidRPr="00244C7F">
                              <w:rPr>
                                <w:color w:val="000000" w:themeColor="text1"/>
                                <w:sz w:val="18"/>
                                <w:szCs w:val="18"/>
                              </w:rPr>
                              <w:t xml:space="preserve"> NO TimingToken</w:t>
                            </w:r>
                            <w:r w:rsidR="00244C7F">
                              <w:rPr>
                                <w:color w:val="000000" w:themeColor="text1"/>
                                <w:sz w:val="18"/>
                                <w:szCs w:val="18"/>
                              </w:rPr>
                              <w:t>s</w:t>
                            </w:r>
                            <w:r w:rsidR="005C6E08" w:rsidRPr="00244C7F">
                              <w:rPr>
                                <w:color w:val="000000" w:themeColor="text1"/>
                                <w:sz w:val="18"/>
                                <w:szCs w:val="18"/>
                              </w:rPr>
                              <w:t xml:space="preserve"> !</w:t>
                            </w:r>
                            <w:r w:rsidRPr="00244C7F">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F6207" id="矩形 3" o:spid="_x0000_s1026" style="position:absolute;left:0;text-align:left;margin-left:130.35pt;margin-top:.95pt;width:347.75pt;height:22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" fillcolor="white [3212]" strokecolor="white [3212]" strokeweight="1pt">
                <v:textbox>
                  <w:txbxContent>
                    <w:p w:rsidR="00FF2C91" w:rsidRPr="00055655" w:rsidRDefault="00FF2C91" w:rsidP="007E7B70">
                      <w:pPr>
                        <w:spacing w:line="240" w:lineRule="exact"/>
                        <w:rPr>
                          <w:b/>
                          <w:color w:val="000000" w:themeColor="text1"/>
                          <w:sz w:val="18"/>
                          <w:szCs w:val="18"/>
                        </w:rPr>
                      </w:pPr>
                      <w:r w:rsidRPr="00055655">
                        <w:rPr>
                          <w:b/>
                          <w:color w:val="000000" w:themeColor="text1"/>
                          <w:sz w:val="18"/>
                          <w:szCs w:val="18"/>
                        </w:rPr>
                        <w:t>Diagram:</w:t>
                      </w:r>
                    </w:p>
                    <w:p w:rsidR="00FF2C91" w:rsidRPr="00055655" w:rsidRDefault="00055655"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w:t>
                      </w:r>
                      <w:proofErr w:type="spellStart"/>
                      <w:r w:rsidR="00A43C49" w:rsidRPr="00055655">
                        <w:rPr>
                          <w:color w:val="000000" w:themeColor="text1"/>
                          <w:sz w:val="18"/>
                          <w:szCs w:val="18"/>
                        </w:rPr>
                        <w:t>Transanction</w:t>
                      </w:r>
                      <w:proofErr w:type="spellEnd"/>
                      <w:r w:rsidR="00A43C49" w:rsidRPr="00055655">
                        <w:rPr>
                          <w:color w:val="000000" w:themeColor="text1"/>
                          <w:sz w:val="18"/>
                          <w:szCs w:val="18"/>
                        </w:rPr>
                        <w:t xml:space="preserve"> Fee </w:t>
                      </w:r>
                      <w:r w:rsidRPr="00055655">
                        <w:rPr>
                          <w:color w:val="000000" w:themeColor="text1"/>
                          <w:sz w:val="18"/>
                          <w:szCs w:val="18"/>
                        </w:rPr>
                        <w:t xml:space="preserve">of </w:t>
                      </w:r>
                      <w:proofErr w:type="spellStart"/>
                      <w:r w:rsidRPr="00055655">
                        <w:rPr>
                          <w:color w:val="000000" w:themeColor="text1"/>
                          <w:sz w:val="18"/>
                          <w:szCs w:val="18"/>
                        </w:rPr>
                        <w:t>TimingSwap</w:t>
                      </w:r>
                      <w:proofErr w:type="spellEnd"/>
                      <w:r w:rsidRPr="00055655">
                        <w:rPr>
                          <w:color w:val="000000" w:themeColor="text1"/>
                          <w:sz w:val="18"/>
                          <w:szCs w:val="18"/>
                        </w:rPr>
                        <w:t xml:space="preserve"> is </w:t>
                      </w:r>
                      <w:r w:rsidR="00A43C49" w:rsidRPr="00055655">
                        <w:rPr>
                          <w:color w:val="000000" w:themeColor="text1"/>
                          <w:sz w:val="18"/>
                          <w:szCs w:val="18"/>
                        </w:rPr>
                        <w:t>0.3%.</w:t>
                      </w:r>
                    </w:p>
                    <w:p w:rsidR="00A43C49" w:rsidRPr="00055655" w:rsidRDefault="00A43C49" w:rsidP="005C6E08">
                      <w:pPr>
                        <w:pStyle w:val="a3"/>
                        <w:numPr>
                          <w:ilvl w:val="0"/>
                          <w:numId w:val="5"/>
                        </w:numPr>
                        <w:spacing w:line="220" w:lineRule="exact"/>
                        <w:ind w:left="357" w:firstLineChars="0" w:hanging="357"/>
                        <w:rPr>
                          <w:color w:val="000000" w:themeColor="text1"/>
                          <w:sz w:val="18"/>
                          <w:szCs w:val="18"/>
                        </w:rPr>
                      </w:pPr>
                      <w:r w:rsidRPr="00055655">
                        <w:rPr>
                          <w:rFonts w:hint="eastAsia"/>
                          <w:color w:val="000000" w:themeColor="text1"/>
                          <w:sz w:val="18"/>
                          <w:szCs w:val="18"/>
                        </w:rPr>
                        <w:t>H</w:t>
                      </w:r>
                      <w:r w:rsidRPr="00055655">
                        <w:rPr>
                          <w:color w:val="000000" w:themeColor="text1"/>
                          <w:sz w:val="18"/>
                          <w:szCs w:val="18"/>
                        </w:rPr>
                        <w:t xml:space="preserve">alf amount of total fee </w:t>
                      </w:r>
                      <w:r w:rsidR="00A901AB" w:rsidRPr="00055655">
                        <w:rPr>
                          <w:color w:val="000000" w:themeColor="text1"/>
                          <w:sz w:val="18"/>
                          <w:szCs w:val="18"/>
                        </w:rPr>
                        <w:t>will be</w:t>
                      </w:r>
                      <w:r w:rsidRPr="00055655">
                        <w:rPr>
                          <w:color w:val="000000" w:themeColor="text1"/>
                          <w:sz w:val="18"/>
                          <w:szCs w:val="18"/>
                        </w:rPr>
                        <w:t xml:space="preserve"> sent to </w:t>
                      </w:r>
                      <w:proofErr w:type="spellStart"/>
                      <w:proofErr w:type="gramStart"/>
                      <w:r w:rsidRPr="00055655">
                        <w:rPr>
                          <w:color w:val="000000" w:themeColor="text1"/>
                          <w:sz w:val="18"/>
                          <w:szCs w:val="18"/>
                        </w:rPr>
                        <w:t>Timingguarder</w:t>
                      </w:r>
                      <w:proofErr w:type="spellEnd"/>
                      <w:r w:rsidR="007E7B70">
                        <w:rPr>
                          <w:color w:val="000000" w:themeColor="text1"/>
                          <w:sz w:val="18"/>
                          <w:szCs w:val="18"/>
                        </w:rPr>
                        <w:t>(</w:t>
                      </w:r>
                      <w:proofErr w:type="gramEnd"/>
                      <w:r w:rsidR="007E7B70">
                        <w:rPr>
                          <w:color w:val="000000" w:themeColor="text1"/>
                          <w:sz w:val="18"/>
                          <w:szCs w:val="18"/>
                        </w:rPr>
                        <w:t xml:space="preserve">FEETO) </w:t>
                      </w:r>
                      <w:r w:rsidRPr="00055655">
                        <w:rPr>
                          <w:color w:val="000000" w:themeColor="text1"/>
                          <w:sz w:val="18"/>
                          <w:szCs w:val="18"/>
                        </w:rPr>
                        <w:t>address.</w:t>
                      </w:r>
                    </w:p>
                    <w:p w:rsidR="00A901AB" w:rsidRPr="00055655" w:rsidRDefault="00A901AB"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FEETO address </w:t>
                      </w:r>
                      <w:proofErr w:type="spellStart"/>
                      <w:r w:rsidRPr="00055655">
                        <w:rPr>
                          <w:color w:val="000000" w:themeColor="text1"/>
                          <w:sz w:val="18"/>
                          <w:szCs w:val="18"/>
                        </w:rPr>
                        <w:t>can not</w:t>
                      </w:r>
                      <w:proofErr w:type="spellEnd"/>
                      <w:r w:rsidRPr="00055655">
                        <w:rPr>
                          <w:color w:val="000000" w:themeColor="text1"/>
                          <w:sz w:val="18"/>
                          <w:szCs w:val="18"/>
                        </w:rPr>
                        <w:t xml:space="preserve"> be changed after 100 blocks since it has been set. </w:t>
                      </w:r>
                    </w:p>
                    <w:p w:rsidR="00FF2C91" w:rsidRPr="00055655" w:rsidRDefault="00A901AB"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ownership of </w:t>
                      </w:r>
                      <w:proofErr w:type="spellStart"/>
                      <w:r w:rsidRPr="00055655">
                        <w:rPr>
                          <w:rFonts w:hint="eastAsia"/>
                          <w:color w:val="000000" w:themeColor="text1"/>
                          <w:sz w:val="18"/>
                          <w:szCs w:val="18"/>
                        </w:rPr>
                        <w:t>T</w:t>
                      </w:r>
                      <w:r w:rsidRPr="00055655">
                        <w:rPr>
                          <w:color w:val="000000" w:themeColor="text1"/>
                          <w:sz w:val="18"/>
                          <w:szCs w:val="18"/>
                        </w:rPr>
                        <w:t>imingToken</w:t>
                      </w:r>
                      <w:proofErr w:type="spellEnd"/>
                      <w:r w:rsidRPr="00055655">
                        <w:rPr>
                          <w:color w:val="000000" w:themeColor="text1"/>
                          <w:sz w:val="18"/>
                          <w:szCs w:val="18"/>
                        </w:rPr>
                        <w:t xml:space="preserve"> is transfer to Router contract.</w:t>
                      </w:r>
                    </w:p>
                    <w:p w:rsidR="00F04B2D" w:rsidRPr="00055655" w:rsidRDefault="00F04B2D"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amount of </w:t>
                      </w:r>
                      <w:proofErr w:type="spellStart"/>
                      <w:r w:rsidRPr="00055655">
                        <w:rPr>
                          <w:rFonts w:hint="eastAsia"/>
                          <w:color w:val="000000" w:themeColor="text1"/>
                          <w:sz w:val="18"/>
                          <w:szCs w:val="18"/>
                        </w:rPr>
                        <w:t>T</w:t>
                      </w:r>
                      <w:r w:rsidRPr="00055655">
                        <w:rPr>
                          <w:color w:val="000000" w:themeColor="text1"/>
                          <w:sz w:val="18"/>
                          <w:szCs w:val="18"/>
                        </w:rPr>
                        <w:t>imingToken</w:t>
                      </w:r>
                      <w:proofErr w:type="spellEnd"/>
                      <w:r w:rsidRPr="00055655">
                        <w:rPr>
                          <w:color w:val="000000" w:themeColor="text1"/>
                          <w:sz w:val="18"/>
                          <w:szCs w:val="18"/>
                        </w:rPr>
                        <w:t xml:space="preserve"> mint</w:t>
                      </w:r>
                      <w:r w:rsidR="00055655" w:rsidRPr="00055655">
                        <w:rPr>
                          <w:color w:val="000000" w:themeColor="text1"/>
                          <w:sz w:val="18"/>
                          <w:szCs w:val="18"/>
                        </w:rPr>
                        <w:t xml:space="preserve"> </w:t>
                      </w:r>
                      <w:r w:rsidRPr="00055655">
                        <w:rPr>
                          <w:color w:val="000000" w:themeColor="text1"/>
                          <w:sz w:val="18"/>
                          <w:szCs w:val="18"/>
                        </w:rPr>
                        <w:t xml:space="preserve">cut off a half </w:t>
                      </w:r>
                      <w:r w:rsidR="00055655" w:rsidRPr="00055655">
                        <w:rPr>
                          <w:color w:val="000000" w:themeColor="text1"/>
                          <w:sz w:val="18"/>
                          <w:szCs w:val="18"/>
                        </w:rPr>
                        <w:t xml:space="preserve">per block </w:t>
                      </w:r>
                      <w:r w:rsidRPr="00055655">
                        <w:rPr>
                          <w:color w:val="000000" w:themeColor="text1"/>
                          <w:sz w:val="18"/>
                          <w:szCs w:val="18"/>
                        </w:rPr>
                        <w:t xml:space="preserve">every </w:t>
                      </w:r>
                      <w:r w:rsidR="00055655" w:rsidRPr="00055655">
                        <w:rPr>
                          <w:color w:val="000000" w:themeColor="text1"/>
                          <w:sz w:val="18"/>
                          <w:szCs w:val="18"/>
                        </w:rPr>
                        <w:t xml:space="preserve">about </w:t>
                      </w:r>
                      <w:r w:rsidRPr="00055655">
                        <w:rPr>
                          <w:color w:val="000000" w:themeColor="text1"/>
                          <w:sz w:val="18"/>
                          <w:szCs w:val="18"/>
                        </w:rPr>
                        <w:t xml:space="preserve">180 days. </w:t>
                      </w:r>
                    </w:p>
                    <w:p w:rsidR="00055655" w:rsidRDefault="00055655" w:rsidP="005C6E08">
                      <w:pPr>
                        <w:pStyle w:val="a3"/>
                        <w:numPr>
                          <w:ilvl w:val="0"/>
                          <w:numId w:val="5"/>
                        </w:numPr>
                        <w:spacing w:line="220" w:lineRule="exact"/>
                        <w:ind w:left="357" w:firstLineChars="0" w:hanging="357"/>
                        <w:rPr>
                          <w:color w:val="000000" w:themeColor="text1"/>
                          <w:sz w:val="18"/>
                          <w:szCs w:val="18"/>
                        </w:rPr>
                      </w:pPr>
                      <w:r w:rsidRPr="00055655">
                        <w:rPr>
                          <w:color w:val="000000" w:themeColor="text1"/>
                          <w:sz w:val="18"/>
                          <w:szCs w:val="18"/>
                        </w:rPr>
                        <w:t xml:space="preserve">The total supply of </w:t>
                      </w:r>
                      <w:proofErr w:type="spellStart"/>
                      <w:r w:rsidRPr="00055655">
                        <w:rPr>
                          <w:color w:val="000000" w:themeColor="text1"/>
                          <w:sz w:val="18"/>
                          <w:szCs w:val="18"/>
                        </w:rPr>
                        <w:t>TimingToken</w:t>
                      </w:r>
                      <w:proofErr w:type="spellEnd"/>
                      <w:r w:rsidRPr="00055655">
                        <w:rPr>
                          <w:color w:val="000000" w:themeColor="text1"/>
                          <w:sz w:val="18"/>
                          <w:szCs w:val="18"/>
                        </w:rPr>
                        <w:t xml:space="preserve"> is about 21million.</w:t>
                      </w:r>
                    </w:p>
                    <w:p w:rsidR="00055655" w:rsidRDefault="00055655" w:rsidP="005C6E08">
                      <w:pPr>
                        <w:pStyle w:val="a3"/>
                        <w:numPr>
                          <w:ilvl w:val="0"/>
                          <w:numId w:val="5"/>
                        </w:numPr>
                        <w:spacing w:line="220" w:lineRule="exact"/>
                        <w:ind w:left="357" w:firstLineChars="0" w:hanging="357"/>
                        <w:rPr>
                          <w:color w:val="000000" w:themeColor="text1"/>
                          <w:sz w:val="18"/>
                          <w:szCs w:val="18"/>
                        </w:rPr>
                      </w:pPr>
                      <w:r>
                        <w:rPr>
                          <w:color w:val="000000" w:themeColor="text1"/>
                          <w:sz w:val="18"/>
                          <w:szCs w:val="18"/>
                        </w:rPr>
                        <w:t xml:space="preserve">Traders </w:t>
                      </w:r>
                      <w:r w:rsidR="007E7B70">
                        <w:rPr>
                          <w:color w:val="000000" w:themeColor="text1"/>
                          <w:sz w:val="18"/>
                          <w:szCs w:val="18"/>
                        </w:rPr>
                        <w:t xml:space="preserve">will </w:t>
                      </w:r>
                      <w:r>
                        <w:rPr>
                          <w:color w:val="000000" w:themeColor="text1"/>
                          <w:sz w:val="18"/>
                          <w:szCs w:val="18"/>
                        </w:rPr>
                        <w:t xml:space="preserve">share the 47.5% of the </w:t>
                      </w:r>
                      <w:r w:rsidRPr="00055655">
                        <w:rPr>
                          <w:color w:val="000000" w:themeColor="text1"/>
                          <w:sz w:val="18"/>
                          <w:szCs w:val="18"/>
                        </w:rPr>
                        <w:t xml:space="preserve">total supply of </w:t>
                      </w:r>
                      <w:proofErr w:type="spellStart"/>
                      <w:r w:rsidRPr="00055655">
                        <w:rPr>
                          <w:color w:val="000000" w:themeColor="text1"/>
                          <w:sz w:val="18"/>
                          <w:szCs w:val="18"/>
                        </w:rPr>
                        <w:t>TimingToken</w:t>
                      </w:r>
                      <w:proofErr w:type="spellEnd"/>
                      <w:r>
                        <w:rPr>
                          <w:color w:val="000000" w:themeColor="text1"/>
                          <w:sz w:val="18"/>
                          <w:szCs w:val="18"/>
                        </w:rPr>
                        <w:t xml:space="preserve"> according to </w:t>
                      </w:r>
                      <w:r w:rsidR="007E7B70">
                        <w:rPr>
                          <w:color w:val="000000" w:themeColor="text1"/>
                          <w:sz w:val="18"/>
                          <w:szCs w:val="18"/>
                        </w:rPr>
                        <w:t>their</w:t>
                      </w:r>
                      <w:r>
                        <w:rPr>
                          <w:color w:val="000000" w:themeColor="text1"/>
                          <w:sz w:val="18"/>
                          <w:szCs w:val="18"/>
                        </w:rPr>
                        <w:t xml:space="preserve"> Proof </w:t>
                      </w:r>
                      <w:proofErr w:type="gramStart"/>
                      <w:r>
                        <w:rPr>
                          <w:color w:val="000000" w:themeColor="text1"/>
                          <w:sz w:val="18"/>
                          <w:szCs w:val="18"/>
                        </w:rPr>
                        <w:t>Of</w:t>
                      </w:r>
                      <w:proofErr w:type="gramEnd"/>
                      <w:r>
                        <w:rPr>
                          <w:color w:val="000000" w:themeColor="text1"/>
                          <w:sz w:val="18"/>
                          <w:szCs w:val="18"/>
                        </w:rPr>
                        <w:t xml:space="preserve"> </w:t>
                      </w:r>
                      <w:r w:rsidR="007E7B70">
                        <w:rPr>
                          <w:color w:val="000000" w:themeColor="text1"/>
                          <w:sz w:val="18"/>
                          <w:szCs w:val="18"/>
                        </w:rPr>
                        <w:t>Trading Volume.</w:t>
                      </w:r>
                    </w:p>
                    <w:p w:rsidR="007E7B70" w:rsidRDefault="007E7B70" w:rsidP="005C6E08">
                      <w:pPr>
                        <w:pStyle w:val="a3"/>
                        <w:numPr>
                          <w:ilvl w:val="0"/>
                          <w:numId w:val="5"/>
                        </w:numPr>
                        <w:spacing w:line="220" w:lineRule="exact"/>
                        <w:ind w:left="357" w:firstLineChars="0" w:hanging="357"/>
                        <w:rPr>
                          <w:color w:val="000000" w:themeColor="text1"/>
                          <w:sz w:val="18"/>
                          <w:szCs w:val="18"/>
                        </w:rPr>
                      </w:pPr>
                      <w:r w:rsidRPr="007E7B70">
                        <w:rPr>
                          <w:color w:val="000000" w:themeColor="text1"/>
                          <w:sz w:val="18"/>
                          <w:szCs w:val="18"/>
                        </w:rPr>
                        <w:t>Liquidity providers earn a</w:t>
                      </w:r>
                      <w:r w:rsidR="0061762F">
                        <w:rPr>
                          <w:color w:val="000000" w:themeColor="text1"/>
                          <w:sz w:val="18"/>
                          <w:szCs w:val="18"/>
                        </w:rPr>
                        <w:t>nother</w:t>
                      </w:r>
                      <w:r w:rsidRPr="007E7B70">
                        <w:rPr>
                          <w:color w:val="000000" w:themeColor="text1"/>
                          <w:sz w:val="18"/>
                          <w:szCs w:val="18"/>
                        </w:rPr>
                        <w:t xml:space="preserve"> half of 0.3% fee on all trades proportional to their share of the pool.</w:t>
                      </w:r>
                      <w:r>
                        <w:rPr>
                          <w:color w:val="000000" w:themeColor="text1"/>
                          <w:sz w:val="18"/>
                          <w:szCs w:val="18"/>
                        </w:rPr>
                        <w:t xml:space="preserve"> </w:t>
                      </w:r>
                      <w:r w:rsidRPr="007E7B70">
                        <w:rPr>
                          <w:color w:val="000000" w:themeColor="text1"/>
                          <w:sz w:val="18"/>
                          <w:szCs w:val="18"/>
                        </w:rPr>
                        <w:t xml:space="preserve">And </w:t>
                      </w:r>
                      <w:r>
                        <w:rPr>
                          <w:color w:val="000000" w:themeColor="text1"/>
                          <w:sz w:val="18"/>
                          <w:szCs w:val="18"/>
                        </w:rPr>
                        <w:t xml:space="preserve">they </w:t>
                      </w:r>
                      <w:r w:rsidRPr="007E7B70">
                        <w:rPr>
                          <w:color w:val="000000" w:themeColor="text1"/>
                          <w:sz w:val="18"/>
                          <w:szCs w:val="18"/>
                        </w:rPr>
                        <w:t xml:space="preserve">will earn another 47.5% </w:t>
                      </w:r>
                      <w:proofErr w:type="spellStart"/>
                      <w:r w:rsidRPr="007E7B70">
                        <w:rPr>
                          <w:color w:val="000000" w:themeColor="text1"/>
                          <w:sz w:val="18"/>
                          <w:szCs w:val="18"/>
                        </w:rPr>
                        <w:t>TimingToken</w:t>
                      </w:r>
                      <w:proofErr w:type="spellEnd"/>
                      <w:r w:rsidRPr="007E7B70">
                        <w:rPr>
                          <w:color w:val="000000" w:themeColor="text1"/>
                          <w:sz w:val="18"/>
                          <w:szCs w:val="18"/>
                        </w:rPr>
                        <w:t xml:space="preserve"> in the way of </w:t>
                      </w:r>
                      <w:r>
                        <w:rPr>
                          <w:color w:val="000000" w:themeColor="text1"/>
                          <w:sz w:val="18"/>
                          <w:szCs w:val="18"/>
                        </w:rPr>
                        <w:t>each pool</w:t>
                      </w:r>
                      <w:r w:rsidR="00244C7F">
                        <w:rPr>
                          <w:color w:val="000000" w:themeColor="text1"/>
                          <w:sz w:val="18"/>
                          <w:szCs w:val="18"/>
                        </w:rPr>
                        <w:t>’</w:t>
                      </w:r>
                      <w:r>
                        <w:rPr>
                          <w:color w:val="000000" w:themeColor="text1"/>
                          <w:sz w:val="18"/>
                          <w:szCs w:val="18"/>
                        </w:rPr>
                        <w:t xml:space="preserve">s </w:t>
                      </w:r>
                      <w:proofErr w:type="gramStart"/>
                      <w:r w:rsidRPr="007E7B70">
                        <w:rPr>
                          <w:color w:val="000000" w:themeColor="text1"/>
                          <w:sz w:val="18"/>
                          <w:szCs w:val="18"/>
                        </w:rPr>
                        <w:t>POT(</w:t>
                      </w:r>
                      <w:proofErr w:type="gramEnd"/>
                      <w:r w:rsidRPr="007E7B70">
                        <w:rPr>
                          <w:color w:val="000000" w:themeColor="text1"/>
                          <w:sz w:val="18"/>
                          <w:szCs w:val="18"/>
                        </w:rPr>
                        <w:t xml:space="preserve">Proof Of Trading Volume) and </w:t>
                      </w:r>
                      <w:r>
                        <w:rPr>
                          <w:color w:val="000000" w:themeColor="text1"/>
                          <w:sz w:val="18"/>
                          <w:szCs w:val="18"/>
                        </w:rPr>
                        <w:t xml:space="preserve">their </w:t>
                      </w:r>
                      <w:r w:rsidRPr="007E7B70">
                        <w:rPr>
                          <w:color w:val="000000" w:themeColor="text1"/>
                          <w:sz w:val="18"/>
                          <w:szCs w:val="18"/>
                        </w:rPr>
                        <w:t>POS(Proof Of Staking Volume) when the Token was mint</w:t>
                      </w:r>
                      <w:r w:rsidR="0061762F">
                        <w:rPr>
                          <w:color w:val="000000" w:themeColor="text1"/>
                          <w:sz w:val="18"/>
                          <w:szCs w:val="18"/>
                        </w:rPr>
                        <w:t xml:space="preserve"> per block</w:t>
                      </w:r>
                      <w:r w:rsidRPr="007E7B70">
                        <w:rPr>
                          <w:color w:val="000000" w:themeColor="text1"/>
                          <w:sz w:val="18"/>
                          <w:szCs w:val="18"/>
                        </w:rPr>
                        <w:t>.</w:t>
                      </w:r>
                    </w:p>
                    <w:p w:rsidR="0061762F" w:rsidRDefault="0061762F" w:rsidP="005C6E08">
                      <w:pPr>
                        <w:pStyle w:val="a3"/>
                        <w:numPr>
                          <w:ilvl w:val="0"/>
                          <w:numId w:val="5"/>
                        </w:numPr>
                        <w:spacing w:line="220" w:lineRule="exact"/>
                        <w:ind w:left="357" w:firstLineChars="0" w:hanging="357"/>
                        <w:rPr>
                          <w:color w:val="000000" w:themeColor="text1"/>
                          <w:sz w:val="18"/>
                          <w:szCs w:val="18"/>
                        </w:rPr>
                      </w:pPr>
                      <w:r>
                        <w:rPr>
                          <w:rFonts w:hint="eastAsia"/>
                          <w:color w:val="000000" w:themeColor="text1"/>
                          <w:sz w:val="18"/>
                          <w:szCs w:val="18"/>
                        </w:rPr>
                        <w:t>T</w:t>
                      </w:r>
                      <w:r>
                        <w:rPr>
                          <w:color w:val="000000" w:themeColor="text1"/>
                          <w:sz w:val="18"/>
                          <w:szCs w:val="18"/>
                        </w:rPr>
                        <w:t xml:space="preserve">he </w:t>
                      </w:r>
                      <w:proofErr w:type="spellStart"/>
                      <w:r>
                        <w:rPr>
                          <w:color w:val="000000" w:themeColor="text1"/>
                          <w:sz w:val="18"/>
                          <w:szCs w:val="18"/>
                        </w:rPr>
                        <w:t>devs</w:t>
                      </w:r>
                      <w:proofErr w:type="spellEnd"/>
                      <w:r>
                        <w:rPr>
                          <w:color w:val="000000" w:themeColor="text1"/>
                          <w:sz w:val="18"/>
                          <w:szCs w:val="18"/>
                        </w:rPr>
                        <w:t xml:space="preserve"> will get 5% </w:t>
                      </w:r>
                      <w:proofErr w:type="spellStart"/>
                      <w:r w:rsidRPr="007E7B70">
                        <w:rPr>
                          <w:color w:val="000000" w:themeColor="text1"/>
                          <w:sz w:val="18"/>
                          <w:szCs w:val="18"/>
                        </w:rPr>
                        <w:t>TimingToken</w:t>
                      </w:r>
                      <w:proofErr w:type="spellEnd"/>
                      <w:r>
                        <w:rPr>
                          <w:color w:val="000000" w:themeColor="text1"/>
                          <w:sz w:val="18"/>
                          <w:szCs w:val="18"/>
                        </w:rPr>
                        <w:t xml:space="preserve"> </w:t>
                      </w:r>
                      <w:r w:rsidRPr="007E7B70">
                        <w:rPr>
                          <w:color w:val="000000" w:themeColor="text1"/>
                          <w:sz w:val="18"/>
                          <w:szCs w:val="18"/>
                        </w:rPr>
                        <w:t>when the Token was mint</w:t>
                      </w:r>
                      <w:r>
                        <w:rPr>
                          <w:color w:val="000000" w:themeColor="text1"/>
                          <w:sz w:val="18"/>
                          <w:szCs w:val="18"/>
                        </w:rPr>
                        <w:t xml:space="preserve"> per block</w:t>
                      </w:r>
                      <w:r w:rsidRPr="007E7B70">
                        <w:rPr>
                          <w:color w:val="000000" w:themeColor="text1"/>
                          <w:sz w:val="18"/>
                          <w:szCs w:val="18"/>
                        </w:rPr>
                        <w:t>.</w:t>
                      </w:r>
                    </w:p>
                    <w:p w:rsidR="00087733" w:rsidRDefault="0061762F" w:rsidP="005C6E08">
                      <w:pPr>
                        <w:pStyle w:val="a3"/>
                        <w:numPr>
                          <w:ilvl w:val="0"/>
                          <w:numId w:val="5"/>
                        </w:numPr>
                        <w:spacing w:line="220" w:lineRule="exact"/>
                        <w:ind w:left="357" w:firstLineChars="0" w:hanging="357"/>
                        <w:rPr>
                          <w:color w:val="000000" w:themeColor="text1"/>
                          <w:sz w:val="18"/>
                          <w:szCs w:val="18"/>
                        </w:rPr>
                      </w:pPr>
                      <w:r>
                        <w:rPr>
                          <w:color w:val="000000" w:themeColor="text1"/>
                          <w:sz w:val="18"/>
                          <w:szCs w:val="18"/>
                        </w:rPr>
                        <w:t xml:space="preserve">Every </w:t>
                      </w:r>
                      <w:proofErr w:type="spellStart"/>
                      <w:r>
                        <w:rPr>
                          <w:color w:val="000000" w:themeColor="text1"/>
                          <w:sz w:val="18"/>
                          <w:szCs w:val="18"/>
                        </w:rPr>
                        <w:t>TimingToken</w:t>
                      </w:r>
                      <w:proofErr w:type="spellEnd"/>
                      <w:r>
                        <w:rPr>
                          <w:color w:val="000000" w:themeColor="text1"/>
                          <w:sz w:val="18"/>
                          <w:szCs w:val="18"/>
                        </w:rPr>
                        <w:t xml:space="preserve"> holders can call the </w:t>
                      </w:r>
                      <w:proofErr w:type="spellStart"/>
                      <w:r>
                        <w:rPr>
                          <w:color w:val="000000" w:themeColor="text1"/>
                          <w:sz w:val="18"/>
                          <w:szCs w:val="18"/>
                        </w:rPr>
                        <w:t>Timgingguarder</w:t>
                      </w:r>
                      <w:proofErr w:type="spellEnd"/>
                      <w:r>
                        <w:rPr>
                          <w:color w:val="000000" w:themeColor="text1"/>
                          <w:sz w:val="18"/>
                          <w:szCs w:val="18"/>
                        </w:rPr>
                        <w:t xml:space="preserve"> address </w:t>
                      </w:r>
                      <w:proofErr w:type="spellStart"/>
                      <w:r>
                        <w:rPr>
                          <w:color w:val="000000" w:themeColor="text1"/>
                          <w:sz w:val="18"/>
                          <w:szCs w:val="18"/>
                        </w:rPr>
                        <w:t>getback</w:t>
                      </w:r>
                      <w:proofErr w:type="spellEnd"/>
                      <w:r>
                        <w:rPr>
                          <w:color w:val="000000" w:themeColor="text1"/>
                          <w:sz w:val="18"/>
                          <w:szCs w:val="18"/>
                        </w:rPr>
                        <w:t xml:space="preserve"> function</w:t>
                      </w:r>
                      <w:r w:rsidR="00087733">
                        <w:rPr>
                          <w:color w:val="000000" w:themeColor="text1"/>
                          <w:sz w:val="18"/>
                          <w:szCs w:val="18"/>
                        </w:rPr>
                        <w:t xml:space="preserve"> to</w:t>
                      </w:r>
                      <w:r>
                        <w:rPr>
                          <w:color w:val="000000" w:themeColor="text1"/>
                          <w:sz w:val="18"/>
                          <w:szCs w:val="18"/>
                        </w:rPr>
                        <w:t xml:space="preserve"> exchange their </w:t>
                      </w:r>
                      <w:proofErr w:type="spellStart"/>
                      <w:r>
                        <w:rPr>
                          <w:color w:val="000000" w:themeColor="text1"/>
                          <w:sz w:val="18"/>
                          <w:szCs w:val="18"/>
                        </w:rPr>
                        <w:t>TimingToken</w:t>
                      </w:r>
                      <w:proofErr w:type="spellEnd"/>
                      <w:r>
                        <w:rPr>
                          <w:color w:val="000000" w:themeColor="text1"/>
                          <w:sz w:val="18"/>
                          <w:szCs w:val="18"/>
                        </w:rPr>
                        <w:t xml:space="preserve"> for ETHER at the </w:t>
                      </w:r>
                      <w:proofErr w:type="spellStart"/>
                      <w:r>
                        <w:rPr>
                          <w:color w:val="000000" w:themeColor="text1"/>
                          <w:sz w:val="18"/>
                          <w:szCs w:val="18"/>
                        </w:rPr>
                        <w:t>basep</w:t>
                      </w:r>
                      <w:r w:rsidR="00087733">
                        <w:rPr>
                          <w:color w:val="000000" w:themeColor="text1"/>
                          <w:sz w:val="18"/>
                          <w:szCs w:val="18"/>
                        </w:rPr>
                        <w:t>rice</w:t>
                      </w:r>
                      <w:proofErr w:type="spellEnd"/>
                      <w:r w:rsidR="00087733">
                        <w:rPr>
                          <w:color w:val="000000" w:themeColor="text1"/>
                          <w:sz w:val="18"/>
                          <w:szCs w:val="18"/>
                        </w:rPr>
                        <w:t xml:space="preserve">, those </w:t>
                      </w:r>
                      <w:proofErr w:type="spellStart"/>
                      <w:r w:rsidR="00087733">
                        <w:rPr>
                          <w:color w:val="000000" w:themeColor="text1"/>
                          <w:sz w:val="18"/>
                          <w:szCs w:val="18"/>
                        </w:rPr>
                        <w:t>TimingToken</w:t>
                      </w:r>
                      <w:proofErr w:type="spellEnd"/>
                      <w:r w:rsidR="00087733">
                        <w:rPr>
                          <w:color w:val="000000" w:themeColor="text1"/>
                          <w:sz w:val="18"/>
                          <w:szCs w:val="18"/>
                        </w:rPr>
                        <w:t xml:space="preserve"> will be burn.</w:t>
                      </w:r>
                    </w:p>
                    <w:p w:rsidR="0061762F" w:rsidRPr="00244C7F" w:rsidRDefault="00087733" w:rsidP="00244C7F">
                      <w:pPr>
                        <w:pStyle w:val="a3"/>
                        <w:numPr>
                          <w:ilvl w:val="0"/>
                          <w:numId w:val="5"/>
                        </w:numPr>
                        <w:spacing w:line="220" w:lineRule="exact"/>
                        <w:ind w:left="357" w:firstLineChars="0" w:hanging="357"/>
                        <w:rPr>
                          <w:color w:val="000000" w:themeColor="text1"/>
                          <w:sz w:val="18"/>
                          <w:szCs w:val="18"/>
                        </w:rPr>
                      </w:pPr>
                      <w:proofErr w:type="spellStart"/>
                      <w:r>
                        <w:rPr>
                          <w:color w:val="000000" w:themeColor="text1"/>
                          <w:sz w:val="18"/>
                          <w:szCs w:val="18"/>
                        </w:rPr>
                        <w:t>TimingToken</w:t>
                      </w:r>
                      <w:proofErr w:type="spellEnd"/>
                      <w:r>
                        <w:rPr>
                          <w:color w:val="000000" w:themeColor="text1"/>
                          <w:sz w:val="18"/>
                          <w:szCs w:val="18"/>
                        </w:rPr>
                        <w:t xml:space="preserve"> Only can be d</w:t>
                      </w:r>
                      <w:r w:rsidR="00244C7F">
                        <w:rPr>
                          <w:color w:val="000000" w:themeColor="text1"/>
                          <w:sz w:val="18"/>
                          <w:szCs w:val="18"/>
                        </w:rPr>
                        <w:t>i</w:t>
                      </w:r>
                      <w:r>
                        <w:rPr>
                          <w:color w:val="000000" w:themeColor="text1"/>
                          <w:sz w:val="18"/>
                          <w:szCs w:val="18"/>
                        </w:rPr>
                        <w:t xml:space="preserve">g out by </w:t>
                      </w:r>
                      <w:proofErr w:type="spellStart"/>
                      <w:r>
                        <w:rPr>
                          <w:color w:val="000000" w:themeColor="text1"/>
                          <w:sz w:val="18"/>
                          <w:szCs w:val="18"/>
                        </w:rPr>
                        <w:t>Traders</w:t>
                      </w:r>
                      <w:r w:rsidR="00244C7F">
                        <w:rPr>
                          <w:color w:val="000000" w:themeColor="text1"/>
                          <w:sz w:val="18"/>
                          <w:szCs w:val="18"/>
                        </w:rPr>
                        <w:t>’</w:t>
                      </w:r>
                      <w:r>
                        <w:rPr>
                          <w:color w:val="000000" w:themeColor="text1"/>
                          <w:sz w:val="18"/>
                          <w:szCs w:val="18"/>
                        </w:rPr>
                        <w:t>Transactions</w:t>
                      </w:r>
                      <w:proofErr w:type="spellEnd"/>
                      <w:r w:rsidR="002B4AA1">
                        <w:rPr>
                          <w:color w:val="000000" w:themeColor="text1"/>
                          <w:sz w:val="18"/>
                          <w:szCs w:val="18"/>
                        </w:rPr>
                        <w:t xml:space="preserve"> from Token-ETHER pairs</w:t>
                      </w:r>
                      <w:r w:rsidR="00244C7F">
                        <w:rPr>
                          <w:color w:val="000000" w:themeColor="text1"/>
                          <w:sz w:val="18"/>
                          <w:szCs w:val="18"/>
                        </w:rPr>
                        <w:t xml:space="preserve">. </w:t>
                      </w:r>
                      <w:r w:rsidR="002B4AA1">
                        <w:rPr>
                          <w:color w:val="000000" w:themeColor="text1"/>
                          <w:sz w:val="18"/>
                          <w:szCs w:val="18"/>
                        </w:rPr>
                        <w:t xml:space="preserve">And </w:t>
                      </w:r>
                      <w:r w:rsidRPr="00244C7F">
                        <w:rPr>
                          <w:color w:val="000000" w:themeColor="text1"/>
                          <w:sz w:val="18"/>
                          <w:szCs w:val="18"/>
                        </w:rPr>
                        <w:t>NO Tra</w:t>
                      </w:r>
                      <w:r w:rsidR="00244C7F" w:rsidRPr="00244C7F">
                        <w:rPr>
                          <w:color w:val="000000" w:themeColor="text1"/>
                          <w:sz w:val="18"/>
                          <w:szCs w:val="18"/>
                        </w:rPr>
                        <w:t>nsaction</w:t>
                      </w:r>
                      <w:r w:rsidR="00244C7F">
                        <w:rPr>
                          <w:color w:val="000000" w:themeColor="text1"/>
                          <w:sz w:val="18"/>
                          <w:szCs w:val="18"/>
                        </w:rPr>
                        <w:t>s</w:t>
                      </w:r>
                      <w:r w:rsidRPr="00244C7F">
                        <w:rPr>
                          <w:color w:val="000000" w:themeColor="text1"/>
                          <w:sz w:val="18"/>
                          <w:szCs w:val="18"/>
                        </w:rPr>
                        <w:t xml:space="preserve"> NO </w:t>
                      </w:r>
                      <w:proofErr w:type="spellStart"/>
                      <w:proofErr w:type="gramStart"/>
                      <w:r w:rsidRPr="00244C7F">
                        <w:rPr>
                          <w:color w:val="000000" w:themeColor="text1"/>
                          <w:sz w:val="18"/>
                          <w:szCs w:val="18"/>
                        </w:rPr>
                        <w:t>TimingToken</w:t>
                      </w:r>
                      <w:r w:rsidR="00244C7F">
                        <w:rPr>
                          <w:color w:val="000000" w:themeColor="text1"/>
                          <w:sz w:val="18"/>
                          <w:szCs w:val="18"/>
                        </w:rPr>
                        <w:t>s</w:t>
                      </w:r>
                      <w:proofErr w:type="spellEnd"/>
                      <w:r w:rsidR="005C6E08" w:rsidRPr="00244C7F">
                        <w:rPr>
                          <w:color w:val="000000" w:themeColor="text1"/>
                          <w:sz w:val="18"/>
                          <w:szCs w:val="18"/>
                        </w:rPr>
                        <w:t xml:space="preserve"> !</w:t>
                      </w:r>
                      <w:proofErr w:type="gramEnd"/>
                      <w:r w:rsidRPr="00244C7F">
                        <w:rPr>
                          <w:color w:val="000000" w:themeColor="text1"/>
                          <w:sz w:val="18"/>
                          <w:szCs w:val="18"/>
                        </w:rPr>
                        <w:t xml:space="preserve"> </w:t>
                      </w:r>
                    </w:p>
                  </w:txbxContent>
                </v:textbox>
              </v:rect>
            </w:pict>
          </mc:Fallback>
        </mc:AlternateContent>
      </w:r>
    </w:p>
    <w:p w:rsidR="00B06799" w:rsidRDefault="00630E1C" w:rsidP="00FF2C91">
      <w:r>
        <w:rPr>
          <w:noProof/>
        </w:rPr>
        <mc:AlternateContent>
          <mc:Choice Requires="wps">
            <w:drawing>
              <wp:anchor distT="0" distB="0" distL="114300" distR="114300" simplePos="0" relativeHeight="251657214" behindDoc="0" locked="0" layoutInCell="1" allowOverlap="1" wp14:anchorId="791AEB9E" wp14:editId="18CE0DF4">
                <wp:simplePos x="0" y="0"/>
                <wp:positionH relativeFrom="column">
                  <wp:posOffset>-687070</wp:posOffset>
                </wp:positionH>
                <wp:positionV relativeFrom="paragraph">
                  <wp:posOffset>718820</wp:posOffset>
                </wp:positionV>
                <wp:extent cx="758825" cy="497840"/>
                <wp:effectExtent l="0" t="0" r="15875" b="10160"/>
                <wp:wrapNone/>
                <wp:docPr id="12" name="矩形 12"/>
                <wp:cNvGraphicFramePr/>
                <a:graphic xmlns:a="http://schemas.openxmlformats.org/drawingml/2006/main">
                  <a:graphicData uri="http://schemas.microsoft.com/office/word/2010/wordprocessingShape">
                    <wps:wsp>
                      <wps:cNvSpPr/>
                      <wps:spPr>
                        <a:xfrm>
                          <a:off x="0" y="0"/>
                          <a:ext cx="758825" cy="497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6799" w:rsidRPr="00B06799" w:rsidRDefault="00B06799" w:rsidP="00B06799">
                            <w:pPr>
                              <w:rPr>
                                <w:color w:val="000000" w:themeColor="text1"/>
                              </w:rPr>
                            </w:pPr>
                            <w:r>
                              <w:rPr>
                                <w:color w:val="000000" w:themeColor="text1"/>
                              </w:rPr>
                              <w:t>FEETO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AEB9E" id="矩形 12" o:spid="_x0000_s1027" style="position:absolute;left:0;text-align:left;margin-left:-54.1pt;margin-top:56.6pt;width:59.75pt;height:39.2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" fillcolor="white [3212]" strokecolor="white [3212]" strokeweight="1pt">
                <v:textbox>
                  <w:txbxContent>
                    <w:p w:rsidR="00B06799" w:rsidRPr="00B06799" w:rsidRDefault="00B06799" w:rsidP="00B06799">
                      <w:pPr>
                        <w:rPr>
                          <w:color w:val="000000" w:themeColor="text1"/>
                        </w:rPr>
                      </w:pPr>
                      <w:r>
                        <w:rPr>
                          <w:color w:val="000000" w:themeColor="text1"/>
                        </w:rPr>
                        <w:t>FEETO</w:t>
                      </w:r>
                    </w:p>
                  </w:txbxContent>
                </v:textbox>
              </v:rect>
            </w:pict>
          </mc:Fallback>
        </mc:AlternateContent>
      </w: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387985</wp:posOffset>
                </wp:positionH>
                <wp:positionV relativeFrom="paragraph">
                  <wp:posOffset>263525</wp:posOffset>
                </wp:positionV>
                <wp:extent cx="45085" cy="1812290"/>
                <wp:effectExtent l="685800" t="0" r="43815" b="67310"/>
                <wp:wrapNone/>
                <wp:docPr id="9" name="曲线连接符 9"/>
                <wp:cNvGraphicFramePr/>
                <a:graphic xmlns:a="http://schemas.openxmlformats.org/drawingml/2006/main">
                  <a:graphicData uri="http://schemas.microsoft.com/office/word/2010/wordprocessingShape">
                    <wps:wsp>
                      <wps:cNvCnPr/>
                      <wps:spPr>
                        <a:xfrm flipH="1">
                          <a:off x="0" y="0"/>
                          <a:ext cx="45085" cy="1812290"/>
                        </a:xfrm>
                        <a:prstGeom prst="curvedConnector3">
                          <a:avLst>
                            <a:gd name="adj1" fmla="val 16209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35248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9" o:spid="_x0000_s1026" type="#_x0000_t38" style="position:absolute;left:0;text-align:left;margin-left:30.55pt;margin-top:20.75pt;width:3.55pt;height:142.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" adj="350119"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429260</wp:posOffset>
                </wp:positionH>
                <wp:positionV relativeFrom="paragraph">
                  <wp:posOffset>115570</wp:posOffset>
                </wp:positionV>
                <wp:extent cx="1077595" cy="400050"/>
                <wp:effectExtent l="0" t="0" r="14605" b="19050"/>
                <wp:wrapNone/>
                <wp:docPr id="2" name="椭圆 2"/>
                <wp:cNvGraphicFramePr/>
                <a:graphic xmlns:a="http://schemas.openxmlformats.org/drawingml/2006/main">
                  <a:graphicData uri="http://schemas.microsoft.com/office/word/2010/wordprocessingShape">
                    <wps:wsp>
                      <wps:cNvSpPr/>
                      <wps:spPr>
                        <a:xfrm>
                          <a:off x="0" y="0"/>
                          <a:ext cx="107759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7FE" w:rsidRDefault="002E47FE" w:rsidP="002E47FE">
                            <w:pPr>
                              <w:jc w:val="center"/>
                              <w:rPr>
                                <w:color w:val="000000" w:themeColor="text1"/>
                              </w:rPr>
                            </w:pPr>
                            <w:r>
                              <w:rPr>
                                <w:color w:val="000000" w:themeColor="text1"/>
                              </w:rPr>
                              <w:t>FACTORY</w:t>
                            </w:r>
                          </w:p>
                          <w:p w:rsidR="002E47FE" w:rsidRPr="002E47FE" w:rsidRDefault="002E47FE" w:rsidP="002E47F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 o:spid="_x0000_s1028" style="position:absolute;left:0;text-align:left;margin-left:33.8pt;margin-top:9.1pt;width:84.8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" fillcolor="white [3212]" strokecolor="black [3213]" strokeweight="1pt">
                <v:stroke joinstyle="miter"/>
                <v:textbox>
                  <w:txbxContent>
                    <w:p w:rsidR="002E47FE" w:rsidRDefault="002E47FE" w:rsidP="002E47FE">
                      <w:pPr>
                        <w:jc w:val="center"/>
                        <w:rPr>
                          <w:color w:val="000000" w:themeColor="text1"/>
                        </w:rPr>
                      </w:pPr>
                      <w:r>
                        <w:rPr>
                          <w:color w:val="000000" w:themeColor="text1"/>
                        </w:rPr>
                        <w:t>FACTORY</w:t>
                      </w:r>
                    </w:p>
                    <w:p w:rsidR="002E47FE" w:rsidRPr="002E47FE" w:rsidRDefault="002E47FE" w:rsidP="002E47FE">
                      <w:pPr>
                        <w:jc w:val="center"/>
                        <w:rPr>
                          <w:color w:val="000000" w:themeColor="text1"/>
                        </w:rPr>
                      </w:pPr>
                    </w:p>
                  </w:txbxContent>
                </v:textbox>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960120</wp:posOffset>
                </wp:positionH>
                <wp:positionV relativeFrom="paragraph">
                  <wp:posOffset>1102995</wp:posOffset>
                </wp:positionV>
                <wp:extent cx="0" cy="195580"/>
                <wp:effectExtent l="63500" t="0" r="38100" b="33020"/>
                <wp:wrapNone/>
                <wp:docPr id="10" name="直线箭头连接符 10"/>
                <wp:cNvGraphicFramePr/>
                <a:graphic xmlns:a="http://schemas.openxmlformats.org/drawingml/2006/main">
                  <a:graphicData uri="http://schemas.microsoft.com/office/word/2010/wordprocessingShape">
                    <wps:wsp>
                      <wps:cNvCnPr/>
                      <wps:spPr>
                        <a:xfrm>
                          <a:off x="0" y="0"/>
                          <a:ext cx="0" cy="195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5BF0E2" id="_x0000_t32" coordsize="21600,21600" o:spt="32" o:oned="t" path="m,l21600,21600e" filled="f">
                <v:path arrowok="t" fillok="f" o:connecttype="none"/>
                <o:lock v:ext="edit" shapetype="t"/>
              </v:shapetype>
              <v:shape id="直线箭头连接符 10" o:spid="_x0000_s1026" type="#_x0000_t32" style="position:absolute;left:0;text-align:left;margin-left:75.6pt;margin-top:86.85pt;width:0;height:15.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65F0B7D2" wp14:editId="5EC8D49F">
                <wp:simplePos x="0" y="0"/>
                <wp:positionH relativeFrom="column">
                  <wp:posOffset>1163320</wp:posOffset>
                </wp:positionH>
                <wp:positionV relativeFrom="paragraph">
                  <wp:posOffset>1654810</wp:posOffset>
                </wp:positionV>
                <wp:extent cx="0" cy="236220"/>
                <wp:effectExtent l="63500" t="25400" r="38100" b="17780"/>
                <wp:wrapNone/>
                <wp:docPr id="17" name="直线箭头连接符 17"/>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7637A" id="直线箭头连接符 17" o:spid="_x0000_s1026" type="#_x0000_t32" style="position:absolute;left:0;text-align:left;margin-left:91.6pt;margin-top:130.3pt;width:0;height:18.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14F53506" wp14:editId="1DFFE872">
                <wp:simplePos x="0" y="0"/>
                <wp:positionH relativeFrom="column">
                  <wp:posOffset>765175</wp:posOffset>
                </wp:positionH>
                <wp:positionV relativeFrom="paragraph">
                  <wp:posOffset>1692275</wp:posOffset>
                </wp:positionV>
                <wp:extent cx="0" cy="228600"/>
                <wp:effectExtent l="63500" t="0" r="50800" b="38100"/>
                <wp:wrapNone/>
                <wp:docPr id="16" name="直线箭头连接符 1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367D3" id="直线箭头连接符 16" o:spid="_x0000_s1026" type="#_x0000_t32" style="position:absolute;left:0;text-align:left;margin-left:60.25pt;margin-top:133.25pt;width:0;height: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5164" behindDoc="0" locked="0" layoutInCell="1" allowOverlap="1" wp14:anchorId="495F1FEB" wp14:editId="61584419">
                <wp:simplePos x="0" y="0"/>
                <wp:positionH relativeFrom="column">
                  <wp:posOffset>1075055</wp:posOffset>
                </wp:positionH>
                <wp:positionV relativeFrom="paragraph">
                  <wp:posOffset>1555750</wp:posOffset>
                </wp:positionV>
                <wp:extent cx="644525" cy="497840"/>
                <wp:effectExtent l="0" t="0" r="15875" b="10160"/>
                <wp:wrapNone/>
                <wp:docPr id="19" name="矩形 19"/>
                <wp:cNvGraphicFramePr/>
                <a:graphic xmlns:a="http://schemas.openxmlformats.org/drawingml/2006/main">
                  <a:graphicData uri="http://schemas.microsoft.com/office/word/2010/wordprocessingShape">
                    <wps:wsp>
                      <wps:cNvSpPr/>
                      <wps:spPr>
                        <a:xfrm>
                          <a:off x="0" y="0"/>
                          <a:ext cx="644525" cy="497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4B2D" w:rsidRPr="00B06799" w:rsidRDefault="00F04B2D" w:rsidP="00F04B2D">
                            <w:pPr>
                              <w:rPr>
                                <w:color w:val="000000" w:themeColor="text1"/>
                              </w:rPr>
                            </w:pPr>
                            <w:r>
                              <w:rPr>
                                <w:color w:val="000000" w:themeColor="text1"/>
                              </w:rPr>
                              <w:t>ETHER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F1FEB" id="矩形 19" o:spid="_x0000_s1029" style="position:absolute;left:0;text-align:left;margin-left:84.65pt;margin-top:122.5pt;width:50.75pt;height:39.2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" fillcolor="white [3212]" strokecolor="white [3212]" strokeweight="1pt">
                <v:textbox>
                  <w:txbxContent>
                    <w:p w:rsidR="00F04B2D" w:rsidRPr="00B06799" w:rsidRDefault="00F04B2D" w:rsidP="00F04B2D">
                      <w:pPr>
                        <w:rPr>
                          <w:color w:val="000000" w:themeColor="text1"/>
                        </w:rPr>
                      </w:pPr>
                      <w:r>
                        <w:rPr>
                          <w:color w:val="000000" w:themeColor="text1"/>
                        </w:rPr>
                        <w:t>ETHER</w:t>
                      </w:r>
                    </w:p>
                  </w:txbxContent>
                </v:textbox>
              </v:rect>
            </w:pict>
          </mc:Fallback>
        </mc:AlternateContent>
      </w:r>
      <w:r>
        <w:rPr>
          <w:rFonts w:hint="eastAsia"/>
          <w:noProof/>
        </w:rPr>
        <mc:AlternateContent>
          <mc:Choice Requires="wps">
            <w:drawing>
              <wp:anchor distT="0" distB="0" distL="114300" distR="114300" simplePos="0" relativeHeight="251661312" behindDoc="0" locked="0" layoutInCell="1" allowOverlap="1" wp14:anchorId="53BD5A58" wp14:editId="223FD6A2">
                <wp:simplePos x="0" y="0"/>
                <wp:positionH relativeFrom="column">
                  <wp:posOffset>434975</wp:posOffset>
                </wp:positionH>
                <wp:positionV relativeFrom="paragraph">
                  <wp:posOffset>704850</wp:posOffset>
                </wp:positionV>
                <wp:extent cx="1077595" cy="400050"/>
                <wp:effectExtent l="0" t="0" r="14605" b="19050"/>
                <wp:wrapNone/>
                <wp:docPr id="4" name="椭圆 4"/>
                <wp:cNvGraphicFramePr/>
                <a:graphic xmlns:a="http://schemas.openxmlformats.org/drawingml/2006/main">
                  <a:graphicData uri="http://schemas.microsoft.com/office/word/2010/wordprocessingShape">
                    <wps:wsp>
                      <wps:cNvSpPr/>
                      <wps:spPr>
                        <a:xfrm>
                          <a:off x="0" y="0"/>
                          <a:ext cx="107759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7FE" w:rsidRDefault="002E47FE" w:rsidP="002E47FE">
                            <w:pPr>
                              <w:jc w:val="center"/>
                              <w:rPr>
                                <w:color w:val="000000" w:themeColor="text1"/>
                              </w:rPr>
                            </w:pPr>
                            <w:r>
                              <w:rPr>
                                <w:color w:val="000000" w:themeColor="text1"/>
                              </w:rPr>
                              <w:t>ROUTER</w:t>
                            </w:r>
                          </w:p>
                          <w:p w:rsidR="002E47FE" w:rsidRPr="002E47FE" w:rsidRDefault="002E47FE" w:rsidP="002E47F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BD5A58" id="椭圆 4" o:spid="_x0000_s1030" style="position:absolute;left:0;text-align:left;margin-left:34.25pt;margin-top:55.5pt;width:84.8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" fillcolor="white [3212]" strokecolor="black [3213]" strokeweight="1pt">
                <v:stroke joinstyle="miter"/>
                <v:textbox>
                  <w:txbxContent>
                    <w:p w:rsidR="002E47FE" w:rsidRDefault="002E47FE" w:rsidP="002E47FE">
                      <w:pPr>
                        <w:jc w:val="center"/>
                        <w:rPr>
                          <w:color w:val="000000" w:themeColor="text1"/>
                        </w:rPr>
                      </w:pPr>
                      <w:r>
                        <w:rPr>
                          <w:color w:val="000000" w:themeColor="text1"/>
                        </w:rPr>
                        <w:t>ROUTER</w:t>
                      </w:r>
                    </w:p>
                    <w:p w:rsidR="002E47FE" w:rsidRPr="002E47FE" w:rsidRDefault="002E47FE" w:rsidP="002E47FE">
                      <w:pPr>
                        <w:jc w:val="center"/>
                        <w:rPr>
                          <w:color w:val="000000" w:themeColor="text1"/>
                        </w:rPr>
                      </w:pPr>
                    </w:p>
                  </w:txbxContent>
                </v:textbox>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53BD5A58" wp14:editId="223FD6A2">
                <wp:simplePos x="0" y="0"/>
                <wp:positionH relativeFrom="column">
                  <wp:posOffset>426720</wp:posOffset>
                </wp:positionH>
                <wp:positionV relativeFrom="paragraph">
                  <wp:posOffset>1297940</wp:posOffset>
                </wp:positionV>
                <wp:extent cx="1077595" cy="400050"/>
                <wp:effectExtent l="0" t="0" r="14605" b="19050"/>
                <wp:wrapNone/>
                <wp:docPr id="5" name="椭圆 5"/>
                <wp:cNvGraphicFramePr/>
                <a:graphic xmlns:a="http://schemas.openxmlformats.org/drawingml/2006/main">
                  <a:graphicData uri="http://schemas.microsoft.com/office/word/2010/wordprocessingShape">
                    <wps:wsp>
                      <wps:cNvSpPr/>
                      <wps:spPr>
                        <a:xfrm>
                          <a:off x="0" y="0"/>
                          <a:ext cx="107759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7FE" w:rsidRPr="00B06799" w:rsidRDefault="002E47FE" w:rsidP="002E47FE">
                            <w:pPr>
                              <w:jc w:val="center"/>
                              <w:rPr>
                                <w:b/>
                                <w:color w:val="000000" w:themeColor="text1"/>
                                <w:sz w:val="13"/>
                                <w:szCs w:val="13"/>
                              </w:rPr>
                            </w:pPr>
                            <w:r w:rsidRPr="00B06799">
                              <w:rPr>
                                <w:b/>
                                <w:color w:val="000000" w:themeColor="text1"/>
                                <w:sz w:val="13"/>
                                <w:szCs w:val="13"/>
                              </w:rPr>
                              <w:t>TIMING</w:t>
                            </w:r>
                            <w:r w:rsidR="00B06799" w:rsidRPr="00B06799">
                              <w:rPr>
                                <w:b/>
                                <w:color w:val="000000" w:themeColor="text1"/>
                                <w:sz w:val="13"/>
                                <w:szCs w:val="13"/>
                              </w:rPr>
                              <w:t>TOKEN</w:t>
                            </w:r>
                          </w:p>
                          <w:p w:rsidR="002E47FE" w:rsidRPr="002E47FE" w:rsidRDefault="002E47FE" w:rsidP="002E47F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BD5A58" id="椭圆 5" o:spid="_x0000_s1031" style="position:absolute;left:0;text-align:left;margin-left:33.6pt;margin-top:102.2pt;width:84.8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" fillcolor="white [3212]" strokecolor="black [3213]" strokeweight="1pt">
                <v:stroke joinstyle="miter"/>
                <v:textbox>
                  <w:txbxContent>
                    <w:p w:rsidR="002E47FE" w:rsidRPr="00B06799" w:rsidRDefault="002E47FE" w:rsidP="002E47FE">
                      <w:pPr>
                        <w:jc w:val="center"/>
                        <w:rPr>
                          <w:b/>
                          <w:color w:val="000000" w:themeColor="text1"/>
                          <w:sz w:val="13"/>
                          <w:szCs w:val="13"/>
                        </w:rPr>
                      </w:pPr>
                      <w:r w:rsidRPr="00B06799">
                        <w:rPr>
                          <w:b/>
                          <w:color w:val="000000" w:themeColor="text1"/>
                          <w:sz w:val="13"/>
                          <w:szCs w:val="13"/>
                        </w:rPr>
                        <w:t>TIMING</w:t>
                      </w:r>
                      <w:r w:rsidR="00B06799" w:rsidRPr="00B06799">
                        <w:rPr>
                          <w:b/>
                          <w:color w:val="000000" w:themeColor="text1"/>
                          <w:sz w:val="13"/>
                          <w:szCs w:val="13"/>
                        </w:rPr>
                        <w:t>TOKEN</w:t>
                      </w:r>
                    </w:p>
                    <w:p w:rsidR="002E47FE" w:rsidRPr="002E47FE" w:rsidRDefault="002E47FE" w:rsidP="002E47FE">
                      <w:pPr>
                        <w:jc w:val="center"/>
                        <w:rPr>
                          <w:color w:val="000000" w:themeColor="text1"/>
                        </w:rPr>
                      </w:pPr>
                    </w:p>
                  </w:txbxContent>
                </v:textbox>
              </v:oval>
            </w:pict>
          </mc:Fallback>
        </mc:AlternateContent>
      </w:r>
      <w:r>
        <w:rPr>
          <w:rFonts w:hint="eastAsia"/>
          <w:noProof/>
        </w:rPr>
        <mc:AlternateContent>
          <mc:Choice Requires="wps">
            <w:drawing>
              <wp:anchor distT="0" distB="0" distL="114300" distR="114300" simplePos="0" relativeHeight="251665408" behindDoc="0" locked="0" layoutInCell="1" allowOverlap="1" wp14:anchorId="53BD5A58" wp14:editId="223FD6A2">
                <wp:simplePos x="0" y="0"/>
                <wp:positionH relativeFrom="column">
                  <wp:posOffset>434975</wp:posOffset>
                </wp:positionH>
                <wp:positionV relativeFrom="paragraph">
                  <wp:posOffset>1886585</wp:posOffset>
                </wp:positionV>
                <wp:extent cx="1077595" cy="400050"/>
                <wp:effectExtent l="0" t="0" r="14605" b="19050"/>
                <wp:wrapNone/>
                <wp:docPr id="6" name="椭圆 6"/>
                <wp:cNvGraphicFramePr/>
                <a:graphic xmlns:a="http://schemas.openxmlformats.org/drawingml/2006/main">
                  <a:graphicData uri="http://schemas.microsoft.com/office/word/2010/wordprocessingShape">
                    <wps:wsp>
                      <wps:cNvSpPr/>
                      <wps:spPr>
                        <a:xfrm>
                          <a:off x="0" y="0"/>
                          <a:ext cx="107759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7FE" w:rsidRPr="00B8046B" w:rsidRDefault="00B06799" w:rsidP="002E47FE">
                            <w:pPr>
                              <w:jc w:val="center"/>
                              <w:rPr>
                                <w:b/>
                                <w:color w:val="000000" w:themeColor="text1"/>
                                <w:sz w:val="11"/>
                                <w:szCs w:val="11"/>
                              </w:rPr>
                            </w:pPr>
                            <w:r w:rsidRPr="00B8046B">
                              <w:rPr>
                                <w:b/>
                                <w:color w:val="000000" w:themeColor="text1"/>
                                <w:sz w:val="11"/>
                                <w:szCs w:val="11"/>
                              </w:rPr>
                              <w:t>TIMINGGUARDER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BD5A58" id="椭圆 6" o:spid="_x0000_s1032" style="position:absolute;left:0;text-align:left;margin-left:34.25pt;margin-top:148.55pt;width:84.8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" fillcolor="white [3212]" strokecolor="black [3213]" strokeweight="1pt">
                <v:stroke joinstyle="miter"/>
                <v:textbox>
                  <w:txbxContent>
                    <w:p w:rsidR="002E47FE" w:rsidRPr="00B8046B" w:rsidRDefault="00B06799" w:rsidP="002E47FE">
                      <w:pPr>
                        <w:jc w:val="center"/>
                        <w:rPr>
                          <w:b/>
                          <w:color w:val="000000" w:themeColor="text1"/>
                          <w:sz w:val="11"/>
                          <w:szCs w:val="11"/>
                        </w:rPr>
                      </w:pPr>
                      <w:r w:rsidRPr="00B8046B">
                        <w:rPr>
                          <w:b/>
                          <w:color w:val="000000" w:themeColor="text1"/>
                          <w:sz w:val="11"/>
                          <w:szCs w:val="11"/>
                        </w:rPr>
                        <w:t>TIMINGGUARDER</w:t>
                      </w:r>
                    </w:p>
                  </w:txbxContent>
                </v:textbox>
              </v:oval>
            </w:pict>
          </mc:Fallback>
        </mc:AlternateContent>
      </w: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1161415</wp:posOffset>
                </wp:positionH>
                <wp:positionV relativeFrom="paragraph">
                  <wp:posOffset>474980</wp:posOffset>
                </wp:positionV>
                <wp:extent cx="0" cy="236220"/>
                <wp:effectExtent l="63500" t="25400" r="38100" b="17780"/>
                <wp:wrapNone/>
                <wp:docPr id="8" name="直线箭头连接符 8"/>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621D5" id="直线箭头连接符 8" o:spid="_x0000_s1026" type="#_x0000_t32" style="position:absolute;left:0;text-align:left;margin-left:91.45pt;margin-top:37.4pt;width:0;height:18.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767715</wp:posOffset>
                </wp:positionH>
                <wp:positionV relativeFrom="paragraph">
                  <wp:posOffset>508000</wp:posOffset>
                </wp:positionV>
                <wp:extent cx="0" cy="228600"/>
                <wp:effectExtent l="63500" t="0" r="50800" b="38100"/>
                <wp:wrapNone/>
                <wp:docPr id="7" name="直线箭头连接符 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83329" id="直线箭头连接符 7" o:spid="_x0000_s1026" type="#_x0000_t32" style="position:absolute;left:0;text-align:left;margin-left:60.45pt;margin-top:40pt;width:0;height: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8239" behindDoc="0" locked="0" layoutInCell="1" allowOverlap="1">
                <wp:simplePos x="0" y="0"/>
                <wp:positionH relativeFrom="column">
                  <wp:posOffset>923925</wp:posOffset>
                </wp:positionH>
                <wp:positionV relativeFrom="paragraph">
                  <wp:posOffset>948690</wp:posOffset>
                </wp:positionV>
                <wp:extent cx="758825" cy="497840"/>
                <wp:effectExtent l="0" t="0" r="15875" b="10160"/>
                <wp:wrapNone/>
                <wp:docPr id="11" name="矩形 11"/>
                <wp:cNvGraphicFramePr/>
                <a:graphic xmlns:a="http://schemas.openxmlformats.org/drawingml/2006/main">
                  <a:graphicData uri="http://schemas.microsoft.com/office/word/2010/wordprocessingShape">
                    <wps:wsp>
                      <wps:cNvSpPr/>
                      <wps:spPr>
                        <a:xfrm>
                          <a:off x="0" y="0"/>
                          <a:ext cx="758825" cy="497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6799" w:rsidRPr="00B06799" w:rsidRDefault="00B06799" w:rsidP="00B06799">
                            <w:pPr>
                              <w:rPr>
                                <w:color w:val="000000" w:themeColor="text1"/>
                              </w:rPr>
                            </w:pPr>
                            <w:r w:rsidRPr="00B06799">
                              <w:rPr>
                                <w:color w:val="000000" w:themeColor="text1"/>
                              </w:rPr>
                              <w:t>OWN</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3" style="position:absolute;left:0;text-align:left;margin-left:72.75pt;margin-top:74.7pt;width:59.75pt;height:39.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" fillcolor="white [3212]" strokecolor="white [3212]" strokeweight="1pt">
                <v:textbox>
                  <w:txbxContent>
                    <w:p w:rsidR="00B06799" w:rsidRPr="00B06799" w:rsidRDefault="00B06799" w:rsidP="00B06799">
                      <w:pPr>
                        <w:rPr>
                          <w:color w:val="000000" w:themeColor="text1"/>
                        </w:rPr>
                      </w:pPr>
                      <w:r w:rsidRPr="00B06799">
                        <w:rPr>
                          <w:color w:val="000000" w:themeColor="text1"/>
                        </w:rPr>
                        <w:t>OWN</w:t>
                      </w:r>
                      <w:r>
                        <w:rPr>
                          <w:color w:val="000000" w:themeColor="text1"/>
                        </w:rPr>
                        <w:t>ER</w:t>
                      </w:r>
                    </w:p>
                  </w:txbxContent>
                </v:textbox>
              </v:rect>
            </w:pict>
          </mc:Fallback>
        </mc:AlternateContent>
      </w:r>
    </w:p>
    <w:p w:rsidR="00B06799" w:rsidRPr="00B06799" w:rsidRDefault="00B06799" w:rsidP="00B06799"/>
    <w:p w:rsidR="00B06799" w:rsidRDefault="00B06799" w:rsidP="00B06799"/>
    <w:p w:rsidR="007E2832" w:rsidRDefault="00F04B2D" w:rsidP="00B06799">
      <w:pPr>
        <w:tabs>
          <w:tab w:val="left" w:pos="1335"/>
          <w:tab w:val="center" w:pos="4150"/>
        </w:tabs>
      </w:pPr>
      <w:r>
        <w:rPr>
          <w:noProof/>
        </w:rPr>
        <mc:AlternateContent>
          <mc:Choice Requires="wps">
            <w:drawing>
              <wp:anchor distT="0" distB="0" distL="114300" distR="114300" simplePos="0" relativeHeight="251656189" behindDoc="0" locked="0" layoutInCell="1" allowOverlap="1" wp14:anchorId="6D02854C" wp14:editId="14C0AE25">
                <wp:simplePos x="0" y="0"/>
                <wp:positionH relativeFrom="column">
                  <wp:posOffset>-71664</wp:posOffset>
                </wp:positionH>
                <wp:positionV relativeFrom="paragraph">
                  <wp:posOffset>922020</wp:posOffset>
                </wp:positionV>
                <wp:extent cx="946150" cy="497840"/>
                <wp:effectExtent l="0" t="0" r="19050" b="10160"/>
                <wp:wrapNone/>
                <wp:docPr id="18" name="矩形 18"/>
                <wp:cNvGraphicFramePr/>
                <a:graphic xmlns:a="http://schemas.openxmlformats.org/drawingml/2006/main">
                  <a:graphicData uri="http://schemas.microsoft.com/office/word/2010/wordprocessingShape">
                    <wps:wsp>
                      <wps:cNvSpPr/>
                      <wps:spPr>
                        <a:xfrm>
                          <a:off x="0" y="0"/>
                          <a:ext cx="946150" cy="497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4B2D" w:rsidRPr="00B06799" w:rsidRDefault="00F04B2D" w:rsidP="00F04B2D">
                            <w:pPr>
                              <w:rPr>
                                <w:color w:val="000000" w:themeColor="text1"/>
                              </w:rPr>
                            </w:pPr>
                            <w:r>
                              <w:rPr>
                                <w:color w:val="000000" w:themeColor="text1"/>
                              </w:rPr>
                              <w:t>TimingToken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2854C" id="矩形 18" o:spid="_x0000_s1034" style="position:absolute;left:0;text-align:left;margin-left:-5.65pt;margin-top:72.6pt;width:74.5pt;height:39.2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" fillcolor="white [3212]" strokecolor="white [3212]" strokeweight="1pt">
                <v:textbox>
                  <w:txbxContent>
                    <w:p w:rsidR="00F04B2D" w:rsidRPr="00B06799" w:rsidRDefault="00F04B2D" w:rsidP="00F04B2D">
                      <w:pPr>
                        <w:rPr>
                          <w:color w:val="000000" w:themeColor="text1"/>
                        </w:rPr>
                      </w:pPr>
                      <w:proofErr w:type="spellStart"/>
                      <w:r>
                        <w:rPr>
                          <w:color w:val="000000" w:themeColor="text1"/>
                        </w:rPr>
                        <w:t>TimingToken</w:t>
                      </w:r>
                      <w:proofErr w:type="spellEnd"/>
                    </w:p>
                  </w:txbxContent>
                </v:textbox>
              </v:rect>
            </w:pict>
          </mc:Fallback>
        </mc:AlternateContent>
      </w:r>
    </w:p>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B06799" w:rsidRDefault="007E2832" w:rsidP="003F3583">
      <w:r w:rsidRPr="007E2832">
        <w:rPr>
          <w:b/>
        </w:rPr>
        <w:t>Note:</w:t>
      </w:r>
      <w:r>
        <w:t xml:space="preserve"> 1. Mining can only be traded in ETH-Token transaction pairs. Mining cannot be traded in Token-Token transaction pairs. Only normal trading functions are available</w:t>
      </w:r>
      <w:r w:rsidR="006D08B2">
        <w:t xml:space="preserve"> in</w:t>
      </w:r>
      <w:r w:rsidR="006D08B2" w:rsidRPr="006D08B2">
        <w:t xml:space="preserve"> </w:t>
      </w:r>
      <w:r w:rsidR="006D08B2">
        <w:t>Token-Token transaction pairs.</w:t>
      </w:r>
    </w:p>
    <w:p w:rsidR="003F3583" w:rsidRDefault="003F3583" w:rsidP="003F3583">
      <w:r>
        <w:rPr>
          <w:rFonts w:hint="eastAsia"/>
        </w:rPr>
        <w:t xml:space="preserve"> </w:t>
      </w:r>
      <w:r>
        <w:t xml:space="preserve">    2</w:t>
      </w:r>
      <w:r>
        <w:rPr>
          <w:rFonts w:hint="eastAsia"/>
        </w:rPr>
        <w:t>.</w:t>
      </w:r>
      <w:r w:rsidRPr="003F3583">
        <w:t xml:space="preserve"> It should be noted that LP providers of liquidity mining are recommended to pay attention to the reserve of TLP of </w:t>
      </w:r>
      <w:proofErr w:type="spellStart"/>
      <w:r w:rsidRPr="003F3583">
        <w:t>timingguard</w:t>
      </w:r>
      <w:proofErr w:type="spellEnd"/>
      <w:r w:rsidRPr="003F3583">
        <w:t xml:space="preserve"> contract at any time, and timely call its </w:t>
      </w:r>
      <w:proofErr w:type="spellStart"/>
      <w:r w:rsidRPr="003F3583">
        <w:t>convertworth</w:t>
      </w:r>
      <w:proofErr w:type="spellEnd"/>
      <w:r w:rsidRPr="003F3583">
        <w:t xml:space="preserve"> method to convert TLP into West to improve their mining efficiency.</w:t>
      </w: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3F3583" w:rsidRDefault="003F3583" w:rsidP="007E2832">
      <w:pPr>
        <w:ind w:firstLineChars="250" w:firstLine="525"/>
      </w:pPr>
    </w:p>
    <w:p w:rsidR="003F3583" w:rsidRDefault="003F3583" w:rsidP="007E2832">
      <w:pPr>
        <w:ind w:firstLineChars="250" w:firstLine="525"/>
      </w:pPr>
    </w:p>
    <w:p w:rsidR="003F3583" w:rsidRDefault="003F3583" w:rsidP="007E2832">
      <w:pPr>
        <w:ind w:firstLineChars="250" w:firstLine="525"/>
      </w:pPr>
    </w:p>
    <w:p w:rsidR="003F3583" w:rsidRDefault="003F3583" w:rsidP="007E2832">
      <w:pPr>
        <w:ind w:firstLineChars="250" w:firstLine="525"/>
      </w:pPr>
    </w:p>
    <w:p w:rsidR="00010637" w:rsidRDefault="00010637" w:rsidP="00010637">
      <w:pPr>
        <w:ind w:firstLineChars="250" w:firstLine="525"/>
      </w:pPr>
      <w:proofErr w:type="spellStart"/>
      <w:r>
        <w:lastRenderedPageBreak/>
        <w:t>Timingswap</w:t>
      </w:r>
      <w:proofErr w:type="spellEnd"/>
      <w:r>
        <w:t xml:space="preserve"> interpretation:</w:t>
      </w:r>
    </w:p>
    <w:p w:rsidR="00010637" w:rsidRDefault="00010637" w:rsidP="00010637">
      <w:pPr>
        <w:ind w:firstLineChars="250" w:firstLine="525"/>
      </w:pPr>
      <w:r>
        <w:t xml:space="preserve">1. Transaction function: the same as </w:t>
      </w:r>
      <w:proofErr w:type="spellStart"/>
      <w:r>
        <w:t>uniswap</w:t>
      </w:r>
      <w:proofErr w:type="spellEnd"/>
      <w:r>
        <w:t xml:space="preserve"> v2</w:t>
      </w:r>
    </w:p>
    <w:p w:rsidR="00010637" w:rsidRDefault="00010637" w:rsidP="00010637">
      <w:pPr>
        <w:ind w:firstLineChars="250" w:firstLine="525"/>
      </w:pPr>
      <w:r>
        <w:t xml:space="preserve">2. Mining function: similar to </w:t>
      </w:r>
      <w:proofErr w:type="spellStart"/>
      <w:r>
        <w:t>sushiswap</w:t>
      </w:r>
      <w:proofErr w:type="spellEnd"/>
      <w:r>
        <w:t xml:space="preserve">, liquidity mining (47.5% of the total amount can be excavated) and Trading (competition) mining (47.5% of the total amount can also be excavated). </w:t>
      </w:r>
      <w:r w:rsidR="003F3583" w:rsidRPr="003F3583">
        <w:t xml:space="preserve">It should be noted that LP providers of liquidity mining are recommended to pay attention to the reserve of TLP of </w:t>
      </w:r>
      <w:proofErr w:type="spellStart"/>
      <w:r w:rsidR="003F3583" w:rsidRPr="003F3583">
        <w:t>timingguard</w:t>
      </w:r>
      <w:proofErr w:type="spellEnd"/>
      <w:r w:rsidR="003F3583" w:rsidRPr="003F3583">
        <w:t xml:space="preserve"> contract at any time, and timely call its </w:t>
      </w:r>
      <w:proofErr w:type="spellStart"/>
      <w:r w:rsidR="003F3583" w:rsidRPr="003F3583">
        <w:t>convertworth</w:t>
      </w:r>
      <w:proofErr w:type="spellEnd"/>
      <w:r w:rsidR="003F3583" w:rsidRPr="003F3583">
        <w:t xml:space="preserve"> method to convert TLP into West to improve their mining efficiency.</w:t>
      </w:r>
    </w:p>
    <w:p w:rsidR="00010637" w:rsidRDefault="00010637" w:rsidP="00010637">
      <w:pPr>
        <w:ind w:firstLineChars="250" w:firstLine="525"/>
      </w:pPr>
      <w:r>
        <w:t xml:space="preserve">3. </w:t>
      </w:r>
      <w:proofErr w:type="spellStart"/>
      <w:r>
        <w:t>Timingguard</w:t>
      </w:r>
      <w:proofErr w:type="spellEnd"/>
      <w:r>
        <w:t xml:space="preserve"> contract: the basic price of 100% timing token is guaranteed to be exchanged through the </w:t>
      </w:r>
      <w:proofErr w:type="spellStart"/>
      <w:r>
        <w:t>getback</w:t>
      </w:r>
      <w:proofErr w:type="spellEnd"/>
      <w:r>
        <w:t xml:space="preserve"> method, and the exchange price is transparent and verifiable, and all the exchanged timing tokens are automatically destroyed. Therefore, either the timing token is destroyed or (permanently locked) eth is destroyed.</w:t>
      </w:r>
    </w:p>
    <w:p w:rsidR="00010637" w:rsidRDefault="00010637" w:rsidP="00010637">
      <w:pPr>
        <w:ind w:firstLineChars="250" w:firstLine="525"/>
      </w:pPr>
      <w:r>
        <w:t xml:space="preserve">4. Timing token: the production will be reduced by half every 180 days or so. The timing token can only be dug up when the </w:t>
      </w:r>
      <w:proofErr w:type="spellStart"/>
      <w:r>
        <w:t>timingswap</w:t>
      </w:r>
      <w:proofErr w:type="spellEnd"/>
      <w:r>
        <w:t xml:space="preserve"> has a transaction volume. Otherwise, the timing token of the corresponding block will be automatically destroyed (unable to be dug up).</w:t>
      </w:r>
    </w:p>
    <w:p w:rsidR="00010637" w:rsidRDefault="00010637" w:rsidP="00010637">
      <w:pPr>
        <w:ind w:firstLineChars="250" w:firstLine="525"/>
      </w:pPr>
      <w:r>
        <w:t xml:space="preserve">5. Introduce a new blockchain concept: the timing token will become an </w:t>
      </w:r>
      <w:proofErr w:type="gramStart"/>
      <w:r>
        <w:t>eth based</w:t>
      </w:r>
      <w:proofErr w:type="gramEnd"/>
      <w:r>
        <w:t xml:space="preserve"> token. Each timing token has a corresponding eth as collateral. It is valuable at birth, and the production will be reduced by half every 180 days. It will be upgraded on the basis of BTC deflation mode. For the first time, the technology is used to link the timing token with the currency that is now valuable, so as to realize the "floating linked exchange rate system" of the timing token. The security of the project is improved by using valuable currencies for mortgage guarantee exchange.</w:t>
      </w:r>
    </w:p>
    <w:p w:rsidR="00010637" w:rsidRDefault="00010637" w:rsidP="00010637">
      <w:pPr>
        <w:ind w:firstLineChars="250" w:firstLine="525"/>
      </w:pPr>
      <w:r>
        <w:t xml:space="preserve">6. All timing token holders have the full right to exchange the </w:t>
      </w:r>
      <w:proofErr w:type="spellStart"/>
      <w:r>
        <w:t>weth</w:t>
      </w:r>
      <w:proofErr w:type="spellEnd"/>
      <w:r>
        <w:t xml:space="preserve"> of the </w:t>
      </w:r>
      <w:proofErr w:type="spellStart"/>
      <w:r>
        <w:t>timingguard</w:t>
      </w:r>
      <w:proofErr w:type="spellEnd"/>
      <w:r>
        <w:t xml:space="preserve"> address in proportion. The </w:t>
      </w:r>
      <w:proofErr w:type="spellStart"/>
      <w:r>
        <w:t>weth</w:t>
      </w:r>
      <w:proofErr w:type="spellEnd"/>
      <w:r>
        <w:t xml:space="preserve"> of the </w:t>
      </w:r>
      <w:proofErr w:type="spellStart"/>
      <w:r>
        <w:t>timingguard</w:t>
      </w:r>
      <w:proofErr w:type="spellEnd"/>
      <w:r>
        <w:t xml:space="preserve"> address is the storage address for 50% of the service charge of </w:t>
      </w:r>
      <w:proofErr w:type="spellStart"/>
      <w:r>
        <w:t>timingswap</w:t>
      </w:r>
      <w:proofErr w:type="spellEnd"/>
      <w:r>
        <w:t xml:space="preserve">. As time goes on, therefore, timing token holders are the beneficiaries of </w:t>
      </w:r>
      <w:proofErr w:type="spellStart"/>
      <w:r>
        <w:t>timingswap</w:t>
      </w:r>
      <w:proofErr w:type="spellEnd"/>
      <w:r>
        <w:t>. The holder of timing token has the right to vote and can participate in project governance.</w:t>
      </w:r>
    </w:p>
    <w:p w:rsidR="003F3583" w:rsidRPr="007E2832" w:rsidRDefault="003F3583" w:rsidP="00010637">
      <w:pPr>
        <w:ind w:firstLineChars="250" w:firstLine="525"/>
      </w:pPr>
      <w:r>
        <w:rPr>
          <w:rFonts w:hint="eastAsia"/>
        </w:rPr>
        <w:t>7</w:t>
      </w:r>
      <w:r>
        <w:t>.</w:t>
      </w:r>
      <w:r w:rsidRPr="003F3583">
        <w:t xml:space="preserve"> </w:t>
      </w:r>
      <w:proofErr w:type="spellStart"/>
      <w:r w:rsidRPr="003F3583">
        <w:t>Timingswap</w:t>
      </w:r>
      <w:proofErr w:type="spellEnd"/>
      <w:r w:rsidRPr="003F3583">
        <w:t xml:space="preserve"> is the world's first (on the EVM chain) chain company structure implemented in code. It is simple and safe without trust - the future has come! The holders of all timing tokens are their shareholders!</w:t>
      </w:r>
    </w:p>
    <w:sectPr w:rsidR="003F3583" w:rsidRPr="007E2832" w:rsidSect="00153BDA">
      <w:head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FB7" w:rsidRDefault="00DD2FB7" w:rsidP="00385DB7">
      <w:r>
        <w:separator/>
      </w:r>
    </w:p>
  </w:endnote>
  <w:endnote w:type="continuationSeparator" w:id="0">
    <w:p w:rsidR="00DD2FB7" w:rsidRDefault="00DD2FB7" w:rsidP="00385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FB7" w:rsidRDefault="00DD2FB7" w:rsidP="00385DB7">
      <w:r>
        <w:separator/>
      </w:r>
    </w:p>
  </w:footnote>
  <w:footnote w:type="continuationSeparator" w:id="0">
    <w:p w:rsidR="00DD2FB7" w:rsidRDefault="00DD2FB7" w:rsidP="00385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DB7" w:rsidRDefault="003F3583" w:rsidP="00385DB7">
    <w:pPr>
      <w:pStyle w:val="a6"/>
      <w:rPr>
        <w:b/>
      </w:rPr>
    </w:pPr>
    <w:proofErr w:type="spellStart"/>
    <w:r>
      <w:rPr>
        <w:b/>
      </w:rPr>
      <w:t>T</w:t>
    </w:r>
    <w:r>
      <w:rPr>
        <w:rFonts w:hint="eastAsia"/>
        <w:b/>
      </w:rPr>
      <w:t>iming</w:t>
    </w:r>
    <w:r>
      <w:rPr>
        <w:b/>
      </w:rPr>
      <w:t>S</w:t>
    </w:r>
    <w:r>
      <w:rPr>
        <w:rFonts w:hint="eastAsia"/>
        <w:b/>
      </w:rPr>
      <w:t>wap</w:t>
    </w:r>
    <w:proofErr w:type="spellEnd"/>
    <w:r>
      <w:rPr>
        <w:b/>
      </w:rPr>
      <w:t>------</w:t>
    </w:r>
    <w:r w:rsidR="00385DB7" w:rsidRPr="00095DC1">
      <w:rPr>
        <w:rFonts w:hint="eastAsia"/>
        <w:b/>
      </w:rPr>
      <w:t>S</w:t>
    </w:r>
    <w:r w:rsidR="00385DB7" w:rsidRPr="00095DC1">
      <w:rPr>
        <w:b/>
      </w:rPr>
      <w:t>WAP TO EARN AND STAKE TO EARN</w:t>
    </w:r>
    <w:r w:rsidR="00385DB7" w:rsidRPr="00095DC1">
      <w:rPr>
        <w:rFonts w:hint="eastAsia"/>
        <w:b/>
      </w:rPr>
      <w:t>！</w:t>
    </w:r>
  </w:p>
  <w:p w:rsidR="003F3583" w:rsidRPr="00385DB7" w:rsidRDefault="003F3583" w:rsidP="00385DB7">
    <w:pPr>
      <w:pStyle w:val="a6"/>
    </w:pPr>
    <w:r w:rsidRPr="003F3583">
      <w:t>The world's first (</w:t>
    </w:r>
    <w:r w:rsidR="00E65FAA">
      <w:t>on</w:t>
    </w:r>
    <w:r w:rsidRPr="003F3583">
      <w:t xml:space="preserve"> the EVM chain) chain company structure implemented by code, </w:t>
    </w:r>
    <w:r w:rsidR="004E055A" w:rsidRPr="004E055A">
      <w:t>needn't</w:t>
    </w:r>
    <w:r w:rsidR="004E055A">
      <w:t xml:space="preserve"> </w:t>
    </w:r>
    <w:r w:rsidR="004E055A">
      <w:rPr>
        <w:rFonts w:hint="eastAsia"/>
      </w:rPr>
      <w:t>to</w:t>
    </w:r>
    <w:r w:rsidRPr="003F3583">
      <w:t xml:space="preserve"> trust, simple and safe ----- </w:t>
    </w:r>
    <w:r>
      <w:t>T</w:t>
    </w:r>
    <w:r w:rsidRPr="003F3583">
      <w:t xml:space="preserve">he </w:t>
    </w:r>
    <w:r>
      <w:t>F</w:t>
    </w:r>
    <w:r w:rsidRPr="003F3583">
      <w:t xml:space="preserve">uture </w:t>
    </w:r>
    <w:r>
      <w:rPr>
        <w:rFonts w:hint="eastAsia"/>
      </w:rPr>
      <w:t>h</w:t>
    </w:r>
    <w:r w:rsidRPr="003F3583">
      <w:rPr>
        <w:rFonts w:hint="eastAsia"/>
      </w:rPr>
      <w:t>a</w:t>
    </w:r>
    <w:r w:rsidRPr="003F3583">
      <w:t xml:space="preserve">s </w:t>
    </w:r>
    <w:r>
      <w:rPr>
        <w:rFonts w:hint="eastAsia"/>
      </w:rPr>
      <w:t>c</w:t>
    </w:r>
    <w:r w:rsidRPr="003F3583">
      <w:rPr>
        <w:rFonts w:hint="eastAsia"/>
      </w:rPr>
      <w:t>o</w:t>
    </w:r>
    <w:r w:rsidRPr="003F3583">
      <w:t>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74546"/>
    <w:multiLevelType w:val="hybridMultilevel"/>
    <w:tmpl w:val="08CA74CC"/>
    <w:lvl w:ilvl="0" w:tplc="4B6AB64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F0B0E75"/>
    <w:multiLevelType w:val="hybridMultilevel"/>
    <w:tmpl w:val="CAF25FBE"/>
    <w:lvl w:ilvl="0" w:tplc="7BE8E30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94059"/>
    <w:multiLevelType w:val="hybridMultilevel"/>
    <w:tmpl w:val="34645082"/>
    <w:lvl w:ilvl="0" w:tplc="FCDE64A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FC5B94"/>
    <w:multiLevelType w:val="hybridMultilevel"/>
    <w:tmpl w:val="50F414CE"/>
    <w:lvl w:ilvl="0" w:tplc="506CD7C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B514E8"/>
    <w:multiLevelType w:val="hybridMultilevel"/>
    <w:tmpl w:val="EDC417BA"/>
    <w:lvl w:ilvl="0" w:tplc="AE9287D6">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58"/>
    <w:rsid w:val="0000153E"/>
    <w:rsid w:val="00010637"/>
    <w:rsid w:val="00055655"/>
    <w:rsid w:val="00087733"/>
    <w:rsid w:val="000A5758"/>
    <w:rsid w:val="000B0D52"/>
    <w:rsid w:val="001017FE"/>
    <w:rsid w:val="00153BDA"/>
    <w:rsid w:val="00171D29"/>
    <w:rsid w:val="002022E4"/>
    <w:rsid w:val="00244C7F"/>
    <w:rsid w:val="002B4AA1"/>
    <w:rsid w:val="002D2AA8"/>
    <w:rsid w:val="002E47FE"/>
    <w:rsid w:val="00385DB7"/>
    <w:rsid w:val="003A62D9"/>
    <w:rsid w:val="003F3583"/>
    <w:rsid w:val="004A609C"/>
    <w:rsid w:val="004E055A"/>
    <w:rsid w:val="0051457B"/>
    <w:rsid w:val="00517BC3"/>
    <w:rsid w:val="005B02B8"/>
    <w:rsid w:val="005C3DD1"/>
    <w:rsid w:val="005C4627"/>
    <w:rsid w:val="005C6E08"/>
    <w:rsid w:val="00613042"/>
    <w:rsid w:val="0061762F"/>
    <w:rsid w:val="00630E1C"/>
    <w:rsid w:val="006349DE"/>
    <w:rsid w:val="006D08B2"/>
    <w:rsid w:val="00720333"/>
    <w:rsid w:val="007370E9"/>
    <w:rsid w:val="00761E91"/>
    <w:rsid w:val="0076307B"/>
    <w:rsid w:val="007659FE"/>
    <w:rsid w:val="00781246"/>
    <w:rsid w:val="007930A8"/>
    <w:rsid w:val="007E2832"/>
    <w:rsid w:val="007E7B70"/>
    <w:rsid w:val="00840188"/>
    <w:rsid w:val="008B7456"/>
    <w:rsid w:val="008F10E5"/>
    <w:rsid w:val="00911691"/>
    <w:rsid w:val="00956C9E"/>
    <w:rsid w:val="00A11A0A"/>
    <w:rsid w:val="00A16619"/>
    <w:rsid w:val="00A43C49"/>
    <w:rsid w:val="00A901AB"/>
    <w:rsid w:val="00AB7B6B"/>
    <w:rsid w:val="00AE0580"/>
    <w:rsid w:val="00B06799"/>
    <w:rsid w:val="00B13F20"/>
    <w:rsid w:val="00B32005"/>
    <w:rsid w:val="00B8046B"/>
    <w:rsid w:val="00B96FDB"/>
    <w:rsid w:val="00BA56D7"/>
    <w:rsid w:val="00CB1559"/>
    <w:rsid w:val="00CD71B1"/>
    <w:rsid w:val="00D000C3"/>
    <w:rsid w:val="00D071EA"/>
    <w:rsid w:val="00DD2FB7"/>
    <w:rsid w:val="00E31160"/>
    <w:rsid w:val="00E65FAA"/>
    <w:rsid w:val="00ED494A"/>
    <w:rsid w:val="00F04B2D"/>
    <w:rsid w:val="00F07459"/>
    <w:rsid w:val="00F43F54"/>
    <w:rsid w:val="00F56797"/>
    <w:rsid w:val="00F96B58"/>
    <w:rsid w:val="00FA66B0"/>
    <w:rsid w:val="00FE7FA8"/>
    <w:rsid w:val="00FF2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FBFD"/>
  <w15:chartTrackingRefBased/>
  <w15:docId w15:val="{7D7AAFD2-8666-E745-AF04-27043C89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F54"/>
    <w:pPr>
      <w:ind w:firstLineChars="200" w:firstLine="420"/>
    </w:pPr>
  </w:style>
  <w:style w:type="paragraph" w:styleId="a4">
    <w:name w:val="Balloon Text"/>
    <w:basedOn w:val="a"/>
    <w:link w:val="a5"/>
    <w:uiPriority w:val="99"/>
    <w:semiHidden/>
    <w:unhideWhenUsed/>
    <w:rsid w:val="002B4AA1"/>
    <w:rPr>
      <w:rFonts w:ascii="宋体" w:eastAsia="宋体"/>
      <w:sz w:val="18"/>
      <w:szCs w:val="18"/>
    </w:rPr>
  </w:style>
  <w:style w:type="character" w:customStyle="1" w:styleId="a5">
    <w:name w:val="批注框文本 字符"/>
    <w:basedOn w:val="a0"/>
    <w:link w:val="a4"/>
    <w:uiPriority w:val="99"/>
    <w:semiHidden/>
    <w:rsid w:val="002B4AA1"/>
    <w:rPr>
      <w:rFonts w:ascii="宋体" w:eastAsia="宋体"/>
      <w:sz w:val="18"/>
      <w:szCs w:val="18"/>
    </w:rPr>
  </w:style>
  <w:style w:type="paragraph" w:styleId="a6">
    <w:name w:val="header"/>
    <w:basedOn w:val="a"/>
    <w:link w:val="a7"/>
    <w:uiPriority w:val="99"/>
    <w:unhideWhenUsed/>
    <w:rsid w:val="00385DB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85DB7"/>
    <w:rPr>
      <w:sz w:val="18"/>
      <w:szCs w:val="18"/>
    </w:rPr>
  </w:style>
  <w:style w:type="paragraph" w:styleId="a8">
    <w:name w:val="footer"/>
    <w:basedOn w:val="a"/>
    <w:link w:val="a9"/>
    <w:uiPriority w:val="99"/>
    <w:unhideWhenUsed/>
    <w:rsid w:val="00385DB7"/>
    <w:pPr>
      <w:tabs>
        <w:tab w:val="center" w:pos="4153"/>
        <w:tab w:val="right" w:pos="8306"/>
      </w:tabs>
      <w:snapToGrid w:val="0"/>
      <w:jc w:val="left"/>
    </w:pPr>
    <w:rPr>
      <w:sz w:val="18"/>
      <w:szCs w:val="18"/>
    </w:rPr>
  </w:style>
  <w:style w:type="character" w:customStyle="1" w:styleId="a9">
    <w:name w:val="页脚 字符"/>
    <w:basedOn w:val="a0"/>
    <w:link w:val="a8"/>
    <w:uiPriority w:val="99"/>
    <w:rsid w:val="00385D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97732">
      <w:bodyDiv w:val="1"/>
      <w:marLeft w:val="0"/>
      <w:marRight w:val="0"/>
      <w:marTop w:val="0"/>
      <w:marBottom w:val="0"/>
      <w:divBdr>
        <w:top w:val="none" w:sz="0" w:space="0" w:color="auto"/>
        <w:left w:val="none" w:sz="0" w:space="0" w:color="auto"/>
        <w:bottom w:val="none" w:sz="0" w:space="0" w:color="auto"/>
        <w:right w:val="none" w:sz="0" w:space="0" w:color="auto"/>
      </w:divBdr>
    </w:div>
    <w:div w:id="467941841">
      <w:bodyDiv w:val="1"/>
      <w:marLeft w:val="0"/>
      <w:marRight w:val="0"/>
      <w:marTop w:val="0"/>
      <w:marBottom w:val="0"/>
      <w:divBdr>
        <w:top w:val="none" w:sz="0" w:space="0" w:color="auto"/>
        <w:left w:val="none" w:sz="0" w:space="0" w:color="auto"/>
        <w:bottom w:val="none" w:sz="0" w:space="0" w:color="auto"/>
        <w:right w:val="none" w:sz="0" w:space="0" w:color="auto"/>
      </w:divBdr>
    </w:div>
    <w:div w:id="666900797">
      <w:bodyDiv w:val="1"/>
      <w:marLeft w:val="0"/>
      <w:marRight w:val="0"/>
      <w:marTop w:val="0"/>
      <w:marBottom w:val="0"/>
      <w:divBdr>
        <w:top w:val="none" w:sz="0" w:space="0" w:color="auto"/>
        <w:left w:val="none" w:sz="0" w:space="0" w:color="auto"/>
        <w:bottom w:val="none" w:sz="0" w:space="0" w:color="auto"/>
        <w:right w:val="none" w:sz="0" w:space="0" w:color="auto"/>
      </w:divBdr>
      <w:divsChild>
        <w:div w:id="1086732278">
          <w:marLeft w:val="0"/>
          <w:marRight w:val="0"/>
          <w:marTop w:val="0"/>
          <w:marBottom w:val="0"/>
          <w:divBdr>
            <w:top w:val="none" w:sz="0" w:space="0" w:color="auto"/>
            <w:left w:val="none" w:sz="0" w:space="0" w:color="auto"/>
            <w:bottom w:val="none" w:sz="0" w:space="0" w:color="auto"/>
            <w:right w:val="none" w:sz="0" w:space="0" w:color="auto"/>
          </w:divBdr>
          <w:divsChild>
            <w:div w:id="516577131">
              <w:marLeft w:val="0"/>
              <w:marRight w:val="0"/>
              <w:marTop w:val="0"/>
              <w:marBottom w:val="0"/>
              <w:divBdr>
                <w:top w:val="none" w:sz="0" w:space="0" w:color="auto"/>
                <w:left w:val="none" w:sz="0" w:space="0" w:color="auto"/>
                <w:bottom w:val="none" w:sz="0" w:space="0" w:color="auto"/>
                <w:right w:val="none" w:sz="0" w:space="0" w:color="auto"/>
              </w:divBdr>
              <w:divsChild>
                <w:div w:id="759176371">
                  <w:marLeft w:val="0"/>
                  <w:marRight w:val="0"/>
                  <w:marTop w:val="0"/>
                  <w:marBottom w:val="0"/>
                  <w:divBdr>
                    <w:top w:val="none" w:sz="0" w:space="0" w:color="auto"/>
                    <w:left w:val="none" w:sz="0" w:space="0" w:color="auto"/>
                    <w:bottom w:val="none" w:sz="0" w:space="0" w:color="auto"/>
                    <w:right w:val="none" w:sz="0" w:space="0" w:color="auto"/>
                  </w:divBdr>
                  <w:divsChild>
                    <w:div w:id="563612380">
                      <w:marLeft w:val="0"/>
                      <w:marRight w:val="0"/>
                      <w:marTop w:val="0"/>
                      <w:marBottom w:val="0"/>
                      <w:divBdr>
                        <w:top w:val="none" w:sz="0" w:space="0" w:color="auto"/>
                        <w:left w:val="none" w:sz="0" w:space="0" w:color="auto"/>
                        <w:bottom w:val="none" w:sz="0" w:space="0" w:color="auto"/>
                        <w:right w:val="none" w:sz="0" w:space="0" w:color="auto"/>
                      </w:divBdr>
                      <w:divsChild>
                        <w:div w:id="12111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77769">
          <w:marLeft w:val="0"/>
          <w:marRight w:val="0"/>
          <w:marTop w:val="0"/>
          <w:marBottom w:val="0"/>
          <w:divBdr>
            <w:top w:val="none" w:sz="0" w:space="0" w:color="auto"/>
            <w:left w:val="none" w:sz="0" w:space="0" w:color="auto"/>
            <w:bottom w:val="none" w:sz="0" w:space="0" w:color="auto"/>
            <w:right w:val="none" w:sz="0" w:space="0" w:color="auto"/>
          </w:divBdr>
          <w:divsChild>
            <w:div w:id="812331287">
              <w:marLeft w:val="0"/>
              <w:marRight w:val="0"/>
              <w:marTop w:val="0"/>
              <w:marBottom w:val="0"/>
              <w:divBdr>
                <w:top w:val="none" w:sz="0" w:space="0" w:color="auto"/>
                <w:left w:val="none" w:sz="0" w:space="0" w:color="auto"/>
                <w:bottom w:val="none" w:sz="0" w:space="0" w:color="auto"/>
                <w:right w:val="none" w:sz="0" w:space="0" w:color="auto"/>
              </w:divBdr>
              <w:divsChild>
                <w:div w:id="17995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9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B6D9D-15D3-5442-9D1F-9FD31C0B6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1163</Words>
  <Characters>6632</Characters>
  <Application>Microsoft Office Word</Application>
  <DocSecurity>0</DocSecurity>
  <Lines>55</Lines>
  <Paragraphs>15</Paragraphs>
  <ScaleCrop>false</ScaleCrop>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cp:lastPrinted>2021-09-26T02:24:00Z</cp:lastPrinted>
  <dcterms:created xsi:type="dcterms:W3CDTF">2021-09-26T02:24:00Z</dcterms:created>
  <dcterms:modified xsi:type="dcterms:W3CDTF">2022-02-15T12:56:00Z</dcterms:modified>
</cp:coreProperties>
</file>