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6E0E28">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6E0E28">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6E0E28">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6E0E28">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6E0E28">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6E0E28">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6E0E28">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6E0E28">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6E0E28">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6E0E28">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6E0E28">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6A319D7" w:rsidR="00531FBF" w:rsidRPr="00B7788F" w:rsidRDefault="003C2D78" w:rsidP="00B7788F">
            <w:pPr>
              <w:contextualSpacing/>
              <w:jc w:val="center"/>
              <w:rPr>
                <w:rFonts w:eastAsia="Times New Roman" w:cstheme="minorHAnsi"/>
                <w:b/>
                <w:bCs/>
                <w:sz w:val="22"/>
                <w:szCs w:val="22"/>
              </w:rPr>
            </w:pPr>
            <w:r>
              <w:rPr>
                <w:rFonts w:eastAsia="Times New Roman" w:cstheme="minorHAnsi"/>
                <w:b/>
                <w:bCs/>
                <w:sz w:val="22"/>
                <w:szCs w:val="22"/>
              </w:rPr>
              <w:t>2/18/2022</w:t>
            </w:r>
          </w:p>
        </w:tc>
        <w:tc>
          <w:tcPr>
            <w:tcW w:w="2338" w:type="dxa"/>
            <w:tcMar>
              <w:left w:w="115" w:type="dxa"/>
              <w:right w:w="115" w:type="dxa"/>
            </w:tcMar>
          </w:tcPr>
          <w:p w14:paraId="07699096" w14:textId="1D833724" w:rsidR="00531FBF" w:rsidRPr="00B7788F" w:rsidRDefault="003C2D78" w:rsidP="00B7788F">
            <w:pPr>
              <w:contextualSpacing/>
              <w:jc w:val="center"/>
              <w:rPr>
                <w:rFonts w:eastAsia="Times New Roman" w:cstheme="minorHAnsi"/>
                <w:b/>
                <w:bCs/>
                <w:sz w:val="22"/>
                <w:szCs w:val="22"/>
              </w:rPr>
            </w:pPr>
            <w:r>
              <w:rPr>
                <w:rFonts w:eastAsia="Times New Roman" w:cstheme="minorHAnsi"/>
                <w:b/>
                <w:bCs/>
                <w:sz w:val="22"/>
                <w:szCs w:val="22"/>
              </w:rPr>
              <w:t>Jarod Timms</w:t>
            </w:r>
          </w:p>
        </w:tc>
        <w:tc>
          <w:tcPr>
            <w:tcW w:w="2338" w:type="dxa"/>
            <w:tcMar>
              <w:left w:w="115" w:type="dxa"/>
              <w:right w:w="115" w:type="dxa"/>
            </w:tcMar>
          </w:tcPr>
          <w:p w14:paraId="77DC76FF" w14:textId="02DAFDA0" w:rsidR="00C32F3D" w:rsidRPr="00B7788F" w:rsidRDefault="003C2D78" w:rsidP="00B7788F">
            <w:pPr>
              <w:contextualSpacing/>
              <w:jc w:val="center"/>
              <w:rPr>
                <w:rFonts w:eastAsia="Times New Roman" w:cstheme="minorHAnsi"/>
                <w:b/>
                <w:bCs/>
                <w:sz w:val="22"/>
                <w:szCs w:val="22"/>
              </w:rPr>
            </w:pPr>
            <w:r>
              <w:rPr>
                <w:rFonts w:eastAsia="Times New Roman" w:cstheme="minorHAnsi"/>
                <w:b/>
                <w:bCs/>
                <w:sz w:val="22"/>
                <w:szCs w:val="22"/>
              </w:rPr>
              <w:t>Final Project 2 revision</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3B3A6303" w:rsidR="00485402" w:rsidRPr="00B7788F" w:rsidRDefault="003C2D78" w:rsidP="00B7788F">
      <w:pPr>
        <w:contextualSpacing/>
        <w:rPr>
          <w:rFonts w:cstheme="minorHAnsi"/>
          <w:sz w:val="22"/>
          <w:szCs w:val="22"/>
        </w:rPr>
      </w:pPr>
      <w:r>
        <w:rPr>
          <w:rFonts w:cstheme="minorHAnsi"/>
          <w:sz w:val="22"/>
          <w:szCs w:val="22"/>
        </w:rPr>
        <w:t>Jarod Timms</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78FEA752" w14:textId="5E3DCEF0" w:rsidR="0008699A" w:rsidRDefault="00636ACC" w:rsidP="0008699A">
      <w:pPr>
        <w:ind w:firstLine="360"/>
        <w:contextualSpacing/>
        <w:rPr>
          <w:color w:val="0070C0"/>
          <w:sz w:val="22"/>
        </w:rPr>
      </w:pPr>
      <w:r w:rsidRPr="0025699A">
        <w:rPr>
          <w:rFonts w:eastAsia="Times New Roman" w:cstheme="minorHAnsi"/>
          <w:color w:val="0070C0"/>
          <w:sz w:val="22"/>
          <w:szCs w:val="22"/>
        </w:rPr>
        <w:t xml:space="preserve">Artemis Financial has contracted us to provide them with a safe and secure communications solution for transferring files within their web application. </w:t>
      </w:r>
      <w:r w:rsidR="00FA0BFB" w:rsidRPr="0025699A">
        <w:rPr>
          <w:rFonts w:eastAsia="Times New Roman" w:cstheme="minorHAnsi"/>
          <w:color w:val="0070C0"/>
          <w:sz w:val="22"/>
          <w:szCs w:val="22"/>
        </w:rPr>
        <w:t xml:space="preserve">The client requests a checksum method of file verification which is useful to identify irregularities in files in the event of </w:t>
      </w:r>
      <w:r w:rsidR="0025699A" w:rsidRPr="0025699A">
        <w:rPr>
          <w:rFonts w:eastAsia="Times New Roman" w:cstheme="minorHAnsi"/>
          <w:color w:val="0070C0"/>
          <w:sz w:val="22"/>
          <w:szCs w:val="22"/>
        </w:rPr>
        <w:t>a</w:t>
      </w:r>
      <w:r w:rsidR="00FA0BFB" w:rsidRPr="0025699A">
        <w:rPr>
          <w:rFonts w:eastAsia="Times New Roman" w:cstheme="minorHAnsi"/>
          <w:color w:val="0070C0"/>
          <w:sz w:val="22"/>
          <w:szCs w:val="22"/>
        </w:rPr>
        <w:t xml:space="preserve"> malicious attempt at authorizing or changing files in a system or to verify damaged or corrupted files. For this reason, I have selected the cryptographic </w:t>
      </w:r>
      <w:r w:rsidR="0025699A" w:rsidRPr="0025699A">
        <w:rPr>
          <w:rFonts w:eastAsia="Times New Roman" w:cstheme="minorHAnsi"/>
          <w:color w:val="0070C0"/>
          <w:sz w:val="22"/>
          <w:szCs w:val="22"/>
        </w:rPr>
        <w:t xml:space="preserve">linear hash algorithm SHA3-512 for its security and collision resistance. SHA3-512 produces </w:t>
      </w:r>
      <w:r w:rsidR="0025699A" w:rsidRPr="0025699A">
        <w:rPr>
          <w:color w:val="0070C0"/>
          <w:sz w:val="22"/>
        </w:rPr>
        <w:t>a 512-bit output from a 576-bit block at 24 rounds</w:t>
      </w:r>
      <w:r w:rsidR="0025699A" w:rsidRPr="0025699A">
        <w:rPr>
          <w:color w:val="0070C0"/>
          <w:sz w:val="22"/>
        </w:rPr>
        <w:t xml:space="preserve"> and is a key-less one-way function with protection against length extension attacks. For Artemis Financials use cases, I believe this algorithm is the best for the job</w:t>
      </w:r>
      <w:r w:rsidR="0025699A">
        <w:rPr>
          <w:color w:val="0070C0"/>
          <w:sz w:val="22"/>
        </w:rPr>
        <w:t xml:space="preserve"> of checksum validation</w:t>
      </w:r>
      <w:r w:rsidR="0025699A" w:rsidRPr="0025699A">
        <w:rPr>
          <w:color w:val="0070C0"/>
          <w:sz w:val="22"/>
        </w:rPr>
        <w:t>.</w:t>
      </w:r>
      <w:r w:rsidR="005D52D5">
        <w:rPr>
          <w:color w:val="0070C0"/>
          <w:sz w:val="22"/>
        </w:rPr>
        <w:t xml:space="preserve"> Being one-way, there is no way to decrypt this hash, which means that there is no key that could potentially be lost or compromised. Decryption algorithms also serve little purpose for a checksum verification</w:t>
      </w:r>
      <w:r w:rsidR="0008699A">
        <w:rPr>
          <w:color w:val="0070C0"/>
          <w:sz w:val="22"/>
        </w:rPr>
        <w:t>.</w:t>
      </w:r>
    </w:p>
    <w:p w14:paraId="0438AC80" w14:textId="346DB5CF" w:rsidR="0008699A" w:rsidRPr="0008699A" w:rsidRDefault="0008699A" w:rsidP="0008699A">
      <w:pPr>
        <w:ind w:firstLine="360"/>
        <w:contextualSpacing/>
        <w:rPr>
          <w:color w:val="0070C0"/>
          <w:sz w:val="22"/>
        </w:rPr>
      </w:pPr>
      <w:r>
        <w:rPr>
          <w:color w:val="0070C0"/>
          <w:sz w:val="22"/>
        </w:rPr>
        <w:t xml:space="preserve">Encryption algorithms are constantly evolving to meet the needs </w:t>
      </w:r>
      <w:r w:rsidR="00DF4A1C">
        <w:rPr>
          <w:color w:val="0070C0"/>
          <w:sz w:val="22"/>
        </w:rPr>
        <w:t>of businesses. SHA-1 algorithms used to be the standard across many systems before SHA-2 was published and the migration began to the new and updated hash function. Shortly after most had made the transition, a collision was proven in SHA-1, which made the function completely defunct. SHA-2 has yet to have this issue proven but it is still theoretically possible. SHA3-512 is slower by about three times that of SHA-2, however I recommend this function as the speed that the computation occurs is already inconsequential to the user experience and barely noticeable. As computers increase in computational capabilities, this will be entirely unnoticeable, which makes this a great opportunity for future-proofing the system.</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35CA46E2" w:rsidR="00DB5652" w:rsidRPr="00B7788F" w:rsidRDefault="00E0063B" w:rsidP="00B7788F">
      <w:pPr>
        <w:contextualSpacing/>
        <w:rPr>
          <w:rFonts w:cstheme="minorHAnsi"/>
          <w:sz w:val="22"/>
          <w:szCs w:val="22"/>
        </w:rPr>
      </w:pPr>
      <w:r>
        <w:rPr>
          <w:rFonts w:eastAsia="Times New Roman" w:cstheme="minorHAnsi"/>
          <w:noProof/>
          <w:sz w:val="22"/>
          <w:szCs w:val="22"/>
        </w:rPr>
        <w:lastRenderedPageBreak/>
        <w:drawing>
          <wp:inline distT="0" distB="0" distL="0" distR="0" wp14:anchorId="19A2A31E" wp14:editId="007C25FF">
            <wp:extent cx="5934075" cy="2124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124075"/>
                    </a:xfrm>
                    <a:prstGeom prst="rect">
                      <a:avLst/>
                    </a:prstGeom>
                    <a:noFill/>
                    <a:ln>
                      <a:noFill/>
                    </a:ln>
                  </pic:spPr>
                </pic:pic>
              </a:graphicData>
            </a:graphic>
          </wp:inline>
        </w:drawing>
      </w: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1FC7928C" w:rsidR="00E4044A" w:rsidRPr="00B7788F" w:rsidRDefault="00C970D4"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4E64928D" wp14:editId="2EF59E53">
            <wp:extent cx="593407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a:noFill/>
                    </a:ln>
                  </pic:spPr>
                </pic:pic>
              </a:graphicData>
            </a:graphic>
          </wp:inline>
        </w:drawing>
      </w:r>
    </w:p>
    <w:p w14:paraId="320DBB8C" w14:textId="6EEA3E65" w:rsidR="00C56FC2" w:rsidRDefault="00C56FC2" w:rsidP="00DB5652">
      <w:pPr>
        <w:contextualSpacing/>
        <w:rPr>
          <w:rFonts w:eastAsia="Times New Roman" w:cstheme="minorHAnsi"/>
          <w:sz w:val="22"/>
          <w:szCs w:val="22"/>
        </w:rPr>
      </w:pP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1BF20278" w:rsidR="00DB5652" w:rsidRDefault="00100D72" w:rsidP="00B7788F">
      <w:pPr>
        <w:contextualSpacing/>
        <w:rPr>
          <w:rFonts w:cstheme="minorHAnsi"/>
          <w:sz w:val="22"/>
          <w:szCs w:val="22"/>
        </w:rPr>
      </w:pPr>
      <w:r>
        <w:rPr>
          <w:rFonts w:eastAsia="Times New Roman" w:cstheme="minorHAnsi"/>
          <w:noProof/>
          <w:sz w:val="22"/>
          <w:szCs w:val="22"/>
        </w:rPr>
        <w:drawing>
          <wp:inline distT="0" distB="0" distL="0" distR="0" wp14:anchorId="679C8C6E" wp14:editId="004CC36E">
            <wp:extent cx="5934075" cy="1285875"/>
            <wp:effectExtent l="0" t="0" r="9525"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a:noFill/>
                    </a:ln>
                  </pic:spPr>
                </pic:pic>
              </a:graphicData>
            </a:graphic>
          </wp:inline>
        </w:drawing>
      </w:r>
    </w:p>
    <w:p w14:paraId="2E556F37" w14:textId="36A0262B" w:rsidR="00100D72" w:rsidRPr="00B7788F" w:rsidRDefault="00100D7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w:t>
      </w:r>
      <w:r w:rsidRPr="00B7788F">
        <w:rPr>
          <w:rFonts w:eastAsia="Times New Roman" w:cstheme="minorHAnsi"/>
          <w:sz w:val="22"/>
          <w:szCs w:val="22"/>
        </w:rPr>
        <w:lastRenderedPageBreak/>
        <w:t xml:space="preserve">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75B70F3E" w14:textId="4664B174" w:rsidR="00DB5652" w:rsidRDefault="00C970D4" w:rsidP="00B7788F">
      <w:pPr>
        <w:contextualSpacing/>
        <w:rPr>
          <w:rFonts w:cstheme="minorHAnsi"/>
          <w:sz w:val="22"/>
          <w:szCs w:val="22"/>
        </w:rPr>
      </w:pPr>
      <w:r>
        <w:rPr>
          <w:rFonts w:cstheme="minorHAnsi"/>
          <w:noProof/>
          <w:sz w:val="22"/>
          <w:szCs w:val="22"/>
        </w:rPr>
        <w:drawing>
          <wp:inline distT="0" distB="0" distL="0" distR="0" wp14:anchorId="35A7C9A3" wp14:editId="63908099">
            <wp:extent cx="6010275" cy="4892982"/>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2250" cy="4910872"/>
                    </a:xfrm>
                    <a:prstGeom prst="rect">
                      <a:avLst/>
                    </a:prstGeom>
                    <a:noFill/>
                    <a:ln>
                      <a:noFill/>
                    </a:ln>
                  </pic:spPr>
                </pic:pic>
              </a:graphicData>
            </a:graphic>
          </wp:inline>
        </w:drawing>
      </w:r>
    </w:p>
    <w:p w14:paraId="1FF8866F" w14:textId="4E8E7159" w:rsidR="00C970D4" w:rsidRPr="00B7788F" w:rsidRDefault="00C970D4" w:rsidP="00B7788F">
      <w:pPr>
        <w:contextualSpacing/>
        <w:rPr>
          <w:rFonts w:cstheme="minorHAnsi"/>
          <w:sz w:val="22"/>
          <w:szCs w:val="22"/>
        </w:rPr>
      </w:pPr>
      <w:r>
        <w:rPr>
          <w:rFonts w:cstheme="minorHAnsi"/>
          <w:noProof/>
          <w:sz w:val="22"/>
          <w:szCs w:val="22"/>
        </w:rPr>
        <w:lastRenderedPageBreak/>
        <w:drawing>
          <wp:inline distT="0" distB="0" distL="0" distR="0" wp14:anchorId="5F6431DF" wp14:editId="217CDF47">
            <wp:extent cx="5934075" cy="3819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3819525"/>
                    </a:xfrm>
                    <a:prstGeom prst="rect">
                      <a:avLst/>
                    </a:prstGeom>
                    <a:noFill/>
                    <a:ln>
                      <a:noFill/>
                    </a:ln>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0469E566" w:rsidR="00E4044A" w:rsidRPr="0043082F" w:rsidRDefault="0043082F" w:rsidP="00B7788F">
      <w:pPr>
        <w:contextualSpacing/>
        <w:rPr>
          <w:rFonts w:eastAsia="Times New Roman" w:cstheme="minorHAnsi"/>
          <w:color w:val="0070C0"/>
          <w:sz w:val="22"/>
          <w:szCs w:val="22"/>
        </w:rPr>
      </w:pPr>
      <w:r w:rsidRPr="0043082F">
        <w:rPr>
          <w:rFonts w:eastAsia="Times New Roman" w:cstheme="minorHAnsi"/>
          <w:color w:val="0070C0"/>
          <w:sz w:val="22"/>
          <w:szCs w:val="22"/>
        </w:rPr>
        <w:t>No new vulnerabilities were reported, and the code executes without errors.</w:t>
      </w:r>
    </w:p>
    <w:p w14:paraId="7B9F371C" w14:textId="55B5712A" w:rsidR="00E33862" w:rsidRDefault="0043082F" w:rsidP="00B7788F">
      <w:pPr>
        <w:contextualSpacing/>
        <w:rPr>
          <w:rFonts w:cstheme="minorHAnsi"/>
          <w:sz w:val="22"/>
          <w:szCs w:val="22"/>
        </w:rPr>
      </w:pPr>
      <w:r>
        <w:rPr>
          <w:rFonts w:eastAsia="Times New Roman" w:cstheme="minorHAnsi"/>
          <w:noProof/>
          <w:sz w:val="22"/>
          <w:szCs w:val="22"/>
        </w:rPr>
        <w:lastRenderedPageBreak/>
        <w:drawing>
          <wp:inline distT="0" distB="0" distL="0" distR="0" wp14:anchorId="3B508987" wp14:editId="55EC51DA">
            <wp:extent cx="5943600" cy="483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38700"/>
                    </a:xfrm>
                    <a:prstGeom prst="rect">
                      <a:avLst/>
                    </a:prstGeom>
                    <a:noFill/>
                    <a:ln>
                      <a:noFill/>
                    </a:ln>
                  </pic:spPr>
                </pic:pic>
              </a:graphicData>
            </a:graphic>
          </wp:inline>
        </w:drawing>
      </w:r>
    </w:p>
    <w:p w14:paraId="2CC33A1E" w14:textId="36DE19C1" w:rsidR="0043082F" w:rsidRPr="00B7788F" w:rsidRDefault="0043082F" w:rsidP="00B7788F">
      <w:pPr>
        <w:contextualSpacing/>
        <w:rPr>
          <w:rFonts w:cstheme="minorHAnsi"/>
          <w:sz w:val="22"/>
          <w:szCs w:val="22"/>
        </w:rPr>
      </w:pPr>
      <w:r>
        <w:rPr>
          <w:rFonts w:cstheme="minorHAnsi"/>
          <w:noProof/>
          <w:sz w:val="22"/>
          <w:szCs w:val="22"/>
        </w:rPr>
        <w:drawing>
          <wp:inline distT="0" distB="0" distL="0" distR="0" wp14:anchorId="21B24898" wp14:editId="67976A83">
            <wp:extent cx="4229100" cy="1133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1133475"/>
                    </a:xfrm>
                    <a:prstGeom prst="rect">
                      <a:avLst/>
                    </a:prstGeom>
                    <a:noFill/>
                    <a:ln>
                      <a:noFill/>
                    </a:ln>
                  </pic:spPr>
                </pic:pic>
              </a:graphicData>
            </a:graphic>
          </wp:inline>
        </w:drawing>
      </w: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4A7A6088" w:rsidR="00974AE3" w:rsidRPr="0008699A" w:rsidRDefault="00BA27AD" w:rsidP="00150300">
      <w:pPr>
        <w:ind w:firstLine="360"/>
        <w:contextualSpacing/>
        <w:rPr>
          <w:rFonts w:eastAsia="Times New Roman" w:cstheme="minorHAnsi"/>
          <w:color w:val="0070C0"/>
          <w:sz w:val="22"/>
          <w:szCs w:val="22"/>
        </w:rPr>
      </w:pPr>
      <w:r w:rsidRPr="0008699A">
        <w:rPr>
          <w:rFonts w:eastAsia="Times New Roman" w:cstheme="minorHAnsi"/>
          <w:color w:val="0070C0"/>
          <w:sz w:val="22"/>
          <w:szCs w:val="22"/>
        </w:rPr>
        <w:t xml:space="preserve">In my program I touched on multiple of the steps included within the vulnerability assessment flow diagram. While multiple areas of the diagram are addressed outside of my code, including the use of </w:t>
      </w:r>
      <w:r w:rsidRPr="0008699A">
        <w:rPr>
          <w:rFonts w:eastAsia="Times New Roman" w:cstheme="minorHAnsi"/>
          <w:color w:val="0070C0"/>
          <w:sz w:val="22"/>
          <w:szCs w:val="22"/>
        </w:rPr>
        <w:lastRenderedPageBreak/>
        <w:t xml:space="preserve">external API to manage the rest client </w:t>
      </w:r>
      <w:r w:rsidR="00150300" w:rsidRPr="0008699A">
        <w:rPr>
          <w:rFonts w:eastAsia="Times New Roman" w:cstheme="minorHAnsi"/>
          <w:color w:val="0070C0"/>
          <w:sz w:val="22"/>
          <w:szCs w:val="22"/>
        </w:rPr>
        <w:t>using</w:t>
      </w:r>
      <w:r w:rsidRPr="0008699A">
        <w:rPr>
          <w:rFonts w:eastAsia="Times New Roman" w:cstheme="minorHAnsi"/>
          <w:color w:val="0070C0"/>
          <w:sz w:val="22"/>
          <w:szCs w:val="22"/>
        </w:rPr>
        <w:t xml:space="preserve"> Spring Framework technologies, my refactored code includes examples of cryptography by utilizing native java security tools and SHA3-512 to hash and process a data string into a checksum verifiable string. I have implemented a self-issued certificate to allow for safe client to server interactions </w:t>
      </w:r>
      <w:r w:rsidR="00150300" w:rsidRPr="0008699A">
        <w:rPr>
          <w:rFonts w:eastAsia="Times New Roman" w:cstheme="minorHAnsi"/>
          <w:color w:val="0070C0"/>
          <w:sz w:val="22"/>
          <w:szCs w:val="22"/>
        </w:rPr>
        <w:t xml:space="preserve">through the https protocol. I also decided to make use of encapsulation through the creation of a function that converts a byte array to a hex string that can be displayed to the user as well as a function that takes in the data string that needs to be encrypted and converts it to a byte array that’s been digested by the SHA3-512 linear function. </w:t>
      </w:r>
    </w:p>
    <w:p w14:paraId="53D61600" w14:textId="51B400B5" w:rsidR="00150300" w:rsidRPr="0008699A" w:rsidRDefault="00150300" w:rsidP="00DB5652">
      <w:pPr>
        <w:contextualSpacing/>
        <w:rPr>
          <w:rFonts w:eastAsia="Times New Roman" w:cstheme="minorHAnsi"/>
          <w:color w:val="0070C0"/>
          <w:sz w:val="22"/>
          <w:szCs w:val="22"/>
        </w:rPr>
      </w:pPr>
      <w:r w:rsidRPr="0008699A">
        <w:rPr>
          <w:rFonts w:eastAsia="Times New Roman" w:cstheme="minorHAnsi"/>
          <w:color w:val="0070C0"/>
          <w:sz w:val="22"/>
          <w:szCs w:val="22"/>
        </w:rPr>
        <w:tab/>
        <w:t xml:space="preserve">All business operations need to be able to function with some level of baseline confidence that the work being done is not hindered by foul actors or freak accidents. Security protocols and practices are what we use to ensure that baseline level of confidence is upheld and built on as new vulnerabilities </w:t>
      </w:r>
      <w:r w:rsidR="005D52D5" w:rsidRPr="0008699A">
        <w:rPr>
          <w:rFonts w:eastAsia="Times New Roman" w:cstheme="minorHAnsi"/>
          <w:color w:val="0070C0"/>
          <w:sz w:val="22"/>
          <w:szCs w:val="22"/>
        </w:rPr>
        <w:t>evolve and present themselves as potential obstacles. In very general layers, I would implement security by ensuring that best practices are being applied and that futureproofing is done where possible. A good example of this is implementing SHA3-512 as opposed to SHA-2 algorithms. The layer on top of that would be to ensure regular maintenance is being done to ensure that current systems are functioning properly. The final layer on top is researching and ensuring that systems are up to date with the latest protections and documenting possible future threats and security opportunities as information becomes available.</w:t>
      </w:r>
    </w:p>
    <w:p w14:paraId="27A859BD" w14:textId="77777777" w:rsidR="0008699A" w:rsidRDefault="0008699A" w:rsidP="0008699A">
      <w:pPr>
        <w:suppressAutoHyphens/>
        <w:contextualSpacing/>
        <w:jc w:val="center"/>
        <w:rPr>
          <w:sz w:val="22"/>
        </w:rPr>
      </w:pPr>
      <w:r>
        <w:rPr>
          <w:sz w:val="22"/>
        </w:rPr>
        <w:t>Citation</w:t>
      </w:r>
    </w:p>
    <w:p w14:paraId="679A1307" w14:textId="173B6FD4" w:rsidR="0008699A" w:rsidRPr="0008699A" w:rsidRDefault="0008699A" w:rsidP="0008699A">
      <w:pPr>
        <w:ind w:firstLine="720"/>
        <w:jc w:val="center"/>
        <w:rPr>
          <w:sz w:val="22"/>
        </w:rPr>
      </w:pPr>
      <w:r>
        <w:t xml:space="preserve">National Security Agency. (2016, April 7). </w:t>
      </w:r>
      <w:r>
        <w:rPr>
          <w:i/>
          <w:iCs/>
        </w:rPr>
        <w:t>The secure hash algorithm 3 validation system (SHA3VS)</w:t>
      </w:r>
      <w:r>
        <w:t>. The Secure Hash Algorithm 3 Validation System (SHA3VS). Retrieved February 6, 2022, from https://csrc.nist.gov/CSRC/media//Projects/Cryptographic-Algorithm-Validation-Program/documents/sha3/sha3vs.pdf</w:t>
      </w:r>
    </w:p>
    <w:p w14:paraId="018C1399" w14:textId="0B8C7D1C" w:rsidR="005D52D5" w:rsidRPr="0008699A" w:rsidRDefault="005D52D5" w:rsidP="0008699A">
      <w:pPr>
        <w:contextualSpacing/>
        <w:jc w:val="center"/>
        <w:rPr>
          <w:rFonts w:eastAsia="Times New Roman" w:cstheme="minorHAnsi"/>
          <w:color w:val="0070C0"/>
          <w:sz w:val="22"/>
          <w:szCs w:val="22"/>
        </w:rPr>
      </w:pPr>
    </w:p>
    <w:sectPr w:rsidR="005D52D5" w:rsidRPr="0008699A" w:rsidSect="00C41B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196F3" w14:textId="77777777" w:rsidR="006E0E28" w:rsidRDefault="006E0E28" w:rsidP="002F3F84">
      <w:r>
        <w:separator/>
      </w:r>
    </w:p>
  </w:endnote>
  <w:endnote w:type="continuationSeparator" w:id="0">
    <w:p w14:paraId="336B49F1" w14:textId="77777777" w:rsidR="006E0E28" w:rsidRDefault="006E0E28"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C18B9" w14:textId="77777777" w:rsidR="006E0E28" w:rsidRDefault="006E0E28" w:rsidP="002F3F84">
      <w:r>
        <w:separator/>
      </w:r>
    </w:p>
  </w:footnote>
  <w:footnote w:type="continuationSeparator" w:id="0">
    <w:p w14:paraId="0CB79BCC" w14:textId="77777777" w:rsidR="006E0E28" w:rsidRDefault="006E0E28"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8699A"/>
    <w:rsid w:val="000D06F0"/>
    <w:rsid w:val="00100D72"/>
    <w:rsid w:val="00114D54"/>
    <w:rsid w:val="00120ACD"/>
    <w:rsid w:val="00150300"/>
    <w:rsid w:val="00187548"/>
    <w:rsid w:val="001A381D"/>
    <w:rsid w:val="00234FC3"/>
    <w:rsid w:val="0025699A"/>
    <w:rsid w:val="00271E26"/>
    <w:rsid w:val="002778D5"/>
    <w:rsid w:val="00277B38"/>
    <w:rsid w:val="00281DF1"/>
    <w:rsid w:val="002F3F84"/>
    <w:rsid w:val="00321D27"/>
    <w:rsid w:val="00352FD0"/>
    <w:rsid w:val="003726AD"/>
    <w:rsid w:val="003A1621"/>
    <w:rsid w:val="003C2D78"/>
    <w:rsid w:val="003E2462"/>
    <w:rsid w:val="003E399D"/>
    <w:rsid w:val="00413DE0"/>
    <w:rsid w:val="0043082F"/>
    <w:rsid w:val="0045610F"/>
    <w:rsid w:val="0046151B"/>
    <w:rsid w:val="00485402"/>
    <w:rsid w:val="00523478"/>
    <w:rsid w:val="00531FBF"/>
    <w:rsid w:val="0058064D"/>
    <w:rsid w:val="005A1B32"/>
    <w:rsid w:val="005A6070"/>
    <w:rsid w:val="005A7C7F"/>
    <w:rsid w:val="005C593C"/>
    <w:rsid w:val="005D52D5"/>
    <w:rsid w:val="005F574E"/>
    <w:rsid w:val="00633225"/>
    <w:rsid w:val="00636ACC"/>
    <w:rsid w:val="006B66FE"/>
    <w:rsid w:val="006E0E28"/>
    <w:rsid w:val="00701A84"/>
    <w:rsid w:val="0071273D"/>
    <w:rsid w:val="0076659B"/>
    <w:rsid w:val="007B6E7D"/>
    <w:rsid w:val="00824ABB"/>
    <w:rsid w:val="00861EC1"/>
    <w:rsid w:val="008A7514"/>
    <w:rsid w:val="008B068E"/>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BA27AD"/>
    <w:rsid w:val="00C32F3D"/>
    <w:rsid w:val="00C41B36"/>
    <w:rsid w:val="00C56FC2"/>
    <w:rsid w:val="00C970D4"/>
    <w:rsid w:val="00CE44E9"/>
    <w:rsid w:val="00CF618A"/>
    <w:rsid w:val="00D0558B"/>
    <w:rsid w:val="00DB5652"/>
    <w:rsid w:val="00DF4A1C"/>
    <w:rsid w:val="00E0063B"/>
    <w:rsid w:val="00E02BD0"/>
    <w:rsid w:val="00E33862"/>
    <w:rsid w:val="00E4044A"/>
    <w:rsid w:val="00E66FC0"/>
    <w:rsid w:val="00E71171"/>
    <w:rsid w:val="00EB4E90"/>
    <w:rsid w:val="00EE3EAE"/>
    <w:rsid w:val="00F1762A"/>
    <w:rsid w:val="00F72352"/>
    <w:rsid w:val="00FA0BFB"/>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3.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4.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Timms, Jarod</cp:lastModifiedBy>
  <cp:revision>2</cp:revision>
  <dcterms:created xsi:type="dcterms:W3CDTF">2022-02-20T01:25:00Z</dcterms:created>
  <dcterms:modified xsi:type="dcterms:W3CDTF">2022-02-20T01:25:00Z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