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33" w:rsidRPr="009C4264" w:rsidRDefault="00971033">
      <w:r>
        <w:t>Краткая</w:t>
      </w:r>
      <w:r w:rsidRPr="009C4264">
        <w:t xml:space="preserve"> </w:t>
      </w:r>
      <w:r>
        <w:t>Документация</w:t>
      </w:r>
      <w:r w:rsidRPr="009C4264">
        <w:t xml:space="preserve"> </w:t>
      </w:r>
      <w:r>
        <w:t>по</w:t>
      </w:r>
      <w:r w:rsidRPr="009C4264">
        <w:t xml:space="preserve"> </w:t>
      </w:r>
      <w:r>
        <w:rPr>
          <w:lang w:val="en-US"/>
        </w:rPr>
        <w:t>open</w:t>
      </w:r>
      <w:r w:rsidR="009C4264">
        <w:t xml:space="preserve"> (Мой ручной перевод)</w:t>
      </w:r>
    </w:p>
    <w:p w:rsidR="00971033" w:rsidRPr="00971033" w:rsidRDefault="00971033" w:rsidP="00971033">
      <w:pPr>
        <w:shd w:val="clear" w:color="auto" w:fill="FBE54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71033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open</w:t>
      </w:r>
      <w:r w:rsidRPr="00971033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file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mode='r'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buffering=-1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encoding=None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errors=None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newline=None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closefd=True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71033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opener=None</w:t>
      </w:r>
      <w:r w:rsidRPr="00971033">
        <w:rPr>
          <w:rFonts w:ascii="Arial" w:eastAsia="Times New Roman" w:hAnsi="Arial" w:cs="Arial"/>
          <w:color w:val="222222"/>
          <w:sz w:val="27"/>
          <w:lang w:val="en-US" w:eastAsia="ru-RU"/>
        </w:rPr>
        <w:t>)</w:t>
      </w:r>
    </w:p>
    <w:p w:rsidR="00971033" w:rsidRDefault="00971033" w:rsidP="0097103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Открывает файл и возвращает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соответствуйщий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 файла. Если файл не может быть открыт, появляется ошибка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OSError</w:t>
      </w:r>
      <w:proofErr w:type="spellEnd"/>
    </w:p>
    <w:p w:rsidR="00971033" w:rsidRDefault="00971033" w:rsidP="0097103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File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указывается путь (абсолютный или относительный) открываемого файла. </w:t>
      </w:r>
    </w:p>
    <w:p w:rsidR="00971033" w:rsidRPr="00971033" w:rsidRDefault="00971033" w:rsidP="0097103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Mode</w:t>
      </w:r>
      <w:r w:rsidRPr="0097103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необязательная строка определяющая режим открытия файла</w:t>
      </w:r>
    </w:p>
    <w:tbl>
      <w:tblPr>
        <w:tblW w:w="0" w:type="auto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3"/>
        <w:gridCol w:w="7582"/>
      </w:tblGrid>
      <w:tr w:rsidR="00971033" w:rsidRPr="00971033" w:rsidTr="00971033">
        <w:trPr>
          <w:tblHeader/>
        </w:trPr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71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Character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710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Meaning</w:t>
            </w:r>
            <w:proofErr w:type="spellEnd"/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  <w:proofErr w:type="spellStart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r</w:t>
            </w:r>
            <w:proofErr w:type="spellEnd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чтения (по умолчанию)</w:t>
            </w:r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  <w:proofErr w:type="spellStart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w</w:t>
            </w:r>
            <w:proofErr w:type="spellEnd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ighlighted"/>
                <w:rFonts w:ascii="Arial" w:hAnsi="Arial" w:cs="Arial"/>
                <w:color w:val="222222"/>
                <w:shd w:val="clear" w:color="auto" w:fill="FBE54E"/>
              </w:rPr>
              <w:t>открыть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для записи, сначала обрезав файл, если файла нет - исключение</w:t>
            </w:r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  <w:proofErr w:type="spellStart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x</w:t>
            </w:r>
            <w:proofErr w:type="spellEnd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highlighted"/>
                <w:rFonts w:ascii="Arial" w:hAnsi="Arial" w:cs="Arial"/>
                <w:color w:val="222222"/>
                <w:shd w:val="clear" w:color="auto" w:fill="FBE54E"/>
              </w:rPr>
              <w:t>открыть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для записи, сначала обрезав файл, если файла нет – создание нового</w:t>
            </w:r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  <w:proofErr w:type="spellStart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a</w:t>
            </w:r>
            <w:proofErr w:type="spellEnd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Продолжение записи</w:t>
            </w:r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  <w:proofErr w:type="spellStart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b</w:t>
            </w:r>
            <w:proofErr w:type="spellEnd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Двоичный режи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слишком сложно)</w:t>
            </w:r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  <w:proofErr w:type="spellStart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t</w:t>
            </w:r>
            <w:proofErr w:type="spellEnd"/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 режим (открывает в формате текста) (по умолчанию)</w:t>
            </w:r>
          </w:p>
        </w:tc>
      </w:tr>
      <w:tr w:rsidR="00971033" w:rsidRPr="00971033" w:rsidTr="00971033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1033">
              <w:rPr>
                <w:rFonts w:ascii="Courier New" w:eastAsia="Times New Roman" w:hAnsi="Courier New" w:cs="Courier New"/>
                <w:sz w:val="23"/>
                <w:lang w:eastAsia="ru-RU"/>
              </w:rPr>
              <w:t>'+'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71033" w:rsidRPr="00971033" w:rsidRDefault="00971033" w:rsidP="00971033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и запись (слишком сложно, не рекомендую)</w:t>
            </w:r>
          </w:p>
        </w:tc>
      </w:tr>
    </w:tbl>
    <w:p w:rsidR="00971033" w:rsidRDefault="00971033"/>
    <w:p w:rsidR="00971033" w:rsidRPr="00971033" w:rsidRDefault="00971033" w:rsidP="0097103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  <w:t>По умолчанию стоит “</w:t>
      </w:r>
      <w:proofErr w:type="spellStart"/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rt</w:t>
      </w:r>
      <w:proofErr w:type="spellEnd"/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 – открытие в текстовом режиме для чтения. Далее объяснять не буду, объясню в других сериях.</w:t>
      </w:r>
    </w:p>
    <w:p w:rsidR="00971033" w:rsidRPr="00971033" w:rsidRDefault="00971033" w:rsidP="00971033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ab/>
      </w:r>
      <w:proofErr w:type="spellStart"/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buffering</w:t>
      </w:r>
      <w:proofErr w:type="spellEnd"/>
      <w:r w:rsidRPr="0097103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- необязательное целое число, используемое для установки политики буферизации. Пропустите 0, чтобы выключить буферизацию (разрешено только в двоичном режиме), 1, чтобы выбрать буферизацию строки (можно использовать только в текстовом режиме), и целое число&gt; 1, чтобы указать размер в байтах буфера фрагмента фиксированного размера. Если аргумент буферизации не задан, политика буферизации по умолчанию работает следующим образом:</w:t>
      </w:r>
    </w:p>
    <w:p w:rsidR="00971033" w:rsidRPr="009C4264" w:rsidRDefault="00971033" w:rsidP="009C4264">
      <w:pPr>
        <w:pStyle w:val="a8"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Двоичные файлы буферизуются кусками фиксированного размера; размер буфера выбирается с помощью эвристики, пытающейся определить «размер блока» базового устройства и 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возвращающейся к нему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fldChar w:fldCharType="begin"/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 xml:space="preserve"> HYPERLINK "https://docs.python.org/3/library/io.html" \l "io.DEFAULT_BUFFER_SIZE" \o "io.DEFAULT_BUFFER_SIZE" 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fldChar w:fldCharType="separate"/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io.DEFAULT_BUFFER_SIZE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fldChar w:fldCharType="end"/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 Во многих системах размер буфера обычно составляет 4096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или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8192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байта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9C4264" w:rsidRPr="009C4264" w:rsidRDefault="009C4264" w:rsidP="009C4264">
      <w:pPr>
        <w:pStyle w:val="a8"/>
        <w:shd w:val="clear" w:color="auto" w:fill="FFFFFF"/>
        <w:spacing w:before="100" w:beforeAutospacing="1" w:after="100" w:afterAutospacing="1" w:line="336" w:lineRule="atLeast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71033" w:rsidRPr="009C4264" w:rsidRDefault="00971033" w:rsidP="009C4264">
      <w:pPr>
        <w:pStyle w:val="a8"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«Интерактивные» текстовые файлы (файлы, для которых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fldChar w:fldCharType="begin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HYPERLINK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"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https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://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docs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python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org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/3/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library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/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io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html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" \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l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"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io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IOBase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isatty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" \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o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"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io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IOBase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>.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instrText>isatty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" 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fldChar w:fldCharType="separate"/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isatty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fldChar w:fldCharType="end"/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возвращается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True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используют строковую буферизацию.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Другие текстовые файлы используют политику, описанную выше для двоичных файлов</w:t>
      </w:r>
    </w:p>
    <w:p w:rsidR="009C4264" w:rsidRDefault="009C4264" w:rsidP="009C4264">
      <w:pPr>
        <w:shd w:val="clear" w:color="auto" w:fill="FFFFFF"/>
        <w:spacing w:before="100" w:beforeAutospacing="1" w:after="100" w:afterAutospacing="1" w:line="336" w:lineRule="atLeast"/>
        <w:ind w:left="108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Encoding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 имя кодировки, используемой для декодирования или кодирования файла.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Это следует использовать только в текстовом режиме. 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Кодировка по умолчанию зависит от платформы (независимо от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8" w:anchor="locale.getpreferredencoding" w:tooltip="locale.getpreferredencoding" w:history="1">
        <w:r w:rsidRPr="009C4264">
          <w:rPr>
            <w:rFonts w:ascii="Arial" w:eastAsia="Times New Roman" w:hAnsi="Arial" w:cs="Arial"/>
            <w:color w:val="222222"/>
            <w:sz w:val="24"/>
            <w:szCs w:val="24"/>
            <w:lang w:val="en-US" w:eastAsia="ru-RU"/>
          </w:rPr>
          <w:t>locale</w:t>
        </w:r>
        <w:r w:rsidRPr="009C4264">
          <w:rPr>
            <w:rFonts w:ascii="Arial" w:eastAsia="Times New Roman" w:hAnsi="Arial" w:cs="Arial"/>
            <w:color w:val="222222"/>
            <w:sz w:val="24"/>
            <w:szCs w:val="24"/>
            <w:lang w:eastAsia="ru-RU"/>
          </w:rPr>
          <w:t>.</w:t>
        </w:r>
        <w:proofErr w:type="spellStart"/>
        <w:r w:rsidRPr="009C4264">
          <w:rPr>
            <w:rFonts w:ascii="Arial" w:eastAsia="Times New Roman" w:hAnsi="Arial" w:cs="Arial"/>
            <w:color w:val="222222"/>
            <w:sz w:val="24"/>
            <w:szCs w:val="24"/>
            <w:lang w:val="en-US" w:eastAsia="ru-RU"/>
          </w:rPr>
          <w:t>getpreferredencoding</w:t>
        </w:r>
        <w:proofErr w:type="spellEnd"/>
        <w:r w:rsidRPr="009C4264">
          <w:rPr>
            <w:rFonts w:ascii="Arial" w:eastAsia="Times New Roman" w:hAnsi="Arial" w:cs="Arial"/>
            <w:color w:val="222222"/>
            <w:sz w:val="24"/>
            <w:szCs w:val="24"/>
            <w:lang w:eastAsia="ru-RU"/>
          </w:rPr>
          <w:t>()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возврата), но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может использоваться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любая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hyperlink r:id="rId9" w:anchor="term-text-encoding" w:history="1">
        <w:r w:rsidRPr="009C4264">
          <w:rPr>
            <w:rFonts w:eastAsia="Times New Roman"/>
            <w:color w:val="222222"/>
            <w:sz w:val="24"/>
            <w:szCs w:val="24"/>
            <w:lang w:eastAsia="ru-RU"/>
          </w:rPr>
          <w:t>кодировка текста,</w:t>
        </w:r>
      </w:hyperlink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поддерживаемая 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Python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proofErr w:type="spellStart"/>
      <w:r>
        <w:rPr>
          <w:rStyle w:val="a3"/>
          <w:rFonts w:ascii="Arial" w:hAnsi="Arial" w:cs="Arial"/>
          <w:color w:val="222222"/>
        </w:rPr>
        <w:t>error</w:t>
      </w:r>
      <w:proofErr w:type="spellEnd"/>
      <w:r>
        <w:rPr>
          <w:rFonts w:ascii="Arial" w:hAnsi="Arial" w:cs="Arial"/>
          <w:color w:val="222222"/>
        </w:rPr>
        <w:t> является необязательной строкой, которая определяет, как должны обрабатываться ошибки кодирования и декодирования - это нельзя использовать в двоичном режиме. Доступно множество стандартных обработчиков ошибок (перечисленных в разделе « </w:t>
      </w:r>
      <w:hyperlink r:id="rId10" w:anchor="error-handlers" w:history="1">
        <w:r>
          <w:rPr>
            <w:rStyle w:val="std"/>
            <w:rFonts w:ascii="Arial" w:hAnsi="Arial" w:cs="Arial"/>
            <w:color w:val="6363BB"/>
          </w:rPr>
          <w:t>Обработчики ошибок»</w:t>
        </w:r>
      </w:hyperlink>
      <w:proofErr w:type="gramStart"/>
      <w:r>
        <w:rPr>
          <w:rFonts w:ascii="Arial" w:hAnsi="Arial" w:cs="Arial"/>
          <w:color w:val="222222"/>
        </w:rPr>
        <w:t> )</w:t>
      </w:r>
      <w:proofErr w:type="gramEnd"/>
      <w:r>
        <w:rPr>
          <w:rFonts w:ascii="Arial" w:hAnsi="Arial" w:cs="Arial"/>
          <w:color w:val="222222"/>
        </w:rPr>
        <w:t>, хотя любое зарегистрированное имя обработки ошибок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"https://docs.python.org/3/library/codecs.html" \l "codecs.register_error" \o "codecs.register_error"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codecs.register_error</w:t>
      </w:r>
      <w:proofErr w:type="spellEnd"/>
      <w:r>
        <w:rPr>
          <w:rStyle w:val="pre"/>
          <w:rFonts w:ascii="Courier New" w:hAnsi="Courier New" w:cs="Courier New"/>
          <w:color w:val="6363BB"/>
          <w:sz w:val="23"/>
          <w:szCs w:val="23"/>
        </w:rPr>
        <w:t>()</w:t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также допустимо. Стандартные имена включают в себя: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strict'</w:t>
      </w:r>
      <w:r>
        <w:rPr>
          <w:rFonts w:ascii="Arial" w:hAnsi="Arial" w:cs="Arial"/>
          <w:color w:val="222222"/>
        </w:rPr>
        <w:t>вызвать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"https://docs.python.org/3/library/exceptions.html" \l "ValueError" \o "ValueError"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ValueError</w:t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исключение</w:t>
      </w:r>
      <w:proofErr w:type="spellEnd"/>
      <w:r>
        <w:rPr>
          <w:rFonts w:ascii="Arial" w:hAnsi="Arial" w:cs="Arial"/>
          <w:color w:val="222222"/>
        </w:rPr>
        <w:t>, если есть ошибка кодирования. Значение по умолчанию </w:t>
      </w:r>
      <w:proofErr w:type="spellStart"/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proofErr w:type="gramEnd"/>
      <w:r>
        <w:rPr>
          <w:rFonts w:ascii="Arial" w:hAnsi="Arial" w:cs="Arial"/>
          <w:color w:val="222222"/>
        </w:rPr>
        <w:t>имеет</w:t>
      </w:r>
      <w:proofErr w:type="spellEnd"/>
      <w:r>
        <w:rPr>
          <w:rFonts w:ascii="Arial" w:hAnsi="Arial" w:cs="Arial"/>
          <w:color w:val="222222"/>
        </w:rPr>
        <w:t xml:space="preserve"> тот же эффект.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ignore'</w:t>
      </w:r>
      <w:r>
        <w:rPr>
          <w:rFonts w:ascii="Arial" w:hAnsi="Arial" w:cs="Arial"/>
          <w:color w:val="222222"/>
        </w:rPr>
        <w:t>игнорирует</w:t>
      </w:r>
      <w:proofErr w:type="spellEnd"/>
      <w:r>
        <w:rPr>
          <w:rFonts w:ascii="Arial" w:hAnsi="Arial" w:cs="Arial"/>
          <w:color w:val="222222"/>
        </w:rPr>
        <w:t xml:space="preserve"> ошибки. Обратите внимание, что игнорирование ошибок кодирования может привести к потере данных.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replace'</w:t>
      </w:r>
      <w:r>
        <w:rPr>
          <w:rFonts w:ascii="Arial" w:hAnsi="Arial" w:cs="Arial"/>
          <w:color w:val="222222"/>
        </w:rPr>
        <w:t>вызывает</w:t>
      </w:r>
      <w:proofErr w:type="spellEnd"/>
      <w:r>
        <w:rPr>
          <w:rFonts w:ascii="Arial" w:hAnsi="Arial" w:cs="Arial"/>
          <w:color w:val="222222"/>
        </w:rPr>
        <w:t xml:space="preserve"> вставку замещающего маркера (такого как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'?'</w:t>
      </w:r>
      <w:r>
        <w:rPr>
          <w:rFonts w:ascii="Arial" w:hAnsi="Arial" w:cs="Arial"/>
          <w:color w:val="222222"/>
        </w:rPr>
        <w:t>) в случае искаженных данных.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surrogateescape'</w:t>
      </w:r>
      <w:r>
        <w:rPr>
          <w:rFonts w:ascii="Arial" w:hAnsi="Arial" w:cs="Arial"/>
          <w:color w:val="222222"/>
        </w:rPr>
        <w:t>любые</w:t>
      </w:r>
      <w:proofErr w:type="spellEnd"/>
      <w:r>
        <w:rPr>
          <w:rFonts w:ascii="Arial" w:hAnsi="Arial" w:cs="Arial"/>
          <w:color w:val="222222"/>
        </w:rPr>
        <w:t xml:space="preserve"> некорректные байты будут представлены как кодовые точки в Частной области использования Юникода в диапазоне от U + DC80 до U + DCFF. Эти частные кодовые точки будут затем возвращаться в те же байты, когда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surrogateescape</w:t>
      </w:r>
      <w:proofErr w:type="gramStart"/>
      <w:r>
        <w:rPr>
          <w:rFonts w:ascii="Arial" w:hAnsi="Arial" w:cs="Arial"/>
          <w:color w:val="222222"/>
        </w:rPr>
        <w:t>при</w:t>
      </w:r>
      <w:proofErr w:type="spellEnd"/>
      <w:proofErr w:type="gramEnd"/>
      <w:r>
        <w:rPr>
          <w:rFonts w:ascii="Arial" w:hAnsi="Arial" w:cs="Arial"/>
          <w:color w:val="222222"/>
        </w:rPr>
        <w:t xml:space="preserve"> записи данных используется обработчик ошибок. Это полезно для обработки файлов в неизвестной кодировке.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xmlcharrefreplace'</w:t>
      </w:r>
      <w:r>
        <w:rPr>
          <w:rFonts w:ascii="Arial" w:hAnsi="Arial" w:cs="Arial"/>
          <w:color w:val="222222"/>
        </w:rPr>
        <w:t>поддерживается</w:t>
      </w:r>
      <w:proofErr w:type="spellEnd"/>
      <w:r>
        <w:rPr>
          <w:rFonts w:ascii="Arial" w:hAnsi="Arial" w:cs="Arial"/>
          <w:color w:val="222222"/>
        </w:rPr>
        <w:t xml:space="preserve"> только при записи в файл. Символы, не поддерживаемые кодировкой, заменяются соответствующей ссылкой на символ XML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&amp;#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nnn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;</w:t>
      </w:r>
      <w:r>
        <w:rPr>
          <w:rFonts w:ascii="Arial" w:hAnsi="Arial" w:cs="Arial"/>
          <w:color w:val="222222"/>
        </w:rPr>
        <w:t>.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backslashreplace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 xml:space="preserve"> заменяет искаженные данные на escape-последовательности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с обратной косой чертой.</w:t>
      </w:r>
    </w:p>
    <w:p w:rsidR="009C4264" w:rsidRDefault="009C4264" w:rsidP="009C42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namereplace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(также поддерживается только при записи) заменяет неподдерживаемые символы на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\N{...}</w:t>
      </w:r>
      <w:r>
        <w:rPr>
          <w:rFonts w:ascii="Arial" w:hAnsi="Arial" w:cs="Arial"/>
          <w:color w:val="222222"/>
        </w:rPr>
        <w:t>escape-последовательности.</w:t>
      </w:r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proofErr w:type="spellStart"/>
      <w:r>
        <w:rPr>
          <w:rStyle w:val="a3"/>
          <w:rFonts w:ascii="Arial" w:hAnsi="Arial" w:cs="Arial"/>
          <w:color w:val="222222"/>
        </w:rPr>
        <w:t>newline</w:t>
      </w:r>
      <w:proofErr w:type="spellEnd"/>
      <w:r>
        <w:rPr>
          <w:rFonts w:ascii="Arial" w:hAnsi="Arial" w:cs="Arial"/>
          <w:color w:val="222222"/>
        </w:rPr>
        <w:t> контролирует, как работает </w:t>
      </w:r>
      <w:hyperlink r:id="rId11" w:anchor="term-universal-newlines" w:history="1">
        <w:r>
          <w:rPr>
            <w:rStyle w:val="xref"/>
            <w:rFonts w:ascii="Arial" w:hAnsi="Arial" w:cs="Arial"/>
            <w:color w:val="6363BB"/>
          </w:rPr>
          <w:t>универсальный</w:t>
        </w:r>
      </w:hyperlink>
      <w:r>
        <w:rPr>
          <w:rFonts w:ascii="Arial" w:hAnsi="Arial" w:cs="Arial"/>
          <w:color w:val="222222"/>
        </w:rPr>
        <w:t> режим </w:t>
      </w:r>
      <w:hyperlink r:id="rId12" w:anchor="term-universal-newlines" w:history="1">
        <w:r>
          <w:rPr>
            <w:rStyle w:val="xref"/>
            <w:rFonts w:ascii="Arial" w:hAnsi="Arial" w:cs="Arial"/>
            <w:color w:val="6363BB"/>
          </w:rPr>
          <w:t>новой строки</w:t>
        </w:r>
      </w:hyperlink>
      <w:r>
        <w:rPr>
          <w:rFonts w:ascii="Arial" w:hAnsi="Arial" w:cs="Arial"/>
          <w:color w:val="222222"/>
        </w:rPr>
        <w:t> (это относится только к текстовому режиму). Это может быть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proofErr w:type="spellEnd"/>
      <w:r>
        <w:rPr>
          <w:rFonts w:ascii="Arial" w:hAnsi="Arial" w:cs="Arial"/>
          <w:color w:val="222222"/>
        </w:rPr>
        <w:t>,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''</w:t>
      </w:r>
      <w:r>
        <w:rPr>
          <w:rFonts w:ascii="Arial" w:hAnsi="Arial" w:cs="Arial"/>
          <w:color w:val="222222"/>
        </w:rPr>
        <w:t>,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,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r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, и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r\n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. Это работает следующим образом:</w:t>
      </w:r>
    </w:p>
    <w:p w:rsidR="009C4264" w:rsidRDefault="009C4264" w:rsidP="009C426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При чтении ввода из потока, если </w:t>
      </w:r>
      <w:r>
        <w:rPr>
          <w:rStyle w:val="a3"/>
          <w:rFonts w:ascii="Arial" w:hAnsi="Arial" w:cs="Arial"/>
          <w:color w:val="222222"/>
        </w:rPr>
        <w:t>новая строка</w:t>
      </w:r>
      <w:r>
        <w:rPr>
          <w:rFonts w:ascii="Arial" w:hAnsi="Arial" w:cs="Arial"/>
          <w:color w:val="222222"/>
        </w:rPr>
        <w:t> является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r>
        <w:rPr>
          <w:rFonts w:ascii="Arial" w:hAnsi="Arial" w:cs="Arial"/>
          <w:color w:val="222222"/>
        </w:rPr>
        <w:t>режим</w:t>
      </w:r>
      <w:proofErr w:type="spellEnd"/>
      <w:r>
        <w:rPr>
          <w:rFonts w:ascii="Arial" w:hAnsi="Arial" w:cs="Arial"/>
          <w:color w:val="222222"/>
        </w:rPr>
        <w:t xml:space="preserve"> универсальной новой строки </w:t>
      </w:r>
      <w:proofErr w:type="gramStart"/>
      <w:r>
        <w:rPr>
          <w:rFonts w:ascii="Arial" w:hAnsi="Arial" w:cs="Arial"/>
          <w:color w:val="222222"/>
        </w:rPr>
        <w:t>включен</w:t>
      </w:r>
      <w:proofErr w:type="gramEnd"/>
      <w:r>
        <w:rPr>
          <w:rFonts w:ascii="Arial" w:hAnsi="Arial" w:cs="Arial"/>
          <w:color w:val="222222"/>
        </w:rPr>
        <w:t>. Строки на входе могут оканчиваться на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,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r'</w:t>
      </w:r>
      <w:r>
        <w:rPr>
          <w:rFonts w:ascii="Arial" w:hAnsi="Arial" w:cs="Arial"/>
          <w:color w:val="222222"/>
        </w:rPr>
        <w:t>или</w:t>
      </w:r>
      <w:proofErr w:type="spellEnd"/>
      <w:r>
        <w:rPr>
          <w:rFonts w:ascii="Arial" w:hAnsi="Arial" w:cs="Arial"/>
          <w:color w:val="222222"/>
        </w:rPr>
        <w:t>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r\n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, и они преобразуются в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n'</w:t>
      </w:r>
      <w:r>
        <w:rPr>
          <w:rFonts w:ascii="Arial" w:hAnsi="Arial" w:cs="Arial"/>
          <w:color w:val="222222"/>
        </w:rPr>
        <w:t>перед</w:t>
      </w:r>
      <w:proofErr w:type="spellEnd"/>
      <w:r>
        <w:rPr>
          <w:rFonts w:ascii="Arial" w:hAnsi="Arial" w:cs="Arial"/>
          <w:color w:val="222222"/>
        </w:rPr>
        <w:t xml:space="preserve"> возвратом вызывающей стороне. Если это так, включается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''</w:t>
      </w:r>
      <w:r>
        <w:rPr>
          <w:rFonts w:ascii="Arial" w:hAnsi="Arial" w:cs="Arial"/>
          <w:color w:val="222222"/>
        </w:rPr>
        <w:t>универсальный режим перевода строки, но окончания строк возвращаются вызывающей стороне без перевода. Если он имеет какие-либо другие допустимые значения, входные строки заканчиваются только данной строкой, а окончание строки возвращается вызывающей стороне без перевода.</w:t>
      </w:r>
    </w:p>
    <w:p w:rsidR="009C4264" w:rsidRDefault="009C4264" w:rsidP="009C426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 записи выходных данных в потоке, если </w:t>
      </w:r>
      <w:r>
        <w:rPr>
          <w:rStyle w:val="a3"/>
          <w:rFonts w:ascii="Arial" w:hAnsi="Arial" w:cs="Arial"/>
          <w:color w:val="222222"/>
        </w:rPr>
        <w:t>новая строка</w:t>
      </w:r>
      <w:r>
        <w:rPr>
          <w:rFonts w:ascii="Arial" w:hAnsi="Arial" w:cs="Arial"/>
          <w:color w:val="222222"/>
        </w:rPr>
        <w:t> является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proofErr w:type="spellEnd"/>
      <w:r>
        <w:rPr>
          <w:rFonts w:ascii="Arial" w:hAnsi="Arial" w:cs="Arial"/>
          <w:color w:val="222222"/>
        </w:rPr>
        <w:t>, любые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 символы</w:t>
      </w:r>
      <w:proofErr w:type="gramStart"/>
      <w:r>
        <w:rPr>
          <w:rFonts w:ascii="Arial" w:hAnsi="Arial" w:cs="Arial"/>
          <w:color w:val="222222"/>
        </w:rPr>
        <w:t xml:space="preserve"> ,</w:t>
      </w:r>
      <w:proofErr w:type="gramEnd"/>
      <w:r>
        <w:rPr>
          <w:rFonts w:ascii="Arial" w:hAnsi="Arial" w:cs="Arial"/>
          <w:color w:val="222222"/>
        </w:rPr>
        <w:t> написанные переведены в сепаратор линии системы по умолчанию,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"https://docs.python.org/3/library/os.html" \l "os.linesep" \o "os.linesep"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os.linesep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 Если перевод </w:t>
      </w:r>
      <w:r>
        <w:rPr>
          <w:rStyle w:val="a3"/>
          <w:rFonts w:ascii="Arial" w:hAnsi="Arial" w:cs="Arial"/>
          <w:color w:val="222222"/>
        </w:rPr>
        <w:t>строки</w:t>
      </w:r>
      <w:r>
        <w:rPr>
          <w:rFonts w:ascii="Arial" w:hAnsi="Arial" w:cs="Arial"/>
          <w:color w:val="222222"/>
        </w:rPr>
        <w:t> -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''</w:t>
      </w:r>
      <w:r>
        <w:rPr>
          <w:rFonts w:ascii="Arial" w:hAnsi="Arial" w:cs="Arial"/>
          <w:color w:val="222222"/>
        </w:rPr>
        <w:t>или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</w:t>
      </w:r>
      <w:proofErr w:type="spell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</w:t>
      </w:r>
      <w:r>
        <w:rPr>
          <w:rFonts w:ascii="Arial" w:hAnsi="Arial" w:cs="Arial"/>
          <w:color w:val="222222"/>
        </w:rPr>
        <w:t>, перевод не выполняется. Если символ </w:t>
      </w:r>
      <w:r>
        <w:rPr>
          <w:rStyle w:val="a3"/>
          <w:rFonts w:ascii="Arial" w:hAnsi="Arial" w:cs="Arial"/>
          <w:color w:val="222222"/>
        </w:rPr>
        <w:t>новой строки</w:t>
      </w:r>
      <w:r>
        <w:rPr>
          <w:rFonts w:ascii="Arial" w:hAnsi="Arial" w:cs="Arial"/>
          <w:color w:val="222222"/>
        </w:rPr>
        <w:t> является любым из других допустимых значений, любые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'\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n'</w:t>
      </w:r>
      <w:r>
        <w:rPr>
          <w:rFonts w:ascii="Arial" w:hAnsi="Arial" w:cs="Arial"/>
          <w:color w:val="222222"/>
        </w:rPr>
        <w:t>написанные</w:t>
      </w:r>
      <w:proofErr w:type="spellEnd"/>
      <w:r>
        <w:rPr>
          <w:rFonts w:ascii="Arial" w:hAnsi="Arial" w:cs="Arial"/>
          <w:color w:val="222222"/>
        </w:rPr>
        <w:t xml:space="preserve"> символы переводятся в данную строку.</w:t>
      </w:r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Если </w:t>
      </w:r>
      <w:proofErr w:type="spellStart"/>
      <w:r>
        <w:rPr>
          <w:rStyle w:val="a3"/>
          <w:rFonts w:ascii="Arial" w:hAnsi="Arial" w:cs="Arial"/>
          <w:color w:val="222222"/>
        </w:rPr>
        <w:t>closefd</w:t>
      </w:r>
      <w:proofErr w:type="spellEnd"/>
      <w:r>
        <w:rPr>
          <w:rFonts w:ascii="Arial" w:hAnsi="Arial" w:cs="Arial"/>
          <w:color w:val="222222"/>
        </w:rPr>
        <w:t> - это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False</w:t>
      </w:r>
      <w:proofErr w:type="gramStart"/>
      <w:r>
        <w:rPr>
          <w:rFonts w:ascii="Arial" w:hAnsi="Arial" w:cs="Arial"/>
          <w:color w:val="222222"/>
        </w:rPr>
        <w:t>и</w:t>
      </w:r>
      <w:proofErr w:type="spellEnd"/>
      <w:proofErr w:type="gramEnd"/>
      <w:r>
        <w:rPr>
          <w:rFonts w:ascii="Arial" w:hAnsi="Arial" w:cs="Arial"/>
          <w:color w:val="222222"/>
        </w:rPr>
        <w:t xml:space="preserve"> был задан дескриптор файла, а не имя файла, базовый дескриптор файла будет оставаться </w:t>
      </w:r>
      <w:r>
        <w:rPr>
          <w:rStyle w:val="highlighted"/>
          <w:rFonts w:ascii="Arial" w:hAnsi="Arial" w:cs="Arial"/>
          <w:color w:val="222222"/>
          <w:shd w:val="clear" w:color="auto" w:fill="FBE54E"/>
        </w:rPr>
        <w:t>открытым</w:t>
      </w:r>
      <w:r>
        <w:rPr>
          <w:rFonts w:ascii="Arial" w:hAnsi="Arial" w:cs="Arial"/>
          <w:color w:val="222222"/>
        </w:rPr>
        <w:t> при закрытии файла. Если задано имя файла, </w:t>
      </w:r>
      <w:proofErr w:type="spellStart"/>
      <w:r>
        <w:rPr>
          <w:rStyle w:val="a3"/>
          <w:rFonts w:ascii="Arial" w:hAnsi="Arial" w:cs="Arial"/>
          <w:color w:val="222222"/>
        </w:rPr>
        <w:t>closefd</w:t>
      </w:r>
      <w:proofErr w:type="spellEnd"/>
      <w:r>
        <w:rPr>
          <w:rFonts w:ascii="Arial" w:hAnsi="Arial" w:cs="Arial"/>
          <w:color w:val="222222"/>
        </w:rPr>
        <w:t> должно быть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True</w:t>
      </w:r>
      <w:proofErr w:type="spellEnd"/>
      <w:r>
        <w:rPr>
          <w:rFonts w:ascii="Arial" w:hAnsi="Arial" w:cs="Arial"/>
          <w:color w:val="222222"/>
        </w:rPr>
        <w:t>(по умолчанию), иначе возникнет ошибка.</w:t>
      </w:r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</w:pPr>
      <w:r>
        <w:rPr>
          <w:rFonts w:ascii="Arial" w:hAnsi="Arial" w:cs="Arial"/>
          <w:color w:val="222222"/>
        </w:rPr>
        <w:t>Пользовательский </w:t>
      </w:r>
      <w:proofErr w:type="spellStart"/>
      <w:r>
        <w:rPr>
          <w:rStyle w:val="highlighted"/>
          <w:rFonts w:ascii="Arial" w:hAnsi="Arial" w:cs="Arial"/>
          <w:color w:val="222222"/>
          <w:shd w:val="clear" w:color="auto" w:fill="FBE54E"/>
        </w:rPr>
        <w:t>open</w:t>
      </w:r>
      <w:proofErr w:type="spellEnd"/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er</w:t>
      </w:r>
      <w:proofErr w:type="spellEnd"/>
      <w:r>
        <w:rPr>
          <w:rFonts w:ascii="Arial" w:hAnsi="Arial" w:cs="Arial"/>
          <w:color w:val="222222"/>
        </w:rPr>
        <w:t xml:space="preserve"> может быть использован, передавая вызываемый как </w:t>
      </w:r>
      <w:proofErr w:type="spellStart"/>
      <w:r>
        <w:rPr>
          <w:rStyle w:val="highlighted"/>
          <w:rFonts w:ascii="Arial" w:hAnsi="Arial" w:cs="Arial"/>
          <w:i/>
          <w:iCs/>
          <w:color w:val="222222"/>
          <w:shd w:val="clear" w:color="auto" w:fill="FBE54E"/>
        </w:rPr>
        <w:t>open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proofErr w:type="spellStart"/>
      <w:r>
        <w:rPr>
          <w:rStyle w:val="a3"/>
          <w:rFonts w:ascii="Arial" w:hAnsi="Arial" w:cs="Arial"/>
          <w:color w:val="222222"/>
        </w:rPr>
        <w:t>er</w:t>
      </w:r>
      <w:proofErr w:type="spellEnd"/>
      <w:r>
        <w:rPr>
          <w:rFonts w:ascii="Arial" w:hAnsi="Arial" w:cs="Arial"/>
          <w:color w:val="222222"/>
        </w:rPr>
        <w:t xml:space="preserve"> . Базовый дескриптор файла для объекта </w:t>
      </w:r>
      <w:proofErr w:type="spellStart"/>
      <w:r>
        <w:rPr>
          <w:rFonts w:ascii="Arial" w:hAnsi="Arial" w:cs="Arial"/>
          <w:color w:val="222222"/>
        </w:rPr>
        <w:t>file</w:t>
      </w:r>
      <w:proofErr w:type="spellEnd"/>
      <w:r>
        <w:rPr>
          <w:rFonts w:ascii="Arial" w:hAnsi="Arial" w:cs="Arial"/>
          <w:color w:val="222222"/>
        </w:rPr>
        <w:t xml:space="preserve"> затем получается путем вызова </w:t>
      </w:r>
      <w:proofErr w:type="spellStart"/>
      <w:r>
        <w:rPr>
          <w:rStyle w:val="highlighted"/>
          <w:rFonts w:ascii="Arial" w:hAnsi="Arial" w:cs="Arial"/>
          <w:i/>
          <w:iCs/>
          <w:color w:val="222222"/>
          <w:shd w:val="clear" w:color="auto" w:fill="FBE54E"/>
        </w:rPr>
        <w:t>open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proofErr w:type="spellStart"/>
      <w:r>
        <w:rPr>
          <w:rStyle w:val="a3"/>
          <w:rFonts w:ascii="Arial" w:hAnsi="Arial" w:cs="Arial"/>
          <w:color w:val="222222"/>
        </w:rPr>
        <w:t>er</w:t>
      </w:r>
      <w:proofErr w:type="spellEnd"/>
      <w:r>
        <w:rPr>
          <w:rFonts w:ascii="Arial" w:hAnsi="Arial" w:cs="Arial"/>
          <w:color w:val="222222"/>
        </w:rPr>
        <w:t xml:space="preserve"> с помощью </w:t>
      </w:r>
      <w:proofErr w:type="gramStart"/>
      <w:r>
        <w:rPr>
          <w:rFonts w:ascii="Arial" w:hAnsi="Arial" w:cs="Arial"/>
          <w:color w:val="222222"/>
        </w:rPr>
        <w:t>( </w:t>
      </w:r>
      <w:proofErr w:type="spellStart"/>
      <w:proofErr w:type="gramEnd"/>
      <w:r>
        <w:rPr>
          <w:rStyle w:val="a3"/>
          <w:rFonts w:ascii="Arial" w:hAnsi="Arial" w:cs="Arial"/>
          <w:color w:val="222222"/>
        </w:rPr>
        <w:t>file</w:t>
      </w:r>
      <w:proofErr w:type="spellEnd"/>
      <w:r>
        <w:rPr>
          <w:rFonts w:ascii="Arial" w:hAnsi="Arial" w:cs="Arial"/>
          <w:color w:val="222222"/>
        </w:rPr>
        <w:t> , </w:t>
      </w:r>
      <w:proofErr w:type="spellStart"/>
      <w:r>
        <w:rPr>
          <w:rStyle w:val="a3"/>
          <w:rFonts w:ascii="Arial" w:hAnsi="Arial" w:cs="Arial"/>
          <w:color w:val="222222"/>
        </w:rPr>
        <w:t>flags</w:t>
      </w:r>
      <w:proofErr w:type="spellEnd"/>
      <w:r>
        <w:rPr>
          <w:rFonts w:ascii="Arial" w:hAnsi="Arial" w:cs="Arial"/>
          <w:color w:val="222222"/>
        </w:rPr>
        <w:t> ). </w:t>
      </w:r>
      <w:proofErr w:type="spellStart"/>
      <w:r>
        <w:rPr>
          <w:rStyle w:val="highlighted"/>
          <w:rFonts w:ascii="Arial" w:hAnsi="Arial" w:cs="Arial"/>
          <w:i/>
          <w:iCs/>
          <w:color w:val="222222"/>
          <w:shd w:val="clear" w:color="auto" w:fill="FBE54E"/>
        </w:rPr>
        <w:t>open</w:t>
      </w:r>
      <w:proofErr w:type="spellEnd"/>
      <w:r>
        <w:rPr>
          <w:rStyle w:val="a3"/>
          <w:rFonts w:ascii="Arial" w:hAnsi="Arial" w:cs="Arial"/>
          <w:color w:val="222222"/>
        </w:rPr>
        <w:t> </w:t>
      </w:r>
      <w:proofErr w:type="spellStart"/>
      <w:r>
        <w:rPr>
          <w:rStyle w:val="a3"/>
          <w:rFonts w:ascii="Arial" w:hAnsi="Arial" w:cs="Arial"/>
          <w:color w:val="222222"/>
        </w:rPr>
        <w:t>er</w:t>
      </w:r>
      <w:proofErr w:type="spellEnd"/>
      <w:r>
        <w:rPr>
          <w:rFonts w:ascii="Arial" w:hAnsi="Arial" w:cs="Arial"/>
          <w:color w:val="222222"/>
        </w:rPr>
        <w:t> должен возвращать дескриптор </w:t>
      </w:r>
      <w:r>
        <w:rPr>
          <w:rStyle w:val="highlighted"/>
          <w:rFonts w:ascii="Arial" w:hAnsi="Arial" w:cs="Arial"/>
          <w:color w:val="222222"/>
          <w:shd w:val="clear" w:color="auto" w:fill="FBE54E"/>
        </w:rPr>
        <w:t>открытого</w:t>
      </w:r>
      <w:r>
        <w:rPr>
          <w:rFonts w:ascii="Arial" w:hAnsi="Arial" w:cs="Arial"/>
          <w:color w:val="222222"/>
        </w:rPr>
        <w:t> файла (передача по мере </w:t>
      </w:r>
      <w:r>
        <w:rPr>
          <w:rStyle w:val="a3"/>
          <w:rFonts w:ascii="Arial" w:hAnsi="Arial" w:cs="Arial"/>
          <w:color w:val="222222"/>
        </w:rPr>
        <w:t>открытия</w:t>
      </w:r>
      <w:r>
        <w:rPr>
          <w:rFonts w:ascii="Arial" w:hAnsi="Arial" w:cs="Arial"/>
          <w:color w:val="222222"/>
        </w:rPr>
        <w:t> приводит к функциональности, аналогичной передаче ).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"https://docs.python.org/3/library/os.html" \l "os.open" \o "os.open"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os.</w:t>
      </w:r>
      <w:r>
        <w:rPr>
          <w:rStyle w:val="highlighted"/>
          <w:rFonts w:ascii="Courier New" w:hAnsi="Courier New" w:cs="Courier New"/>
          <w:color w:val="6363BB"/>
          <w:sz w:val="23"/>
          <w:szCs w:val="23"/>
          <w:shd w:val="clear" w:color="auto" w:fill="FBE54E"/>
        </w:rPr>
        <w:t>open</w:t>
      </w:r>
      <w:r>
        <w:rPr>
          <w:rFonts w:ascii="Arial" w:hAnsi="Arial" w:cs="Arial"/>
          <w:color w:val="222222"/>
        </w:rPr>
        <w:fldChar w:fldCharType="end"/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None</w:t>
      </w:r>
      <w:proofErr w:type="spellEnd"/>
    </w:p>
    <w:p w:rsidR="009C4264" w:rsidRDefault="009C4264">
      <w:pPr>
        <w:rPr>
          <w:rStyle w:val="pre"/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ru-RU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br w:type="page"/>
      </w:r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  <w:lang w:val="en-US"/>
        </w:rPr>
        <w:lastRenderedPageBreak/>
        <w:t>Readline</w:t>
      </w:r>
      <w:proofErr w:type="spellEnd"/>
      <w:r>
        <w:rPr>
          <w:rFonts w:ascii="Arial" w:hAnsi="Arial" w:cs="Arial"/>
          <w:color w:val="222222"/>
          <w:lang w:val="en-US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автоперевод</w:t>
      </w:r>
      <w:proofErr w:type="spellEnd"/>
      <w:r>
        <w:rPr>
          <w:rFonts w:ascii="Arial" w:hAnsi="Arial" w:cs="Arial"/>
          <w:color w:val="222222"/>
          <w:lang w:val="en-US"/>
        </w:rPr>
        <w:t>)</w:t>
      </w:r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Модуль определяет ряд функций для облегчения завершения и чтения / записи файлов история из интерпретатора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. Этот модуль можно использовать напрямую или через модуль, который поддерживает заполнение идентификаторов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в интерактивном режиме. Настройки, сделанные с помощью этого модуля, влияют на </w:t>
      </w:r>
      <w:proofErr w:type="gramStart"/>
      <w:r>
        <w:rPr>
          <w:rFonts w:ascii="Arial" w:hAnsi="Arial" w:cs="Arial"/>
          <w:color w:val="222222"/>
        </w:rPr>
        <w:t>поведение</w:t>
      </w:r>
      <w:proofErr w:type="gramEnd"/>
      <w:r>
        <w:rPr>
          <w:rFonts w:ascii="Arial" w:hAnsi="Arial" w:cs="Arial"/>
          <w:color w:val="222222"/>
        </w:rPr>
        <w:t xml:space="preserve"> как интерактивной подсказки переводчика, так и подсказок, предлагаемых встроенной </w:t>
      </w:r>
      <w:proofErr w:type="spellStart"/>
      <w:r>
        <w:rPr>
          <w:rFonts w:ascii="Arial" w:hAnsi="Arial" w:cs="Arial"/>
          <w:color w:val="222222"/>
        </w:rPr>
        <w:t>функцией.</w:t>
      </w:r>
      <w:hyperlink r:id="rId13" w:anchor="module-readline" w:tooltip="readline: поддержка GNU readline для Python.  (Unix)" w:history="1">
        <w:r>
          <w:rPr>
            <w:rStyle w:val="highlighted"/>
            <w:rFonts w:ascii="Courier New" w:hAnsi="Courier New" w:cs="Courier New"/>
            <w:color w:val="6363BB"/>
            <w:sz w:val="23"/>
            <w:szCs w:val="23"/>
            <w:shd w:val="clear" w:color="auto" w:fill="FBE54E"/>
          </w:rPr>
          <w:t>readline</w:t>
        </w:r>
      </w:hyperlink>
      <w:hyperlink r:id="rId14" w:anchor="module-rlcompleter" w:tooltip="rlcompleter: завершение идентификатора Python, подходит для библиотеки readline GNU.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rlcompleter</w:t>
        </w:r>
      </w:hyperlink>
      <w:hyperlink r:id="rId15" w:anchor="input" w:tooltip="вход" w:history="1"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input</w:t>
        </w:r>
        <w:proofErr w:type="spellEnd"/>
        <w:r>
          <w:rPr>
            <w:rStyle w:val="pre"/>
            <w:rFonts w:ascii="Courier New" w:hAnsi="Courier New" w:cs="Courier New"/>
            <w:color w:val="6363BB"/>
            <w:sz w:val="23"/>
            <w:szCs w:val="23"/>
          </w:rPr>
          <w:t>()</w:t>
        </w:r>
      </w:hyperlink>
    </w:p>
    <w:p w:rsidR="009C4264" w:rsidRDefault="009C4264" w:rsidP="009C4264">
      <w:pPr>
        <w:pStyle w:val="a4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Связывание клавиш </w:t>
      </w:r>
      <w:proofErr w:type="spellStart"/>
      <w:r>
        <w:rPr>
          <w:rStyle w:val="highlighted"/>
          <w:rFonts w:ascii="Arial" w:hAnsi="Arial" w:cs="Arial"/>
          <w:color w:val="222222"/>
          <w:shd w:val="clear" w:color="auto" w:fill="FBE54E"/>
        </w:rPr>
        <w:t>Readline</w:t>
      </w:r>
      <w:proofErr w:type="spellEnd"/>
      <w:r>
        <w:rPr>
          <w:rFonts w:ascii="Arial" w:hAnsi="Arial" w:cs="Arial"/>
          <w:color w:val="222222"/>
        </w:rPr>
        <w:t> может быть настроено через файл инициализации, обычно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.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inputrc</w:t>
      </w:r>
      <w:proofErr w:type="gramStart"/>
      <w:r>
        <w:rPr>
          <w:rFonts w:ascii="Arial" w:hAnsi="Arial" w:cs="Arial"/>
          <w:color w:val="222222"/>
        </w:rPr>
        <w:t>в</w:t>
      </w:r>
      <w:proofErr w:type="spellEnd"/>
      <w:proofErr w:type="gramEnd"/>
      <w:r>
        <w:rPr>
          <w:rFonts w:ascii="Arial" w:hAnsi="Arial" w:cs="Arial"/>
          <w:color w:val="222222"/>
        </w:rPr>
        <w:t xml:space="preserve"> вашем домашнем каталоге. См. </w:t>
      </w:r>
      <w:hyperlink r:id="rId16" w:anchor="SEC9" w:history="1">
        <w:r>
          <w:rPr>
            <w:rStyle w:val="a9"/>
            <w:rFonts w:ascii="Arial" w:hAnsi="Arial" w:cs="Arial"/>
            <w:color w:val="6363BB"/>
          </w:rPr>
          <w:t>Файл</w:t>
        </w:r>
      </w:hyperlink>
      <w:r>
        <w:rPr>
          <w:rFonts w:ascii="Arial" w:hAnsi="Arial" w:cs="Arial"/>
          <w:color w:val="222222"/>
        </w:rPr>
        <w:t xml:space="preserve"> инициализации </w:t>
      </w:r>
      <w:proofErr w:type="spellStart"/>
      <w:r>
        <w:rPr>
          <w:rFonts w:ascii="Arial" w:hAnsi="Arial" w:cs="Arial"/>
          <w:color w:val="222222"/>
        </w:rPr>
        <w:t>Readline</w:t>
      </w:r>
      <w:proofErr w:type="spellEnd"/>
      <w:r>
        <w:rPr>
          <w:rFonts w:ascii="Arial" w:hAnsi="Arial" w:cs="Arial"/>
          <w:color w:val="222222"/>
        </w:rPr>
        <w:t xml:space="preserve"> в руководстве GNU </w:t>
      </w:r>
      <w:proofErr w:type="spellStart"/>
      <w:r>
        <w:rPr>
          <w:rFonts w:ascii="Arial" w:hAnsi="Arial" w:cs="Arial"/>
          <w:color w:val="222222"/>
        </w:rPr>
        <w:t>Readline</w:t>
      </w:r>
      <w:proofErr w:type="spellEnd"/>
      <w:r>
        <w:rPr>
          <w:rFonts w:ascii="Arial" w:hAnsi="Arial" w:cs="Arial"/>
          <w:color w:val="222222"/>
        </w:rPr>
        <w:t xml:space="preserve"> для получения информации о формате и допустимых конструкциях этого файла, а также о возможностях библиотеки </w:t>
      </w:r>
      <w:proofErr w:type="spellStart"/>
      <w:r>
        <w:rPr>
          <w:rFonts w:ascii="Arial" w:hAnsi="Arial" w:cs="Arial"/>
          <w:color w:val="222222"/>
        </w:rPr>
        <w:t>Readline</w:t>
      </w:r>
      <w:proofErr w:type="spellEnd"/>
      <w:r>
        <w:rPr>
          <w:rFonts w:ascii="Arial" w:hAnsi="Arial" w:cs="Arial"/>
          <w:color w:val="222222"/>
        </w:rPr>
        <w:t xml:space="preserve"> в целом.</w:t>
      </w:r>
    </w:p>
    <w:p w:rsidR="009C4264" w:rsidRPr="009C4264" w:rsidRDefault="009C4264" w:rsidP="009C426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ru-RU"/>
        </w:rPr>
      </w:pPr>
      <w:r w:rsidRPr="009C4264">
        <w:rPr>
          <w:rFonts w:ascii="Arial" w:eastAsia="Times New Roman" w:hAnsi="Arial" w:cs="Arial"/>
          <w:color w:val="1A1A1A"/>
          <w:sz w:val="38"/>
          <w:szCs w:val="38"/>
          <w:lang w:eastAsia="ru-RU"/>
        </w:rPr>
        <w:t>Исходный файл 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Следующие функции относятся к файлу инициализации и пользовательской конфигурации: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parse_and_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bind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строка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Выполните строку инициализации, указанную в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строковом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аргументе.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rl_parse_and_bind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read_init_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file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[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имя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 xml:space="preserve"> 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файла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Выполнить файл инициализации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readline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. Имя файла по умолчанию - это последнее использованное имя файла.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rl_read_init_file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ind w:left="900"/>
        <w:outlineLvl w:val="1"/>
        <w:rPr>
          <w:rFonts w:ascii="Arial" w:eastAsia="Times New Roman" w:hAnsi="Arial" w:cs="Arial"/>
          <w:color w:val="1A1A1A"/>
          <w:sz w:val="38"/>
          <w:szCs w:val="38"/>
          <w:lang w:eastAsia="ru-RU"/>
        </w:rPr>
      </w:pPr>
      <w:r w:rsidRPr="009C4264">
        <w:rPr>
          <w:rFonts w:ascii="Arial" w:eastAsia="Times New Roman" w:hAnsi="Arial" w:cs="Arial"/>
          <w:color w:val="1A1A1A"/>
          <w:sz w:val="38"/>
          <w:szCs w:val="38"/>
          <w:lang w:eastAsia="ru-RU"/>
        </w:rPr>
        <w:t>Строка буфера 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ind w:left="90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Следующие функции работают с буфером строки: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get_line_buffer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</w:t>
      </w:r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)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Возвращает текущее содержимое буфера строки 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 </w:t>
      </w:r>
      <w:proofErr w:type="spellStart"/>
      <w:proofErr w:type="gram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rl_line_buffer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базовой библиотеке).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insert_text</w:t>
      </w:r>
      <w:proofErr w:type="spellEnd"/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 </w:t>
      </w:r>
      <w:proofErr w:type="gramEnd"/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строка </w:t>
      </w:r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Вставьте текст в буфер строки в позиции курсора.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rl_insert_text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библиотеке, но игнорирует возвращаемое значение.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redisplay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</w:t>
      </w:r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)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Измените то, что отображается на экране, чтобы отразить текущее содержимое буфера строки.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rl_redisplay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ind w:left="2250"/>
        <w:outlineLvl w:val="1"/>
        <w:rPr>
          <w:rFonts w:ascii="Arial" w:eastAsia="Times New Roman" w:hAnsi="Arial" w:cs="Arial"/>
          <w:color w:val="1A1A1A"/>
          <w:sz w:val="38"/>
          <w:szCs w:val="38"/>
          <w:lang w:eastAsia="ru-RU"/>
        </w:rPr>
      </w:pPr>
      <w:r w:rsidRPr="009C4264">
        <w:rPr>
          <w:rFonts w:ascii="Arial" w:eastAsia="Times New Roman" w:hAnsi="Arial" w:cs="Arial"/>
          <w:color w:val="1A1A1A"/>
          <w:sz w:val="38"/>
          <w:szCs w:val="38"/>
          <w:lang w:eastAsia="ru-RU"/>
        </w:rPr>
        <w:t>Файл истории 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ind w:left="225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Следующие функции работают с файлом истории: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read_history_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file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[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имя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 xml:space="preserve"> 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файла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Загрузите файл истории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readline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добавьте его в список истории. Имя файла по умолчанию </w:t>
      </w:r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~/.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history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write_history_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file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[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имя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 xml:space="preserve"> 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файла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Сохраните список истории в файл истории чтения строки, перезаписывая любой существующий файл. Имя файла по умолчанию </w:t>
      </w:r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~/.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history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write_history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append_history_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file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proofErr w:type="spellStart"/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nelements</w:t>
      </w:r>
      <w:proofErr w:type="spellEnd"/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[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,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имя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 xml:space="preserve"> 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файла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Append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последних </w:t>
      </w:r>
      <w:proofErr w:type="spellStart"/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nelements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элементов истории в файл. Имя файла по умолчанию </w:t>
      </w:r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~/.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history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Файл должен уже существовать.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append_history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базовой библиотеке. Эта функция существует, только если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скомпилирован для версии библиотеки, которая ее поддерживает.</w:t>
      </w:r>
    </w:p>
    <w:p w:rsidR="009C4264" w:rsidRPr="009C4264" w:rsidRDefault="009C4264" w:rsidP="009C426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ru-RU"/>
        </w:rPr>
      </w:pPr>
      <w:r w:rsidRPr="009C4264">
        <w:rPr>
          <w:rFonts w:ascii="Arial" w:eastAsia="Times New Roman" w:hAnsi="Arial" w:cs="Arial"/>
          <w:color w:val="1A1A1A"/>
          <w:sz w:val="38"/>
          <w:szCs w:val="38"/>
          <w:lang w:eastAsia="ru-RU"/>
        </w:rPr>
        <w:t>Список истории 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Следующие функции работают с глобальным списком истории: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clear_history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</w:t>
      </w:r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)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Очистить текущую историю.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clear_history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базовой библиотеке. Функция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существует только в том случае, если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скомпилирован для версии библиотеки, которая ее поддерживает.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get_current_history_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length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Вернуть количество предметов, которые в данный момент находятся в истории. (Это отличается от того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"https://docs.python.org/3/library/readline.html?highlight=readline" \l "readline.get_history_length" \o "readline.get_history_length" 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C4264">
        <w:rPr>
          <w:rFonts w:ascii="Courier New" w:eastAsia="Times New Roman" w:hAnsi="Courier New" w:cs="Courier New"/>
          <w:color w:val="6363BB"/>
          <w:sz w:val="23"/>
          <w:lang w:eastAsia="ru-RU"/>
        </w:rPr>
        <w:t>get_history_length</w:t>
      </w:r>
      <w:proofErr w:type="spellEnd"/>
      <w:r w:rsidRPr="009C4264">
        <w:rPr>
          <w:rFonts w:ascii="Courier New" w:eastAsia="Times New Roman" w:hAnsi="Courier New" w:cs="Courier New"/>
          <w:color w:val="6363BB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возвращает максимальное количество строк, которые будут записаны в файл истории.)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get_history_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item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индекс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Вернуть текущее содержимое элемента истории по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индексу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.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Предметный указатель является единичным.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history_get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lastRenderedPageBreak/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remove_history_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item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поз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Удалить элемент истории, определенный его положением, из истории. Позиция начинается с нуля.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remove_history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replace_history_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item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поз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,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строка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Заменить элемент истории, заданный его положением,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строкой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.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Позиция начинается с нуля.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replace_history_entry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add_history</w:t>
      </w:r>
      <w:proofErr w:type="spellEnd"/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 </w:t>
      </w:r>
      <w:proofErr w:type="gramEnd"/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линия </w:t>
      </w:r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Добавьте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строку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буфер истории, как если бы это была последняя напечатанная строка. Это вызывает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add_history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set_auto_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history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включено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Включить или отключить автоматические вызовы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add_history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чтении ввода через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readline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.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Включен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аргумент должен быть логическим значением, когда истинные, позволяет автоматически историю, и что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,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когда ложные, отключает авто истории.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Новое в версии 3.6.</w:t>
      </w:r>
    </w:p>
    <w:p w:rsidR="009C4264" w:rsidRPr="009C4264" w:rsidRDefault="009C4264" w:rsidP="009C4264">
      <w:pPr>
        <w:shd w:val="clear" w:color="auto" w:fill="FFFFFF"/>
        <w:spacing w:after="0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Детали реализации </w:t>
      </w:r>
      <w:proofErr w:type="spellStart"/>
      <w:r w:rsidRPr="009C42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CPython</w:t>
      </w:r>
      <w:proofErr w:type="spellEnd"/>
      <w:r w:rsidRPr="009C42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: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Автоматическая история включена по умолчанию, и изменения в ней не сохраняются в течение нескольких сеансов.</w:t>
      </w:r>
    </w:p>
    <w:p w:rsidR="009C4264" w:rsidRPr="009C4264" w:rsidRDefault="009C4264" w:rsidP="009C426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ru-RU"/>
        </w:rPr>
      </w:pPr>
      <w:r w:rsidRPr="009C4264">
        <w:rPr>
          <w:rFonts w:ascii="Arial" w:eastAsia="Times New Roman" w:hAnsi="Arial" w:cs="Arial"/>
          <w:color w:val="1A1A1A"/>
          <w:sz w:val="38"/>
          <w:szCs w:val="38"/>
          <w:lang w:eastAsia="ru-RU"/>
        </w:rPr>
        <w:t>Пусковые крючки 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set_startup_hook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 </w:t>
      </w:r>
      <w:proofErr w:type="gramStart"/>
      <w:r w:rsidRPr="009C4264">
        <w:rPr>
          <w:rFonts w:ascii="Arial" w:eastAsia="Times New Roman" w:hAnsi="Arial" w:cs="Arial"/>
          <w:color w:val="222222"/>
          <w:sz w:val="31"/>
          <w:lang w:eastAsia="ru-RU"/>
        </w:rPr>
        <w:t>[ </w:t>
      </w:r>
      <w:proofErr w:type="gramEnd"/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функция </w:t>
      </w:r>
      <w:r w:rsidRPr="009C4264">
        <w:rPr>
          <w:rFonts w:ascii="Arial" w:eastAsia="Times New Roman" w:hAnsi="Arial" w:cs="Arial"/>
          <w:color w:val="222222"/>
          <w:sz w:val="31"/>
          <w:lang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или удалите функцию, вызванную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rl_startup_hook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обратным вызовом базовой библиотеки. Если указана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функция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она будет использоваться в качестве новой функции подключения; если опущен или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None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любая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установленная функция удаляется. Хук вызывается без аргументов непосредственно перед тем, как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readline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напечатает первое приглашение.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set_pre_input_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hook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[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функция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или удалите функцию, вызванную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rl_pre_input_hook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обратным вызовом базовой библиотеки. Если указана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функция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она будет использоваться в качестве новой функции подключения; если опущен или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None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любая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установленная функция удаляется. Хук вызывается без аргументов после того, как напечатано первое приглашение, и непосредственно перед тем, как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readline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начнет читать вводимые символы. Эта функция существует, 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только если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скомпилирован для версии библиотеки, которая ее поддерживает.</w:t>
      </w:r>
    </w:p>
    <w:p w:rsidR="009C4264" w:rsidRPr="009C4264" w:rsidRDefault="009C4264" w:rsidP="009C426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ru-RU"/>
        </w:rPr>
      </w:pPr>
      <w:r w:rsidRPr="009C4264">
        <w:rPr>
          <w:rFonts w:ascii="Arial" w:eastAsia="Times New Roman" w:hAnsi="Arial" w:cs="Arial"/>
          <w:color w:val="1A1A1A"/>
          <w:sz w:val="38"/>
          <w:szCs w:val="38"/>
          <w:lang w:eastAsia="ru-RU"/>
        </w:rPr>
        <w:t>Завершение </w:t>
      </w:r>
    </w:p>
    <w:p w:rsidR="009C4264" w:rsidRDefault="009C4264" w:rsidP="009C426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Следующие функции относятся к реализации пользовательской функции завершения слова. Обычно это происходит с помощью клавиши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Tab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может предложить и автоматически завершить вводимое слово. По умолчанию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Readline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настроен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использования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"https://docs.python.org/3/library/rlcompleter.html" \l "module-rlcompleter" \o "rlcompleter: завершение идентификатора Python, подходит для библиотеки readline GNU." 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C4264">
        <w:rPr>
          <w:rFonts w:ascii="Courier New" w:eastAsia="Times New Roman" w:hAnsi="Courier New" w:cs="Courier New"/>
          <w:color w:val="6363BB"/>
          <w:sz w:val="23"/>
          <w:lang w:eastAsia="ru-RU"/>
        </w:rPr>
        <w:t>rlcompleter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завершения идентификаторов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интерактивного интерпретатора. Если 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"https://docs.python.org/3/library/readline.html?highlight=readline" \l "module-readline" \o "readline: поддержка GNU readline для Python.  (Unix)" </w:instrTex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C4264">
        <w:rPr>
          <w:rFonts w:ascii="Courier New" w:eastAsia="Times New Roman" w:hAnsi="Courier New" w:cs="Courier New"/>
          <w:color w:val="6363BB"/>
          <w:sz w:val="23"/>
          <w:lang w:eastAsia="ru-RU"/>
        </w:rPr>
        <w:t>readline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модуль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использоваться с пользовательским завершителем, должен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быть установлен другой набор разделителей слов.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set_completer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 </w:t>
      </w:r>
      <w:proofErr w:type="gramStart"/>
      <w:r w:rsidRPr="009C4264">
        <w:rPr>
          <w:rFonts w:ascii="Arial" w:eastAsia="Times New Roman" w:hAnsi="Arial" w:cs="Arial"/>
          <w:color w:val="222222"/>
          <w:sz w:val="31"/>
          <w:lang w:eastAsia="ru-RU"/>
        </w:rPr>
        <w:t>[ </w:t>
      </w:r>
      <w:proofErr w:type="gramEnd"/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функция </w:t>
      </w:r>
      <w:r w:rsidRPr="009C4264">
        <w:rPr>
          <w:rFonts w:ascii="Arial" w:eastAsia="Times New Roman" w:hAnsi="Arial" w:cs="Arial"/>
          <w:color w:val="222222"/>
          <w:sz w:val="31"/>
          <w:lang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или удалите завершающую функцию. Если указана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функция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она будет использоваться как новая завершающая функция; если опущен или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None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любая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установленная завершающая функция удаляется. Функция завершившая называются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государства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 , , , ..., пока она не возвращает значение </w:t>
      </w:r>
      <w:proofErr w:type="spell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нестрокового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Он должен вернуть следующее возможное завершение, начиная с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текста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.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function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(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text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,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state</w:t>
      </w:r>
      <w:proofErr w:type="spellEnd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)012</w:t>
      </w:r>
    </w:p>
    <w:p w:rsidR="009C4264" w:rsidRPr="009C4264" w:rsidRDefault="009C4264" w:rsidP="009C4264">
      <w:pPr>
        <w:shd w:val="clear" w:color="auto" w:fill="FFFFFF"/>
        <w:spacing w:before="100" w:beforeAutospacing="1"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Установленная завершающая функция вызывается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обратным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вызовом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entry_func,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переданным </w:t>
      </w:r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rl_completion_matches()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базовую библиотеку.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Те</w:t>
      </w:r>
      <w:proofErr w:type="gramStart"/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кст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стр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ока происходит от первого параметра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rl_attempted_completion_function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обратного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вызова базовой библиотеки.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get_completer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</w:t>
      </w:r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)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Получить функцию завершения, или </w:t>
      </w:r>
      <w:proofErr w:type="spellStart"/>
      <w:proofErr w:type="gram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None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функция завершения не была установлена.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get_completion_type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</w:t>
      </w:r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)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Получите тип завершения попытки. Это возвращает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rl_completion_</w:t>
      </w:r>
      <w:proofErr w:type="gram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type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переменную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базовой библиотеке как целое число.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get_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begidx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) 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get_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endidx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)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Получить начальный или конечный индекс области завершения. Эти индексы являются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начальным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конечным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аргументами, передаваемыми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rl_attempted_completion_</w:t>
      </w:r>
      <w:proofErr w:type="gram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function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обратному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вызову базовой библиотеки.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lastRenderedPageBreak/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set_completer_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delims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строка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eastAsia="ru-RU"/>
        </w:rPr>
        <w:t>get_completer_delims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(</w:t>
      </w:r>
      <w:proofErr w:type="gramStart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)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eastAsia="ru-RU"/>
        </w:rPr>
        <w:t> </w:t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или получите разделители слов для завершения. Они определяют начало слова, которое должно рассматриваться для завершения (область завершения). Эти функции обращаются к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rl_completer_word_break_characters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переменной в базовой библиотеке.</w:t>
      </w:r>
    </w:p>
    <w:p w:rsidR="009C4264" w:rsidRPr="009C4264" w:rsidRDefault="009C4264" w:rsidP="009C4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val="en-US" w:eastAsia="ru-RU"/>
        </w:rPr>
        <w:t>readline.</w:t>
      </w:r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set_completion_display_matches_</w:t>
      </w:r>
      <w:proofErr w:type="gramStart"/>
      <w:r w:rsidRPr="009C4264">
        <w:rPr>
          <w:rFonts w:ascii="Courier New" w:eastAsia="Times New Roman" w:hAnsi="Courier New" w:cs="Courier New"/>
          <w:b/>
          <w:bCs/>
          <w:color w:val="222222"/>
          <w:sz w:val="29"/>
          <w:lang w:val="en-US" w:eastAsia="ru-RU"/>
        </w:rPr>
        <w:t>hook</w:t>
      </w:r>
      <w:proofErr w:type="spell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(</w:t>
      </w:r>
      <w:proofErr w:type="gramEnd"/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[ 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eastAsia="ru-RU"/>
        </w:rPr>
        <w:t>функция</w:t>
      </w:r>
      <w:r w:rsidRPr="009C4264">
        <w:rPr>
          <w:rFonts w:ascii="Courier New" w:eastAsia="Times New Roman" w:hAnsi="Courier New" w:cs="Courier New"/>
          <w:i/>
          <w:iCs/>
          <w:color w:val="222222"/>
          <w:sz w:val="24"/>
          <w:szCs w:val="24"/>
          <w:lang w:val="en-US" w:eastAsia="ru-RU"/>
        </w:rPr>
        <w:t> </w:t>
      </w:r>
      <w:r w:rsidRPr="009C4264">
        <w:rPr>
          <w:rFonts w:ascii="Arial" w:eastAsia="Times New Roman" w:hAnsi="Arial" w:cs="Arial"/>
          <w:color w:val="222222"/>
          <w:sz w:val="31"/>
          <w:lang w:val="en-US" w:eastAsia="ru-RU"/>
        </w:rPr>
        <w:t>] </w:t>
      </w:r>
      <w:r w:rsidRPr="009C4264">
        <w:rPr>
          <w:rFonts w:ascii="Arial" w:eastAsia="Times New Roman" w:hAnsi="Arial" w:cs="Arial"/>
          <w:color w:val="222222"/>
          <w:sz w:val="27"/>
          <w:lang w:val="en-US" w:eastAsia="ru-RU"/>
        </w:rPr>
        <w:t>) </w:t>
      </w:r>
    </w:p>
    <w:p w:rsid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Courier New" w:eastAsia="Times New Roman" w:hAnsi="Courier New" w:cs="Courier New"/>
          <w:color w:val="222222"/>
          <w:sz w:val="23"/>
          <w:lang w:eastAsia="ru-RU"/>
        </w:rPr>
      </w:pP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Установите или удалите функцию отображения завершения. Если указана </w:t>
      </w:r>
      <w:r w:rsidRPr="009C42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функция</w:t>
      </w:r>
      <w:proofErr w:type="gramStart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,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она будет использоваться как функция отображения нового завершения; если опущен или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None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любая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установленная функция отображения завершения удаляется. Это устанавливает или очищает </w:t>
      </w:r>
      <w:proofErr w:type="spell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rl_completion_display_matches_</w:t>
      </w:r>
      <w:proofErr w:type="gramStart"/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hook</w:t>
      </w:r>
      <w:proofErr w:type="gram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обратный</w:t>
      </w:r>
      <w:proofErr w:type="spellEnd"/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вызов в базовой библиотеке. Функция отображения завершения вызывается так, как только каждый раз должны отображаться совпадения.</w:t>
      </w:r>
      <w:r w:rsidRPr="009C4264">
        <w:rPr>
          <w:rFonts w:ascii="Courier New" w:eastAsia="Times New Roman" w:hAnsi="Courier New" w:cs="Courier New"/>
          <w:color w:val="222222"/>
          <w:sz w:val="23"/>
          <w:lang w:eastAsia="ru-RU"/>
        </w:rPr>
        <w:t>function(substitution, [matches], longest_match_length)</w:t>
      </w:r>
    </w:p>
    <w:p w:rsidR="009C4264" w:rsidRDefault="009C4264">
      <w:pPr>
        <w:rPr>
          <w:rFonts w:ascii="Courier New" w:eastAsia="Times New Roman" w:hAnsi="Courier New" w:cs="Courier New"/>
          <w:color w:val="222222"/>
          <w:sz w:val="23"/>
          <w:lang w:eastAsia="ru-RU"/>
        </w:rPr>
      </w:pPr>
      <w:r>
        <w:rPr>
          <w:rFonts w:ascii="Courier New" w:eastAsia="Times New Roman" w:hAnsi="Courier New" w:cs="Courier New"/>
          <w:color w:val="222222"/>
          <w:sz w:val="23"/>
          <w:lang w:eastAsia="ru-RU"/>
        </w:rPr>
        <w:br w:type="page"/>
      </w:r>
    </w:p>
    <w:p w:rsidR="009C4264" w:rsidRPr="009C4264" w:rsidRDefault="009C4264" w:rsidP="009C4264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На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write</w:t>
      </w:r>
      <w:r w:rsidRPr="009C42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документация не найдена.</w:t>
      </w:r>
    </w:p>
    <w:p w:rsidR="00971033" w:rsidRPr="00971033" w:rsidRDefault="00971033"/>
    <w:sectPr w:rsidR="00971033" w:rsidRPr="0097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B64" w:rsidRDefault="007A7B64" w:rsidP="00971033">
      <w:pPr>
        <w:spacing w:after="0" w:line="240" w:lineRule="auto"/>
      </w:pPr>
      <w:r>
        <w:separator/>
      </w:r>
    </w:p>
  </w:endnote>
  <w:endnote w:type="continuationSeparator" w:id="0">
    <w:p w:rsidR="007A7B64" w:rsidRDefault="007A7B64" w:rsidP="009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B64" w:rsidRDefault="007A7B64" w:rsidP="00971033">
      <w:pPr>
        <w:spacing w:after="0" w:line="240" w:lineRule="auto"/>
      </w:pPr>
      <w:r>
        <w:separator/>
      </w:r>
    </w:p>
  </w:footnote>
  <w:footnote w:type="continuationSeparator" w:id="0">
    <w:p w:rsidR="007A7B64" w:rsidRDefault="007A7B64" w:rsidP="00971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273"/>
    <w:multiLevelType w:val="hybridMultilevel"/>
    <w:tmpl w:val="D6FE4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476486"/>
    <w:multiLevelType w:val="hybridMultilevel"/>
    <w:tmpl w:val="15B4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94708"/>
    <w:multiLevelType w:val="multilevel"/>
    <w:tmpl w:val="1B18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33666E"/>
    <w:multiLevelType w:val="multilevel"/>
    <w:tmpl w:val="C958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13E71"/>
    <w:multiLevelType w:val="multilevel"/>
    <w:tmpl w:val="71F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1033"/>
    <w:rsid w:val="007A7B64"/>
    <w:rsid w:val="00971033"/>
    <w:rsid w:val="009C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4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971033"/>
  </w:style>
  <w:style w:type="character" w:customStyle="1" w:styleId="sig-paren">
    <w:name w:val="sig-paren"/>
    <w:basedOn w:val="a0"/>
    <w:rsid w:val="00971033"/>
  </w:style>
  <w:style w:type="character" w:styleId="a3">
    <w:name w:val="Emphasis"/>
    <w:basedOn w:val="a0"/>
    <w:uiPriority w:val="20"/>
    <w:qFormat/>
    <w:rsid w:val="00971033"/>
    <w:rPr>
      <w:i/>
      <w:iCs/>
    </w:rPr>
  </w:style>
  <w:style w:type="paragraph" w:styleId="a4">
    <w:name w:val="Normal (Web)"/>
    <w:basedOn w:val="a"/>
    <w:uiPriority w:val="99"/>
    <w:unhideWhenUsed/>
    <w:rsid w:val="0097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ref">
    <w:name w:val="xref"/>
    <w:basedOn w:val="a0"/>
    <w:rsid w:val="00971033"/>
  </w:style>
  <w:style w:type="character" w:customStyle="1" w:styleId="pre">
    <w:name w:val="pre"/>
    <w:basedOn w:val="a0"/>
    <w:rsid w:val="00971033"/>
  </w:style>
  <w:style w:type="paragraph" w:styleId="a5">
    <w:name w:val="endnote text"/>
    <w:basedOn w:val="a"/>
    <w:link w:val="a6"/>
    <w:uiPriority w:val="99"/>
    <w:semiHidden/>
    <w:unhideWhenUsed/>
    <w:rsid w:val="0097103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103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71033"/>
    <w:rPr>
      <w:vertAlign w:val="superscript"/>
    </w:rPr>
  </w:style>
  <w:style w:type="paragraph" w:styleId="a8">
    <w:name w:val="List Paragraph"/>
    <w:basedOn w:val="a"/>
    <w:uiPriority w:val="34"/>
    <w:qFormat/>
    <w:rsid w:val="00971033"/>
    <w:pPr>
      <w:ind w:left="720"/>
      <w:contextualSpacing/>
    </w:pPr>
  </w:style>
  <w:style w:type="character" w:customStyle="1" w:styleId="std">
    <w:name w:val="std"/>
    <w:basedOn w:val="a0"/>
    <w:rsid w:val="009C4264"/>
  </w:style>
  <w:style w:type="character" w:styleId="a9">
    <w:name w:val="Hyperlink"/>
    <w:basedOn w:val="a0"/>
    <w:uiPriority w:val="99"/>
    <w:semiHidden/>
    <w:unhideWhenUsed/>
    <w:rsid w:val="009C426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C42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C4264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a0"/>
    <w:rsid w:val="009C4264"/>
  </w:style>
  <w:style w:type="character" w:customStyle="1" w:styleId="versionmodified">
    <w:name w:val="versionmodified"/>
    <w:basedOn w:val="a0"/>
    <w:rsid w:val="009C4264"/>
  </w:style>
  <w:style w:type="character" w:styleId="aa">
    <w:name w:val="Strong"/>
    <w:basedOn w:val="a0"/>
    <w:uiPriority w:val="22"/>
    <w:qFormat/>
    <w:rsid w:val="009C42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locale.html" TargetMode="External"/><Relationship Id="rId13" Type="http://schemas.openxmlformats.org/officeDocument/2006/relationships/hyperlink" Target="https://docs.python.org/3/library/readline.html?highlight=readlin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glossar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swww.cwru.edu/php/chet/readline/rluserma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glossa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code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glossary.html" TargetMode="External"/><Relationship Id="rId14" Type="http://schemas.openxmlformats.org/officeDocument/2006/relationships/hyperlink" Target="https://docs.python.org/3/library/rlcomple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4CAD2-4803-490B-ABB2-B56F98FA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2020-05-30T20:15:00Z</dcterms:created>
  <dcterms:modified xsi:type="dcterms:W3CDTF">2020-05-30T20:35:00Z</dcterms:modified>
</cp:coreProperties>
</file>