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66EF" w14:textId="77777777" w:rsidR="00D47767" w:rsidRDefault="00D47767" w:rsidP="00D47767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ПРОФЕССИОНАЛЬНОЕ</w:t>
      </w: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ОБРАЗОВАТЕЛЬНОЕ УЧРЕЖДЕНИЕ СРЕДНЕГО ПРОФЕССИОНАЛЬНОГО ОБРАЗОВАНИЯ РЕСПУБЛИКИ МАРИЙ ЭЛ</w:t>
      </w:r>
    </w:p>
    <w:p w14:paraId="1E18DA15" w14:textId="77777777" w:rsidR="00D47767" w:rsidRPr="00DC1D83" w:rsidRDefault="00D47767" w:rsidP="00D47767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3A7329C0" w14:textId="77777777" w:rsidR="00D47767" w:rsidRDefault="00D47767" w:rsidP="00D47767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158795" w14:textId="77777777" w:rsidR="00D47767" w:rsidRDefault="00D47767" w:rsidP="00D47767"/>
    <w:p w14:paraId="27FF615B" w14:textId="77777777" w:rsidR="00D47767" w:rsidRDefault="00D47767" w:rsidP="00D47767"/>
    <w:p w14:paraId="0B46AE36" w14:textId="77777777" w:rsidR="00D47767" w:rsidRDefault="00D47767" w:rsidP="00D47767"/>
    <w:p w14:paraId="31961267" w14:textId="77777777" w:rsidR="00D47767" w:rsidRDefault="00D47767" w:rsidP="00D47767"/>
    <w:p w14:paraId="654CC984" w14:textId="77777777" w:rsidR="00D47767" w:rsidRPr="007100BE" w:rsidRDefault="00D47767" w:rsidP="00D47767"/>
    <w:p w14:paraId="4DDBAD76" w14:textId="77777777" w:rsidR="00D47767" w:rsidRPr="007100BE" w:rsidRDefault="00D47767" w:rsidP="00D47767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 w:rsidRPr="007100BE"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7F9A5FE8" w14:textId="77777777" w:rsidR="00D47767" w:rsidRPr="00DC1D83" w:rsidRDefault="00D47767" w:rsidP="00D47767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605E3187" w14:textId="77777777" w:rsidR="00D47767" w:rsidRPr="00DC1D83" w:rsidRDefault="00D47767" w:rsidP="00D47767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9EF7C4" w14:textId="0858CD44" w:rsidR="00D47767" w:rsidRPr="00DC1D83" w:rsidRDefault="00D47767" w:rsidP="00D47767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потоков данных по теме (Космос)</w:t>
      </w:r>
      <w:r w:rsidRPr="00DE6BA6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2593C703" w14:textId="77777777" w:rsidR="00D47767" w:rsidRDefault="00D47767" w:rsidP="00D47767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468965" w14:textId="77777777" w:rsidR="00D47767" w:rsidRDefault="00D47767" w:rsidP="00D47767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11B038" w14:textId="77777777" w:rsidR="00D47767" w:rsidRPr="00DC1D83" w:rsidRDefault="00D47767" w:rsidP="00D47767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24DF5" w14:textId="77777777" w:rsidR="00D47767" w:rsidRPr="00DC1D83" w:rsidRDefault="00D47767" w:rsidP="00D47767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Студен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курса, А-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группы</w:t>
      </w:r>
    </w:p>
    <w:p w14:paraId="54955BFC" w14:textId="77777777" w:rsidR="00D47767" w:rsidRDefault="00D47767" w:rsidP="00D47767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00F6C44B" w14:textId="77777777" w:rsidR="00D47767" w:rsidRDefault="00D47767" w:rsidP="00D47767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15D51A62" w14:textId="77777777" w:rsidR="00D47767" w:rsidRPr="00DC1D83" w:rsidRDefault="00D47767" w:rsidP="00D47767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61F0BB" w14:textId="77777777" w:rsidR="00D47767" w:rsidRPr="00DC1D83" w:rsidRDefault="00D47767" w:rsidP="00D47767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675CEDB7" w14:textId="77777777" w:rsidR="00D47767" w:rsidRDefault="00D47767" w:rsidP="00D47767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Пинешкин Ю.С.</w:t>
      </w:r>
    </w:p>
    <w:p w14:paraId="73187B61" w14:textId="77777777" w:rsidR="00D47767" w:rsidRPr="00B64739" w:rsidRDefault="00D47767" w:rsidP="00D47767">
      <w:pPr>
        <w:pStyle w:val="3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Тимофеев М.А.</w:t>
      </w:r>
    </w:p>
    <w:p w14:paraId="0D421DFF" w14:textId="77777777" w:rsidR="00D47767" w:rsidRPr="00DC1D83" w:rsidRDefault="00D47767" w:rsidP="00D47767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3C856686" w14:textId="77777777" w:rsidR="00D47767" w:rsidRPr="00DC1D83" w:rsidRDefault="00D47767" w:rsidP="00D47767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BB06EF" w14:textId="77777777" w:rsidR="00D47767" w:rsidRPr="00DC1D83" w:rsidRDefault="00D47767" w:rsidP="00D47767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7605DA02" w14:textId="77777777" w:rsidR="00D47767" w:rsidRDefault="00D47767" w:rsidP="00D4776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5989811A" w14:textId="77777777" w:rsidR="00D47767" w:rsidRDefault="00D47767" w:rsidP="00D4776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0B2A9E63" w14:textId="77777777" w:rsidR="00D47767" w:rsidRDefault="00D47767" w:rsidP="00D4776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7D0AEA91" w14:textId="77777777" w:rsidR="00D47767" w:rsidRDefault="00D47767" w:rsidP="00D4776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6D5BC21" w14:textId="77777777" w:rsidR="00D47767" w:rsidRDefault="00D47767" w:rsidP="00D4776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709F16C7" w14:textId="77777777" w:rsidR="00D47767" w:rsidRPr="009A44CF" w:rsidRDefault="00D47767" w:rsidP="00D47767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C1D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D83">
        <w:rPr>
          <w:rFonts w:ascii="Times New Roman" w:hAnsi="Times New Roman" w:cs="Times New Roman"/>
          <w:sz w:val="28"/>
          <w:szCs w:val="28"/>
        </w:rPr>
        <w:t>Йошкар-Ола</w:t>
      </w:r>
      <w:r>
        <w:rPr>
          <w:rFonts w:ascii="Times New Roman" w:hAnsi="Times New Roman" w:cs="Times New Roman"/>
          <w:sz w:val="28"/>
          <w:szCs w:val="28"/>
        </w:rPr>
        <w:t>, 2022</w:t>
      </w:r>
    </w:p>
    <w:p w14:paraId="7AE62521" w14:textId="77777777" w:rsidR="00D47767" w:rsidRDefault="00D47767" w:rsidP="00D47767"/>
    <w:p w14:paraId="50B25410" w14:textId="25EC7235" w:rsidR="00D47767" w:rsidRPr="00D47767" w:rsidRDefault="00D47767" w:rsidP="00D47767">
      <w:pPr>
        <w:jc w:val="both"/>
        <w:rPr>
          <w:b/>
          <w:bCs/>
          <w:sz w:val="28"/>
          <w:szCs w:val="28"/>
        </w:rPr>
      </w:pPr>
      <w:r w:rsidRPr="00D47767">
        <w:rPr>
          <w:b/>
          <w:bCs/>
          <w:sz w:val="28"/>
          <w:szCs w:val="28"/>
        </w:rPr>
        <w:lastRenderedPageBreak/>
        <w:t>Что такое диаграмма DFD?</w:t>
      </w:r>
    </w:p>
    <w:p w14:paraId="644FC84C" w14:textId="77777777" w:rsidR="00D47767" w:rsidRDefault="00D47767" w:rsidP="000707F9">
      <w:pPr>
        <w:ind w:firstLine="567"/>
        <w:jc w:val="both"/>
      </w:pPr>
      <w:r>
        <w:t>Диаграмма DFD наглядно отображает течение информации в пределах процесса или системы. Для изображения входных и выходных данных, точек хранения информации и путей ее передвижения между источниками и пунктами доставки в таких диаграммах применяются стандартные фигуры, такие как прямоугольники и круги, а также стрелки и краткие текстовые метки. Диаграммы DFD варьируются от простейших набросков процессов (включая нарисованные вручную) до подробных многоуровневых схем с глубоким анализом способов обработки данных. Диаграммы DFD применяются для анализа существующих и моделирования новых систем. В лучших традициях визуализации данных диаграммы DFD часто наглядно «рассказывают» о процессах, которые сложно объяснить словами, и позволяют эффективно донести информацию и до «физиков», и до «лириков», то есть до всех участников организации — от разработчиков до генеральных директоров. Вот почему диаграммы DFD не утратили популярности за долгие годы существования. Однако стоит упомянуть, что хотя диаграммы DFD отлично подходят для программ и систем потоков данных, в наши дни они далеко не всегда отвечают требованиям ПО и систем, ориентированных на интерактивность, работу в реальном времени и базы данных.</w:t>
      </w:r>
    </w:p>
    <w:p w14:paraId="63C3E752" w14:textId="77777777" w:rsidR="00D47767" w:rsidRDefault="00D47767" w:rsidP="00D47767">
      <w:pPr>
        <w:jc w:val="both"/>
      </w:pPr>
    </w:p>
    <w:p w14:paraId="7FB6F26E" w14:textId="77777777" w:rsidR="00D47767" w:rsidRPr="00AD7751" w:rsidRDefault="00D47767" w:rsidP="00D47767">
      <w:pPr>
        <w:jc w:val="both"/>
        <w:rPr>
          <w:b/>
          <w:bCs/>
          <w:sz w:val="28"/>
          <w:szCs w:val="28"/>
        </w:rPr>
      </w:pPr>
      <w:r w:rsidRPr="00AD7751">
        <w:rPr>
          <w:b/>
          <w:bCs/>
          <w:sz w:val="28"/>
          <w:szCs w:val="28"/>
        </w:rPr>
        <w:t>Символы и способы нотации диаграмм DFD</w:t>
      </w:r>
    </w:p>
    <w:p w14:paraId="3A2EAEA0" w14:textId="0112B6BB" w:rsidR="00D47767" w:rsidRDefault="00D47767" w:rsidP="000707F9">
      <w:pPr>
        <w:ind w:firstLine="567"/>
        <w:jc w:val="both"/>
      </w:pPr>
      <w:r>
        <w:t>Самые распространенные системы нотации DFD-схем названы в честь их создателей:</w:t>
      </w:r>
    </w:p>
    <w:p w14:paraId="2BEE10C9" w14:textId="77777777" w:rsidR="00D47767" w:rsidRDefault="00D47767" w:rsidP="00AD7751">
      <w:pPr>
        <w:pStyle w:val="a4"/>
        <w:numPr>
          <w:ilvl w:val="0"/>
          <w:numId w:val="1"/>
        </w:numPr>
        <w:jc w:val="both"/>
      </w:pPr>
      <w:r>
        <w:t>Йордон и Коуд;</w:t>
      </w:r>
    </w:p>
    <w:p w14:paraId="6706AEA2" w14:textId="77777777" w:rsidR="00D47767" w:rsidRDefault="00D47767" w:rsidP="00AD7751">
      <w:pPr>
        <w:pStyle w:val="a4"/>
        <w:numPr>
          <w:ilvl w:val="0"/>
          <w:numId w:val="1"/>
        </w:numPr>
        <w:jc w:val="both"/>
      </w:pPr>
      <w:r>
        <w:t>Йордон и Де Марко;</w:t>
      </w:r>
    </w:p>
    <w:p w14:paraId="06665EDD" w14:textId="77777777" w:rsidR="00D47767" w:rsidRDefault="00D47767" w:rsidP="00AD7751">
      <w:pPr>
        <w:pStyle w:val="a4"/>
        <w:numPr>
          <w:ilvl w:val="0"/>
          <w:numId w:val="1"/>
        </w:numPr>
        <w:jc w:val="both"/>
      </w:pPr>
      <w:r>
        <w:t>Гейн и Сарсон.</w:t>
      </w:r>
    </w:p>
    <w:p w14:paraId="2051E7E1" w14:textId="77777777" w:rsidR="00D47767" w:rsidRDefault="00D47767" w:rsidP="000707F9">
      <w:pPr>
        <w:ind w:firstLine="567"/>
        <w:jc w:val="both"/>
      </w:pPr>
      <w:r>
        <w:t>Основное различие между этими системами заключается в том, что методы Йордона-Коуда и Йордона-Де Марко для обозначения процессов применяют круги, а метод Гейна-Сарсона — прямоугольные блоки со скругленными углами (которые иногда называют «конфетками»). Безусловно, у этих методов имеются и другие различия. Главное — четко придерживаться выбранной системы нотации при работе с другими участниками проекта.</w:t>
      </w:r>
    </w:p>
    <w:p w14:paraId="013960EF" w14:textId="77777777" w:rsidR="00D47767" w:rsidRDefault="00D47767" w:rsidP="00D47767">
      <w:pPr>
        <w:jc w:val="both"/>
      </w:pPr>
    </w:p>
    <w:p w14:paraId="1FDDFF6D" w14:textId="49988828" w:rsidR="00D47767" w:rsidRDefault="00D47767" w:rsidP="000707F9">
      <w:pPr>
        <w:ind w:firstLine="567"/>
        <w:jc w:val="both"/>
      </w:pPr>
      <w:r>
        <w:t>Подчиняясь правилам и инструкциям выбранной системы, символы отображают четыре компонента диаграммы DFD:</w:t>
      </w:r>
    </w:p>
    <w:p w14:paraId="229CBB2C" w14:textId="77777777" w:rsidR="00D47767" w:rsidRDefault="00D47767" w:rsidP="00AD7751">
      <w:pPr>
        <w:pStyle w:val="a4"/>
        <w:numPr>
          <w:ilvl w:val="0"/>
          <w:numId w:val="2"/>
        </w:numPr>
        <w:jc w:val="both"/>
      </w:pPr>
      <w:r w:rsidRPr="00AD7751">
        <w:rPr>
          <w:b/>
          <w:bCs/>
        </w:rPr>
        <w:t>Внешние сущности</w:t>
      </w:r>
      <w:r>
        <w:t xml:space="preserve"> — внешние системы, из которых поступает или куда направляется информация в результате взаимодействия с изображаемой системой. Иными словами, это источники и пункты доставки информации, которая приходит или уходит из системы. Такими сущностями могут быть внешние организации, лица, компьютерные или бизнес-системы. Эти сущности также имеют другие названия, например, «терминаторы», «источники», «приемники» или «агенты», и, как правило, располагаются по краям схемы.</w:t>
      </w:r>
    </w:p>
    <w:p w14:paraId="71C55C83" w14:textId="77777777" w:rsidR="00D47767" w:rsidRDefault="00D47767" w:rsidP="00AD7751">
      <w:pPr>
        <w:pStyle w:val="a4"/>
        <w:numPr>
          <w:ilvl w:val="0"/>
          <w:numId w:val="2"/>
        </w:numPr>
        <w:jc w:val="both"/>
      </w:pPr>
      <w:r w:rsidRPr="00AD7751">
        <w:rPr>
          <w:b/>
          <w:bCs/>
        </w:rPr>
        <w:t>Процессы</w:t>
      </w:r>
      <w:r>
        <w:t xml:space="preserve"> — любые процессы, которые ведут к изменению информации и созданию выходных данных. Например, выполнение подсчетов, сортировка данных согласно установленной логике или направление информационного потока в соответствии с бизнес-правилами. Для описания процессов используются краткие метки, например, «Отправка платежа».</w:t>
      </w:r>
    </w:p>
    <w:p w14:paraId="3B7B07C3" w14:textId="77777777" w:rsidR="00D47767" w:rsidRDefault="00D47767" w:rsidP="00AD7751">
      <w:pPr>
        <w:pStyle w:val="a4"/>
        <w:numPr>
          <w:ilvl w:val="0"/>
          <w:numId w:val="2"/>
        </w:numPr>
        <w:jc w:val="both"/>
      </w:pPr>
      <w:r w:rsidRPr="00AD7751">
        <w:rPr>
          <w:b/>
          <w:bCs/>
        </w:rPr>
        <w:t>Хранилища данных</w:t>
      </w:r>
      <w:r>
        <w:t xml:space="preserve"> — файлы или репозитории, где хранится информация для последующего использования, например, базы данных или формы заявки на участие. Хранилища данных сопровождаются простыми метками, например, «Заказы».</w:t>
      </w:r>
    </w:p>
    <w:p w14:paraId="79E590F0" w14:textId="4BCE60CE" w:rsidR="00D47767" w:rsidRDefault="00D47767" w:rsidP="00AD7751">
      <w:pPr>
        <w:pStyle w:val="a4"/>
        <w:numPr>
          <w:ilvl w:val="0"/>
          <w:numId w:val="2"/>
        </w:numPr>
        <w:jc w:val="both"/>
      </w:pPr>
      <w:r w:rsidRPr="00AD7751">
        <w:rPr>
          <w:b/>
          <w:bCs/>
        </w:rPr>
        <w:lastRenderedPageBreak/>
        <w:t>Потоки данных</w:t>
      </w:r>
      <w:r>
        <w:t xml:space="preserve"> — маршруты, по которым информация перемещается между внешними сущностями, процессами и хранилищами данных. Потоки данных иллюстрируют взаимодействие между другими компонентами и отображаются в виде стрелок, как правило, с краткими метками, например, «расчетная информация».</w:t>
      </w:r>
    </w:p>
    <w:p w14:paraId="47649DEB" w14:textId="77777777" w:rsidR="000707F9" w:rsidRDefault="000707F9" w:rsidP="000707F9">
      <w:pPr>
        <w:jc w:val="both"/>
      </w:pPr>
    </w:p>
    <w:p w14:paraId="60967F14" w14:textId="0523DC7D" w:rsidR="00D47767" w:rsidRDefault="000707F9" w:rsidP="00D47767">
      <w:pPr>
        <w:jc w:val="both"/>
      </w:pPr>
      <w:r>
        <w:rPr>
          <w:noProof/>
        </w:rPr>
        <w:drawing>
          <wp:inline distT="0" distB="0" distL="0" distR="0" wp14:anchorId="6C1FDDE5" wp14:editId="0A1FE86A">
            <wp:extent cx="4217035" cy="46983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FD9B" w14:textId="77777777" w:rsidR="00D47767" w:rsidRDefault="00D47767" w:rsidP="00D47767">
      <w:pPr>
        <w:jc w:val="both"/>
      </w:pPr>
    </w:p>
    <w:p w14:paraId="7D2EE6E4" w14:textId="77777777" w:rsidR="00D47767" w:rsidRPr="00AD7751" w:rsidRDefault="00D47767" w:rsidP="00D47767">
      <w:pPr>
        <w:jc w:val="both"/>
        <w:rPr>
          <w:b/>
          <w:bCs/>
          <w:sz w:val="28"/>
          <w:szCs w:val="28"/>
        </w:rPr>
      </w:pPr>
      <w:r w:rsidRPr="00AD7751">
        <w:rPr>
          <w:b/>
          <w:bCs/>
          <w:sz w:val="28"/>
          <w:szCs w:val="28"/>
        </w:rPr>
        <w:t>Правила и советы по построению диаграмм DFD</w:t>
      </w:r>
    </w:p>
    <w:p w14:paraId="0B5CB2E4" w14:textId="77777777" w:rsidR="00D47767" w:rsidRDefault="00D47767" w:rsidP="00AD7751">
      <w:pPr>
        <w:pStyle w:val="a4"/>
        <w:numPr>
          <w:ilvl w:val="0"/>
          <w:numId w:val="3"/>
        </w:numPr>
        <w:jc w:val="both"/>
      </w:pPr>
      <w:r>
        <w:t>Каждый процесс должен сопровождаться как минимум одним входным и одним выходным потоком;</w:t>
      </w:r>
    </w:p>
    <w:p w14:paraId="7E478441" w14:textId="77777777" w:rsidR="00D47767" w:rsidRDefault="00D47767" w:rsidP="00AD7751">
      <w:pPr>
        <w:pStyle w:val="a4"/>
        <w:numPr>
          <w:ilvl w:val="0"/>
          <w:numId w:val="3"/>
        </w:numPr>
        <w:jc w:val="both"/>
      </w:pPr>
      <w:r>
        <w:t>В каждое хранилище должен впадать как минимум один поток данных и как минимум один — вытекать;</w:t>
      </w:r>
    </w:p>
    <w:p w14:paraId="18A9B0FE" w14:textId="77777777" w:rsidR="00D47767" w:rsidRDefault="00D47767" w:rsidP="00AD7751">
      <w:pPr>
        <w:pStyle w:val="a4"/>
        <w:numPr>
          <w:ilvl w:val="0"/>
          <w:numId w:val="3"/>
        </w:numPr>
        <w:jc w:val="both"/>
      </w:pPr>
      <w:r>
        <w:t>Данные, хранимые в системе, должны проходить через процесс;</w:t>
      </w:r>
    </w:p>
    <w:p w14:paraId="40F7D205" w14:textId="11AB5DE7" w:rsidR="00D47767" w:rsidRDefault="00D47767" w:rsidP="00AD7751">
      <w:pPr>
        <w:pStyle w:val="a4"/>
        <w:numPr>
          <w:ilvl w:val="0"/>
          <w:numId w:val="3"/>
        </w:numPr>
        <w:jc w:val="both"/>
      </w:pPr>
      <w:r>
        <w:t>Каждый процесс диаграммы DFD должен вести либо к другому процессу, либо к хранилищу данных.</w:t>
      </w:r>
    </w:p>
    <w:p w14:paraId="763E2016" w14:textId="77777777" w:rsidR="00AD7751" w:rsidRDefault="00AD7751" w:rsidP="00AD7751">
      <w:pPr>
        <w:jc w:val="both"/>
      </w:pPr>
    </w:p>
    <w:p w14:paraId="15DFA2B8" w14:textId="77777777" w:rsidR="000707F9" w:rsidRDefault="000707F9" w:rsidP="00D47767">
      <w:pPr>
        <w:jc w:val="both"/>
        <w:rPr>
          <w:b/>
          <w:bCs/>
          <w:sz w:val="28"/>
          <w:szCs w:val="28"/>
        </w:rPr>
      </w:pPr>
    </w:p>
    <w:p w14:paraId="1879D986" w14:textId="77777777" w:rsidR="000707F9" w:rsidRDefault="000707F9" w:rsidP="00D47767">
      <w:pPr>
        <w:jc w:val="both"/>
        <w:rPr>
          <w:b/>
          <w:bCs/>
          <w:sz w:val="28"/>
          <w:szCs w:val="28"/>
        </w:rPr>
      </w:pPr>
    </w:p>
    <w:p w14:paraId="69B6A03E" w14:textId="77777777" w:rsidR="000707F9" w:rsidRDefault="000707F9" w:rsidP="00D47767">
      <w:pPr>
        <w:jc w:val="both"/>
        <w:rPr>
          <w:b/>
          <w:bCs/>
          <w:sz w:val="28"/>
          <w:szCs w:val="28"/>
        </w:rPr>
      </w:pPr>
    </w:p>
    <w:p w14:paraId="7E40EA2C" w14:textId="159AAB9F" w:rsidR="00D47767" w:rsidRPr="000707F9" w:rsidRDefault="00D47767" w:rsidP="00D47767">
      <w:pPr>
        <w:jc w:val="both"/>
        <w:rPr>
          <w:b/>
          <w:bCs/>
          <w:sz w:val="28"/>
          <w:szCs w:val="28"/>
        </w:rPr>
      </w:pPr>
      <w:r w:rsidRPr="000707F9">
        <w:rPr>
          <w:b/>
          <w:bCs/>
          <w:sz w:val="28"/>
          <w:szCs w:val="28"/>
        </w:rPr>
        <w:lastRenderedPageBreak/>
        <w:t>Уровни и слои DFD-схем: от контекстных схем до псевдокода</w:t>
      </w:r>
    </w:p>
    <w:p w14:paraId="1B648A74" w14:textId="77777777" w:rsidR="00D47767" w:rsidRDefault="00D47767" w:rsidP="000707F9">
      <w:pPr>
        <w:ind w:firstLine="567"/>
        <w:jc w:val="both"/>
      </w:pPr>
      <w:r>
        <w:t>С помощью слоев и уровней диаграмму DFD можно дополнять всё большими и большими подробностями, фокусируя внимание на одном конкретном участке. Уровни диаграммы обозначаются цифрами 0, 1 или 2, причем иногда нумерация может продолжаться (3 и так далее). Необходимый уровень детализации зависит от стоящих перед вами целей.</w:t>
      </w:r>
    </w:p>
    <w:p w14:paraId="7B205057" w14:textId="77777777" w:rsidR="00D47767" w:rsidRDefault="00D47767" w:rsidP="00D47767">
      <w:pPr>
        <w:jc w:val="both"/>
      </w:pPr>
    </w:p>
    <w:p w14:paraId="21B70F65" w14:textId="77777777" w:rsidR="00D47767" w:rsidRDefault="00D47767" w:rsidP="000707F9">
      <w:pPr>
        <w:pStyle w:val="a4"/>
        <w:numPr>
          <w:ilvl w:val="0"/>
          <w:numId w:val="4"/>
        </w:numPr>
        <w:jc w:val="both"/>
      </w:pPr>
      <w:r>
        <w:t>DFD 0-го уровня также называется контекстной схемой. Это простейший способ изображения анализируемых или моделируемых систем и процессов. Такие схемы показывают общую картину и представляют систему в виде единого процесса, наделенного связями с внешними сущностями. Схемы 0-го уровня будут понятны широкой аудитории, включая участников проекта, бизнес-аналитиков и разработчиков;</w:t>
      </w:r>
    </w:p>
    <w:p w14:paraId="68DB2499" w14:textId="77777777" w:rsidR="00D47767" w:rsidRDefault="00D47767" w:rsidP="000707F9">
      <w:pPr>
        <w:pStyle w:val="a4"/>
        <w:numPr>
          <w:ilvl w:val="0"/>
          <w:numId w:val="4"/>
        </w:numPr>
        <w:jc w:val="both"/>
      </w:pPr>
      <w:r>
        <w:t>DFD 1-го уровня дает более детальное представление об элементах контекстной схемы. Разбив обобщенный процесс контекстной схемы на подпроцессы, вы тем самым сможете выделить основные функции системы;</w:t>
      </w:r>
    </w:p>
    <w:p w14:paraId="423DB967" w14:textId="77777777" w:rsidR="00D47767" w:rsidRDefault="00D47767" w:rsidP="000707F9">
      <w:pPr>
        <w:pStyle w:val="a4"/>
        <w:numPr>
          <w:ilvl w:val="0"/>
          <w:numId w:val="4"/>
        </w:numPr>
        <w:jc w:val="both"/>
      </w:pPr>
      <w:r>
        <w:t>DFD 2-го уровня обеспечивает еще более глубокое погружение в систему. Однако чтобы достаточно подробно описать ее устройство, вам придется включить в схему немного больше текста;</w:t>
      </w:r>
    </w:p>
    <w:p w14:paraId="43F367FE" w14:textId="77777777" w:rsidR="00D47767" w:rsidRDefault="00D47767" w:rsidP="000707F9">
      <w:pPr>
        <w:pStyle w:val="a4"/>
        <w:numPr>
          <w:ilvl w:val="0"/>
          <w:numId w:val="4"/>
        </w:numPr>
        <w:jc w:val="both"/>
      </w:pPr>
      <w:r>
        <w:t>Детализация 3-го, 4-го и более глубоких уровней возможна, но составители схем редко идут дальше 3-го уровня, так как излишняя сложность препятствует эффективному сравнению, моделированию и передаче информации.</w:t>
      </w:r>
    </w:p>
    <w:p w14:paraId="6F7EE1B5" w14:textId="7CE5D550" w:rsidR="00D47767" w:rsidRDefault="00D47767" w:rsidP="00D47767">
      <w:pPr>
        <w:ind w:firstLine="567"/>
        <w:jc w:val="both"/>
      </w:pPr>
      <w:r>
        <w:t>Слои позволяют собрать выпадающие уровни непосредственно в DFD-схеме: такой метод сочетает глубокий анализ с ясностью изложения.</w:t>
      </w:r>
    </w:p>
    <w:p w14:paraId="52836520" w14:textId="62C7A2B5" w:rsidR="00EC2CE2" w:rsidRDefault="00D47767" w:rsidP="00D47767">
      <w:pPr>
        <w:ind w:firstLine="567"/>
        <w:jc w:val="both"/>
      </w:pPr>
      <w:r>
        <w:t>При достаточно высокой детализации разработчики и дизайнеры могут применить диаграммы DFD для написания псевдокода, который представляет собой сочетание программного и естественного языка. Задача псевдокода — упростить работу по написанию полноценного кода.</w:t>
      </w:r>
    </w:p>
    <w:p w14:paraId="1FB9E0DC" w14:textId="38F40900" w:rsidR="00C23322" w:rsidRDefault="00C23322" w:rsidP="00D47767">
      <w:pPr>
        <w:ind w:firstLine="567"/>
        <w:jc w:val="both"/>
      </w:pPr>
    </w:p>
    <w:p w14:paraId="1C621FE6" w14:textId="0E57EAB2" w:rsidR="00C23322" w:rsidRDefault="00C23322" w:rsidP="00C23322">
      <w:pPr>
        <w:ind w:firstLine="567"/>
        <w:jc w:val="both"/>
        <w:rPr>
          <w:b/>
          <w:bCs/>
          <w:sz w:val="28"/>
          <w:szCs w:val="28"/>
          <w:lang w:val="en-US"/>
        </w:rPr>
      </w:pPr>
      <w:r w:rsidRPr="00C23322">
        <w:rPr>
          <w:b/>
          <w:bCs/>
          <w:sz w:val="28"/>
          <w:szCs w:val="28"/>
        </w:rPr>
        <w:t>Пример диаграммы</w:t>
      </w:r>
      <w:r w:rsidRPr="00C23322">
        <w:rPr>
          <w:b/>
          <w:bCs/>
          <w:sz w:val="28"/>
          <w:szCs w:val="28"/>
          <w:lang w:val="en-US"/>
        </w:rPr>
        <w:t xml:space="preserve"> DFD</w:t>
      </w:r>
    </w:p>
    <w:p w14:paraId="56B977FE" w14:textId="1D232195" w:rsidR="00C23322" w:rsidRPr="00C23322" w:rsidRDefault="00C23322" w:rsidP="00D47767">
      <w:pPr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0221EF" wp14:editId="0CBEC9FF">
            <wp:extent cx="2852360" cy="2965784"/>
            <wp:effectExtent l="0" t="0" r="5715" b="6350"/>
            <wp:docPr id="7" name="Рисунок 7" descr="Моделирование управляющих процессов с помощью диаграмм потоков данных. -  Технология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Моделирование управляющих процессов с помощью диаграмм потоков данных. -  Технология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55" cy="30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322" w:rsidRPr="00C23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8014E"/>
    <w:multiLevelType w:val="hybridMultilevel"/>
    <w:tmpl w:val="8918E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87871"/>
    <w:multiLevelType w:val="hybridMultilevel"/>
    <w:tmpl w:val="962EC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B4DB8"/>
    <w:multiLevelType w:val="hybridMultilevel"/>
    <w:tmpl w:val="A9B87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B1922"/>
    <w:multiLevelType w:val="hybridMultilevel"/>
    <w:tmpl w:val="DBC84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30"/>
    <w:rsid w:val="000707F9"/>
    <w:rsid w:val="00AD7751"/>
    <w:rsid w:val="00C23322"/>
    <w:rsid w:val="00CB3530"/>
    <w:rsid w:val="00D47767"/>
    <w:rsid w:val="00EC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16E1"/>
  <w15:chartTrackingRefBased/>
  <w15:docId w15:val="{D3BB8687-E7D2-4055-BE17-4492B926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7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D4776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">
    <w:name w:val="Body Text 3"/>
    <w:basedOn w:val="a"/>
    <w:link w:val="30"/>
    <w:uiPriority w:val="99"/>
    <w:semiHidden/>
    <w:unhideWhenUsed/>
    <w:rsid w:val="00D47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D477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47767"/>
    <w:rPr>
      <w:b/>
      <w:bCs/>
    </w:rPr>
  </w:style>
  <w:style w:type="paragraph" w:styleId="a4">
    <w:name w:val="List Paragraph"/>
    <w:basedOn w:val="a"/>
    <w:uiPriority w:val="34"/>
    <w:qFormat/>
    <w:rsid w:val="00AD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7598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892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3673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994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7840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673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364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263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2022-02-12T07:55:00Z</dcterms:created>
  <dcterms:modified xsi:type="dcterms:W3CDTF">2022-02-12T08:35:00Z</dcterms:modified>
</cp:coreProperties>
</file>