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6CA" w:rsidRPr="00FD36CA" w:rsidRDefault="00FD36CA" w:rsidP="00FD36CA">
      <w:pPr>
        <w:shd w:val="clear" w:color="auto" w:fill="FFFFFF"/>
        <w:spacing w:after="120" w:line="240" w:lineRule="auto"/>
        <w:jc w:val="right"/>
        <w:rPr>
          <w:rFonts w:ascii="Times New Roman" w:eastAsia="Times New Roman" w:hAnsi="Times New Roman" w:cs="Times New Roman"/>
          <w:b/>
          <w:spacing w:val="-4"/>
          <w:sz w:val="36"/>
          <w:szCs w:val="36"/>
          <w:lang w:eastAsia="ru-RU"/>
        </w:rPr>
      </w:pPr>
      <w:bookmarkStart w:id="0" w:name="_top"/>
      <w:bookmarkEnd w:id="0"/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="Times New Roman" w:hAnsi="Times New Roman" w:cs="Times New Roman"/>
          <w:noProof/>
          <w:sz w:val="26"/>
          <w:szCs w:val="24"/>
          <w:lang w:eastAsia="ru-RU"/>
        </w:rPr>
        <w:drawing>
          <wp:inline distT="0" distB="0" distL="0" distR="0" wp14:anchorId="3FBE374A" wp14:editId="7F5BD983">
            <wp:extent cx="5939790" cy="69238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3216E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Кафедра   информационных систем</w:t>
      </w:r>
    </w:p>
    <w:p w:rsidR="006562FE" w:rsidRPr="003216E5" w:rsidRDefault="006562FE" w:rsidP="006562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9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2"/>
        <w:gridCol w:w="4953"/>
      </w:tblGrid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Рейтинговая работа</w:t>
            </w:r>
          </w:p>
        </w:tc>
        <w:tc>
          <w:tcPr>
            <w:tcW w:w="4953" w:type="dxa"/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по дисциплине</w:t>
            </w:r>
          </w:p>
        </w:tc>
        <w:tc>
          <w:tcPr>
            <w:tcW w:w="4953" w:type="dxa"/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Проектная деятельность в ИТ</w:t>
            </w: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  <w:tc>
          <w:tcPr>
            <w:tcW w:w="4953" w:type="dxa"/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Задание / Вариант №</w:t>
            </w:r>
          </w:p>
        </w:tc>
        <w:tc>
          <w:tcPr>
            <w:tcW w:w="4953" w:type="dxa"/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Индивидуальное задание</w:t>
            </w: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  <w:tc>
          <w:tcPr>
            <w:tcW w:w="4953" w:type="dxa"/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:rsidR="006562FE" w:rsidRPr="003216E5" w:rsidRDefault="00000259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«Разработка информационно-справочной системы для продажи билетов в кинотеатре»</w:t>
            </w: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  <w:tc>
          <w:tcPr>
            <w:tcW w:w="4953" w:type="dxa"/>
            <w:tcBorders>
              <w:top w:val="single" w:sz="4" w:space="0" w:color="auto"/>
            </w:tcBorders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Выполнена обучающимся группы</w:t>
            </w:r>
          </w:p>
        </w:tc>
        <w:tc>
          <w:tcPr>
            <w:tcW w:w="4953" w:type="dxa"/>
            <w:tcBorders>
              <w:bottom w:val="single" w:sz="4" w:space="0" w:color="000000"/>
            </w:tcBorders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о.ИЗДтв</w:t>
            </w:r>
            <w:proofErr w:type="spellEnd"/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 xml:space="preserve"> 23.1/Б-23</w:t>
            </w: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ФИО обучающегося</w:t>
            </w:r>
          </w:p>
        </w:tc>
        <w:tc>
          <w:tcPr>
            <w:tcW w:w="4953" w:type="dxa"/>
            <w:tcBorders>
              <w:top w:val="single" w:sz="4" w:space="0" w:color="000000"/>
              <w:bottom w:val="single" w:sz="4" w:space="0" w:color="000000"/>
            </w:tcBorders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noProof/>
                <w:sz w:val="28"/>
                <w:szCs w:val="20"/>
                <w:lang w:eastAsia="ru-RU"/>
              </w:rPr>
              <w:t>Тимофеева Яна Сергеевна</w:t>
            </w: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  <w:tc>
          <w:tcPr>
            <w:tcW w:w="4953" w:type="dxa"/>
            <w:tcBorders>
              <w:top w:val="single" w:sz="4" w:space="0" w:color="000000"/>
            </w:tcBorders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562FE" w:rsidRPr="003216E5" w:rsidTr="006562FE">
        <w:tc>
          <w:tcPr>
            <w:tcW w:w="4952" w:type="dxa"/>
          </w:tcPr>
          <w:p w:rsidR="006562FE" w:rsidRPr="003216E5" w:rsidRDefault="006562FE" w:rsidP="006562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4953" w:type="dxa"/>
            <w:tcBorders>
              <w:bottom w:val="single" w:sz="4" w:space="0" w:color="000000"/>
            </w:tcBorders>
          </w:tcPr>
          <w:p w:rsidR="006562FE" w:rsidRPr="003216E5" w:rsidRDefault="006562FE" w:rsidP="006562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noProof/>
                <w:sz w:val="28"/>
                <w:szCs w:val="20"/>
                <w:lang w:eastAsia="ru-RU"/>
              </w:rPr>
            </w:pPr>
            <w:r w:rsidRPr="003216E5">
              <w:rPr>
                <w:rFonts w:ascii="Times New Roman" w:eastAsia="Times New Roman" w:hAnsi="Times New Roman" w:cs="Times New Roman"/>
                <w:b/>
                <w:i/>
                <w:noProof/>
                <w:sz w:val="28"/>
                <w:szCs w:val="20"/>
                <w:lang w:eastAsia="ru-RU"/>
              </w:rPr>
              <w:t>Королькова Марина Николаевна</w:t>
            </w:r>
          </w:p>
        </w:tc>
      </w:tr>
    </w:tbl>
    <w:p w:rsidR="006562FE" w:rsidRPr="003216E5" w:rsidRDefault="006562FE" w:rsidP="006562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2025 г.</w:t>
      </w: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2FE" w:rsidRPr="003216E5" w:rsidRDefault="006562FE" w:rsidP="00656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heading=h.1t3h5sf" w:colFirst="0" w:colLast="0"/>
      <w:bookmarkEnd w:id="1"/>
    </w:p>
    <w:p w:rsidR="008D6C34" w:rsidRPr="003216E5" w:rsidRDefault="008D6C3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283319869"/>
        <w:docPartObj>
          <w:docPartGallery w:val="Table of Contents"/>
          <w:docPartUnique/>
        </w:docPartObj>
      </w:sdtPr>
      <w:sdtEndPr/>
      <w:sdtContent>
        <w:p w:rsidR="00FD36CA" w:rsidRPr="004A4D78" w:rsidRDefault="00FD36CA" w:rsidP="00CD7433">
          <w:pPr>
            <w:keepNext/>
            <w:keepLines/>
            <w:spacing w:before="480" w:after="0" w:line="360" w:lineRule="auto"/>
            <w:jc w:val="center"/>
            <w:rPr>
              <w:rFonts w:ascii="Times New Roman" w:eastAsiaTheme="majorEastAsia" w:hAnsi="Times New Roman" w:cs="Times New Roman"/>
              <w:bCs/>
              <w:color w:val="000000" w:themeColor="text1"/>
              <w:sz w:val="28"/>
              <w:szCs w:val="28"/>
              <w:lang w:eastAsia="ru-RU"/>
            </w:rPr>
          </w:pPr>
          <w:r w:rsidRPr="004A4D78">
            <w:rPr>
              <w:rFonts w:ascii="Times New Roman" w:eastAsiaTheme="majorEastAsia" w:hAnsi="Times New Roman" w:cs="Times New Roman"/>
              <w:bCs/>
              <w:color w:val="000000" w:themeColor="text1"/>
              <w:sz w:val="28"/>
              <w:szCs w:val="28"/>
              <w:lang w:eastAsia="ru-RU"/>
            </w:rPr>
            <w:t>ОГЛАВЛЕНИЕ</w:t>
          </w:r>
        </w:p>
        <w:p w:rsidR="00FD36CA" w:rsidRPr="004A4D78" w:rsidRDefault="00FD36CA" w:rsidP="00CD7433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4A4D78" w:rsidRPr="004A4D78" w:rsidRDefault="00FD36C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r w:rsidRPr="004A4D78">
            <w:rPr>
              <w:rFonts w:ascii="Times New Roman" w:eastAsia="Times New Roman" w:hAnsi="Times New Roman" w:cs="Times New Roman"/>
              <w:bCs/>
              <w:color w:val="000000"/>
              <w:sz w:val="28"/>
              <w:szCs w:val="28"/>
              <w:lang w:eastAsia="ru-RU"/>
            </w:rPr>
            <w:fldChar w:fldCharType="begin"/>
          </w:r>
          <w:r w:rsidRPr="004A4D78">
            <w:rPr>
              <w:rFonts w:ascii="Times New Roman" w:eastAsia="Times New Roman" w:hAnsi="Times New Roman" w:cs="Times New Roman"/>
              <w:bCs/>
              <w:color w:val="000000"/>
              <w:sz w:val="28"/>
              <w:szCs w:val="28"/>
              <w:lang w:eastAsia="ru-RU"/>
            </w:rPr>
            <w:instrText xml:space="preserve"> TOC \o "1-3" \h \z \u </w:instrText>
          </w:r>
          <w:r w:rsidRPr="004A4D78">
            <w:rPr>
              <w:rFonts w:ascii="Times New Roman" w:eastAsia="Times New Roman" w:hAnsi="Times New Roman" w:cs="Times New Roman"/>
              <w:bCs/>
              <w:color w:val="000000"/>
              <w:sz w:val="28"/>
              <w:szCs w:val="28"/>
              <w:lang w:eastAsia="ru-RU"/>
            </w:rPr>
            <w:fldChar w:fldCharType="separate"/>
          </w:r>
          <w:hyperlink w:anchor="_Toc216886418" w:history="1">
            <w:r w:rsidR="004A4D78" w:rsidRPr="004A4D78">
              <w:rPr>
                <w:rStyle w:val="a3"/>
                <w:rFonts w:ascii="Times New Roman" w:hAnsi="Times New Roman" w:cs="Times New Roman"/>
                <w:noProof/>
                <w:sz w:val="28"/>
                <w:lang w:eastAsia="ru-RU"/>
              </w:rPr>
              <w:t>Введение</w:t>
            </w:r>
            <w:r w:rsidR="004A4D78"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="004A4D78"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="004A4D78"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_Toc216886418 \h </w:instrText>
            </w:r>
            <w:r w:rsidR="004A4D78"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="004A4D78"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="004A4D78"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19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  <w:lang w:eastAsia="ru-RU"/>
              </w:rPr>
              <w:t>1. Планирование повторного использования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_Toc216886419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0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  <w:lang w:eastAsia="ru-RU"/>
              </w:rPr>
              <w:t>2. Декомпозиция системы на подсистемы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_Toc216886420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6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1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  <w:lang w:eastAsia="ru-RU"/>
              </w:rPr>
              <w:t>3. Нижний уровень декомпозиции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_Toc216886421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8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2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5. Распределение подсистем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_Toc216886422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11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3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6. Управление хранилищами данных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_Toc216886423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12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4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7. Распределение глобальных ресурсов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_Toc216886424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13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5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8. Формирование DFD-диаграммы верхнего уровня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_Toc216886425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14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6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9. Выбор архитектурного стиля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_Toc216886426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16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7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10. Проектирование алгоритмов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_Toc216886427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17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8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11. Моделирование реализации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_Toc216886428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18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29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12. Управление моделированием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_Toc216886429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20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30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13. Инженерный анализ (ТПР)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_Toc216886430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21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31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14. Разработка сценариев тестирования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_Toc216886431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22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32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_Toc216886432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23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4A4D78" w:rsidRPr="004A4D78" w:rsidRDefault="004A4D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lang w:eastAsia="ru-RU"/>
            </w:rPr>
          </w:pPr>
          <w:hyperlink w:anchor="_Toc216886433" w:history="1">
            <w:r w:rsidRPr="004A4D78">
              <w:rPr>
                <w:rStyle w:val="a3"/>
                <w:rFonts w:ascii="Times New Roman" w:hAnsi="Times New Roman" w:cs="Times New Roman"/>
                <w:noProof/>
                <w:sz w:val="28"/>
              </w:rPr>
              <w:t>Список использованных источников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_Toc216886433 \h </w:instrTex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97106">
              <w:rPr>
                <w:rFonts w:ascii="Times New Roman" w:hAnsi="Times New Roman"/>
                <w:noProof/>
                <w:webHidden/>
                <w:sz w:val="28"/>
              </w:rPr>
              <w:t>25</w:t>
            </w:r>
            <w:r w:rsidRPr="004A4D78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FD36CA" w:rsidRPr="003216E5" w:rsidRDefault="00FD36CA" w:rsidP="00CD7433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4A4D78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FD36CA" w:rsidRPr="003216E5" w:rsidRDefault="00FD36CA" w:rsidP="00E26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D36CA" w:rsidRPr="003216E5" w:rsidRDefault="00FD36CA" w:rsidP="00E26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:rsidR="0005295D" w:rsidRPr="003216E5" w:rsidRDefault="0005295D" w:rsidP="00E264F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</w:p>
    <w:p w:rsidR="00AF2C41" w:rsidRPr="003216E5" w:rsidRDefault="00AF2C41" w:rsidP="00E264F2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</w:pPr>
      <w:bookmarkStart w:id="3" w:name="_Toc216886418"/>
      <w:r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lastRenderedPageBreak/>
        <w:t>Введение</w:t>
      </w:r>
      <w:bookmarkEnd w:id="3"/>
    </w:p>
    <w:p w:rsidR="00FD36CA" w:rsidRPr="003216E5" w:rsidRDefault="00FD36CA" w:rsidP="00E26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D6C34" w:rsidRPr="003216E5" w:rsidRDefault="008D6C34" w:rsidP="008D6C34">
      <w:pPr>
        <w:spacing w:after="120" w:line="360" w:lineRule="auto"/>
        <w:ind w:firstLine="406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3216E5">
        <w:rPr>
          <w:rFonts w:ascii="Times New Roman" w:eastAsia="Times" w:hAnsi="Times New Roman" w:cs="Times New Roman"/>
          <w:sz w:val="28"/>
          <w:szCs w:val="28"/>
        </w:rPr>
        <w:t xml:space="preserve">В рамках </w:t>
      </w:r>
      <w:r w:rsidR="007E4872" w:rsidRPr="003216E5">
        <w:rPr>
          <w:rFonts w:ascii="Times New Roman" w:eastAsia="Times" w:hAnsi="Times New Roman" w:cs="Times New Roman"/>
          <w:sz w:val="28"/>
          <w:szCs w:val="28"/>
        </w:rPr>
        <w:t>этой</w:t>
      </w:r>
      <w:r w:rsidRPr="003216E5">
        <w:rPr>
          <w:rFonts w:ascii="Times New Roman" w:eastAsia="Times" w:hAnsi="Times New Roman" w:cs="Times New Roman"/>
          <w:sz w:val="28"/>
          <w:szCs w:val="28"/>
        </w:rPr>
        <w:t xml:space="preserve"> рейтинговой работы представлен проект по разработке информационной системы (ИС) для автоматизации процесса продажи билетов в кинотеатре</w:t>
      </w:r>
      <w:r w:rsidR="007E4872" w:rsidRPr="003216E5">
        <w:rPr>
          <w:rFonts w:ascii="Times New Roman" w:eastAsia="Times" w:hAnsi="Times New Roman" w:cs="Times New Roman"/>
          <w:sz w:val="28"/>
          <w:szCs w:val="28"/>
        </w:rPr>
        <w:t xml:space="preserve"> (на базе предыдущей работы)</w:t>
      </w:r>
      <w:r w:rsidRPr="003216E5">
        <w:rPr>
          <w:rFonts w:ascii="Times New Roman" w:eastAsia="Times" w:hAnsi="Times New Roman" w:cs="Times New Roman"/>
          <w:sz w:val="28"/>
          <w:szCs w:val="28"/>
        </w:rPr>
        <w:t xml:space="preserve">. Основная цель проекта — </w:t>
      </w:r>
      <w:r w:rsidR="007E4872" w:rsidRPr="003216E5">
        <w:rPr>
          <w:rFonts w:ascii="Times New Roman" w:eastAsia="Times" w:hAnsi="Times New Roman" w:cs="Times New Roman"/>
          <w:sz w:val="28"/>
          <w:szCs w:val="28"/>
        </w:rPr>
        <w:t>развитие</w:t>
      </w:r>
      <w:r w:rsidRPr="003216E5">
        <w:rPr>
          <w:rFonts w:ascii="Times New Roman" w:eastAsia="Times" w:hAnsi="Times New Roman" w:cs="Times New Roman"/>
          <w:sz w:val="28"/>
          <w:szCs w:val="28"/>
        </w:rPr>
        <w:t xml:space="preserve"> удобного, функционального и безопасного решения, которое удовлетворит потребности пользователей (посетителей, кассиров и администраторов) и повысит эффективность бизнес-процессов.</w:t>
      </w:r>
    </w:p>
    <w:p w:rsidR="008D6C34" w:rsidRPr="003216E5" w:rsidRDefault="008D6C34" w:rsidP="008D6C34">
      <w:pPr>
        <w:spacing w:after="120" w:line="360" w:lineRule="auto"/>
        <w:ind w:firstLine="406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3216E5">
        <w:rPr>
          <w:rFonts w:ascii="Times New Roman" w:eastAsia="Times" w:hAnsi="Times New Roman" w:cs="Times New Roman"/>
          <w:sz w:val="28"/>
          <w:szCs w:val="28"/>
        </w:rPr>
        <w:t>Предметная область охватывает процессы продажи билетов, управления расписанием сеансов и взаимодействия с пользователями в кинотеатре. Основные бизнес-процессы включают добавление фильмов, управление расписанием, бронирование и покупку билетов, а также предоставление актуальной информации о сеансах. Ключевые сущности: фильмы, пользователи (с различными ролями) и билеты.</w:t>
      </w:r>
    </w:p>
    <w:p w:rsidR="008D6C34" w:rsidRPr="003216E5" w:rsidRDefault="008D6C34" w:rsidP="008D6C34">
      <w:pPr>
        <w:spacing w:after="120" w:line="360" w:lineRule="auto"/>
        <w:ind w:firstLine="406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3216E5">
        <w:rPr>
          <w:rFonts w:ascii="Times New Roman" w:eastAsia="Times" w:hAnsi="Times New Roman" w:cs="Times New Roman"/>
          <w:sz w:val="28"/>
          <w:szCs w:val="28"/>
        </w:rPr>
        <w:t xml:space="preserve">Существующие системы, такие как онлайн-платформы для продажи билетов (например, </w:t>
      </w:r>
      <w:r w:rsidR="007E4872" w:rsidRPr="003216E5">
        <w:rPr>
          <w:rFonts w:ascii="Times New Roman" w:eastAsia="Times" w:hAnsi="Times New Roman" w:cs="Times New Roman"/>
          <w:sz w:val="28"/>
          <w:szCs w:val="28"/>
        </w:rPr>
        <w:t>«</w:t>
      </w:r>
      <w:proofErr w:type="spellStart"/>
      <w:r w:rsidRPr="003216E5">
        <w:rPr>
          <w:rFonts w:ascii="Times New Roman" w:eastAsia="Times" w:hAnsi="Times New Roman" w:cs="Times New Roman"/>
          <w:sz w:val="28"/>
          <w:szCs w:val="28"/>
        </w:rPr>
        <w:t>Кинопоиск</w:t>
      </w:r>
      <w:proofErr w:type="spellEnd"/>
      <w:r w:rsidR="007E4872" w:rsidRPr="003216E5">
        <w:rPr>
          <w:rFonts w:ascii="Times New Roman" w:eastAsia="Times" w:hAnsi="Times New Roman" w:cs="Times New Roman"/>
          <w:sz w:val="28"/>
          <w:szCs w:val="28"/>
        </w:rPr>
        <w:t>»</w:t>
      </w:r>
      <w:r w:rsidRPr="003216E5">
        <w:rPr>
          <w:rFonts w:ascii="Times New Roman" w:eastAsia="Times" w:hAnsi="Times New Roman" w:cs="Times New Roman"/>
          <w:sz w:val="28"/>
          <w:szCs w:val="28"/>
        </w:rPr>
        <w:t xml:space="preserve">, </w:t>
      </w:r>
      <w:r w:rsidR="007E4872" w:rsidRPr="003216E5">
        <w:rPr>
          <w:rFonts w:ascii="Times New Roman" w:eastAsia="Times" w:hAnsi="Times New Roman" w:cs="Times New Roman"/>
          <w:sz w:val="28"/>
          <w:szCs w:val="28"/>
        </w:rPr>
        <w:t>«</w:t>
      </w:r>
      <w:proofErr w:type="spellStart"/>
      <w:r w:rsidRPr="003216E5">
        <w:rPr>
          <w:rFonts w:ascii="Times New Roman" w:eastAsia="Times" w:hAnsi="Times New Roman" w:cs="Times New Roman"/>
          <w:sz w:val="28"/>
          <w:szCs w:val="28"/>
        </w:rPr>
        <w:t>Ticketmaster</w:t>
      </w:r>
      <w:proofErr w:type="spellEnd"/>
      <w:r w:rsidR="007E4872" w:rsidRPr="003216E5">
        <w:rPr>
          <w:rFonts w:ascii="Times New Roman" w:eastAsia="Times" w:hAnsi="Times New Roman" w:cs="Times New Roman"/>
          <w:sz w:val="28"/>
          <w:szCs w:val="28"/>
        </w:rPr>
        <w:t>»</w:t>
      </w:r>
      <w:r w:rsidRPr="003216E5">
        <w:rPr>
          <w:rFonts w:ascii="Times New Roman" w:eastAsia="Times" w:hAnsi="Times New Roman" w:cs="Times New Roman"/>
          <w:sz w:val="28"/>
          <w:szCs w:val="28"/>
        </w:rPr>
        <w:t>), предоставляют базовый функционал, включая выбор фильмов и мест, а также интеграцию с платежными системами. Однако часто встречаются проблемы с интуитивностью интерфейса и недостаточной скоростью обработки запросов в пиковые периоды. Наш проект направлен на устранение этих недостатков за счет улучшенного дизайна интерфейса и оптимизации производительности.</w:t>
      </w:r>
    </w:p>
    <w:p w:rsidR="00AF2C41" w:rsidRPr="003216E5" w:rsidRDefault="00FD36CA" w:rsidP="008D6C34">
      <w:pPr>
        <w:spacing w:after="120" w:line="360" w:lineRule="auto"/>
        <w:ind w:firstLine="406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3216E5">
        <w:rPr>
          <w:rFonts w:ascii="Times New Roman" w:eastAsia="Times" w:hAnsi="Times New Roman" w:cs="Times New Roman"/>
          <w:sz w:val="28"/>
          <w:szCs w:val="28"/>
        </w:rPr>
        <w:t xml:space="preserve">Для </w:t>
      </w:r>
      <w:r w:rsidR="008D6C34" w:rsidRPr="003216E5">
        <w:rPr>
          <w:rFonts w:ascii="Times New Roman" w:eastAsia="Times" w:hAnsi="Times New Roman" w:cs="Times New Roman"/>
          <w:sz w:val="28"/>
          <w:szCs w:val="28"/>
        </w:rPr>
        <w:t>хранения</w:t>
      </w:r>
      <w:r w:rsidRPr="003216E5">
        <w:rPr>
          <w:rFonts w:ascii="Times New Roman" w:eastAsia="Times" w:hAnsi="Times New Roman" w:cs="Times New Roman"/>
          <w:sz w:val="28"/>
          <w:szCs w:val="28"/>
        </w:rPr>
        <w:t xml:space="preserve"> используется репозиторий, доступный по следующей ссылке: </w:t>
      </w:r>
      <w:hyperlink r:id="rId9" w:history="1">
        <w:r w:rsidR="00F042BE" w:rsidRPr="003216E5">
          <w:rPr>
            <w:rStyle w:val="a3"/>
            <w:rFonts w:ascii="Times New Roman" w:eastAsia="Times" w:hAnsi="Times New Roman" w:cs="Times New Roman"/>
            <w:sz w:val="28"/>
            <w:szCs w:val="28"/>
          </w:rPr>
          <w:t>https://github.com/TimofeevaIana/Tickets-01</w:t>
        </w:r>
      </w:hyperlink>
      <w:r w:rsidRPr="003216E5">
        <w:rPr>
          <w:rFonts w:ascii="Times New Roman" w:eastAsia="Times" w:hAnsi="Times New Roman" w:cs="Times New Roman"/>
          <w:sz w:val="28"/>
          <w:szCs w:val="28"/>
        </w:rPr>
        <w:t xml:space="preserve">. </w:t>
      </w:r>
    </w:p>
    <w:p w:rsidR="00AF2C41" w:rsidRPr="003216E5" w:rsidRDefault="00AF2C41" w:rsidP="00E264F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8D6C34" w:rsidRPr="003216E5" w:rsidRDefault="008D6C34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</w:p>
    <w:p w:rsidR="00AF2C41" w:rsidRPr="003216E5" w:rsidRDefault="00AF2C41" w:rsidP="00E264F2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</w:pPr>
      <w:bookmarkStart w:id="4" w:name="_Toc216886419"/>
      <w:r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lastRenderedPageBreak/>
        <w:t xml:space="preserve">1. </w:t>
      </w:r>
      <w:r w:rsidR="00FE1297"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t>Планирование повторного использования</w:t>
      </w:r>
      <w:bookmarkEnd w:id="4"/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В предметной области продажи билетов в кинотеатре существует множество решений, таких как веб-платформы и мобильные приложения (например, 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ранее названные «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Кинопоиск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»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«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Ticketmaster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»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). Эти системы предоставляют базовые функции: выбор фильмов, бронирование мест, интеграцию с платежными системами. Однако часто наблюдаются проблемы с удобством интерфейса и производительностью в пиковые моменты.</w:t>
      </w:r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 xml:space="preserve">Компоненты интерфейса: 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и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спользование готовых библиотек UI (например,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Material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-UI для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React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), которые уже протестированы и широко применяются для создания интуитивных интерфейсов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(Рисунок 1)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:rsidR="007E4872" w:rsidRPr="003216E5" w:rsidRDefault="007E4872" w:rsidP="007E487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noProof/>
        </w:rPr>
        <w:drawing>
          <wp:inline distT="0" distB="0" distL="0" distR="0" wp14:anchorId="60F71006" wp14:editId="3CE01EED">
            <wp:extent cx="5465801" cy="251800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226" t="5042" r="743" b="19582"/>
                    <a:stretch/>
                  </pic:blipFill>
                  <pic:spPr bwMode="auto">
                    <a:xfrm>
                      <a:off x="0" y="0"/>
                      <a:ext cx="5467056" cy="2518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4872" w:rsidRPr="003216E5" w:rsidRDefault="007E4872" w:rsidP="007E487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Рисунок</w:t>
      </w:r>
      <w:r w:rsidRP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1 - Material-UI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для</w:t>
      </w:r>
      <w:r w:rsidRP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React</w:t>
      </w:r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ab/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Модули интеграции с платежными системами: API таких сервисов, как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Stripe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Яндекс.Касса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могут быть повторно использованы для обработки транзакций.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Напомним, что «АPI (</w:t>
      </w:r>
      <w:proofErr w:type="spellStart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Application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Programming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Interface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) — это программный интерфейс, обеспечивающий взаимодействие двух программ по определенному протоколу. Он представляет собой набор правил, которые и определяют способ «общения» программ» [</w:t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begin"/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 xml:space="preserve"> REF _Ref216880741 \r \h </w:instrText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separate"/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3</w:t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end"/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].</w:t>
      </w:r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ab/>
        <w:t xml:space="preserve">Схемы базы данных: 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с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тандартные модели для хранения данных о фильмах, пользователях и билетах, адаптированные под наш проект.</w:t>
      </w:r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Таким образом, п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овторное использование будет осуществляться через интеграцию готовых библиотек и API с кастомизацией под наши требования. 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К примеру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модули UI будут адаптированы под цветовую схему и структуру нашего приложения, а API платежных систем будут настроены для отправки уведомлений пользователям. Это позволит сократить время разработки и повысить надежность системы за счет использования проверенных решений.</w:t>
      </w:r>
    </w:p>
    <w:p w:rsidR="00AF2C41" w:rsidRPr="003216E5" w:rsidRDefault="00AF2C41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</w:p>
    <w:p w:rsidR="00AF2C41" w:rsidRPr="003216E5" w:rsidRDefault="00AF2C41" w:rsidP="00E264F2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</w:pPr>
      <w:bookmarkStart w:id="5" w:name="_Toc216886420"/>
      <w:r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lastRenderedPageBreak/>
        <w:t xml:space="preserve">2. </w:t>
      </w:r>
      <w:r w:rsidR="00FE1297"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t>Декомпозиция системы на подсистемы</w:t>
      </w:r>
      <w:bookmarkEnd w:id="5"/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FE1297" w:rsidRPr="003216E5" w:rsidRDefault="00FE129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На основе анализа предметной области и бизнес-процессов из предыдущей работы, система разделена на следующие подсистемы:</w:t>
      </w:r>
    </w:p>
    <w:p w:rsidR="00FE1297" w:rsidRPr="003216E5" w:rsidRDefault="00FE1297" w:rsidP="00B56F47">
      <w:pPr>
        <w:pStyle w:val="a5"/>
        <w:numPr>
          <w:ilvl w:val="0"/>
          <w:numId w:val="41"/>
        </w:numPr>
        <w:spacing w:line="360" w:lineRule="auto"/>
        <w:jc w:val="both"/>
        <w:rPr>
          <w:rFonts w:eastAsiaTheme="minorEastAsia"/>
          <w:sz w:val="28"/>
          <w:szCs w:val="28"/>
        </w:rPr>
      </w:pPr>
      <w:r w:rsidRPr="003216E5">
        <w:rPr>
          <w:rFonts w:eastAsiaTheme="minorEastAsia"/>
          <w:sz w:val="28"/>
          <w:szCs w:val="28"/>
        </w:rPr>
        <w:t>Подсистема управления контентом (</w:t>
      </w:r>
      <w:proofErr w:type="spellStart"/>
      <w:r w:rsidRPr="003216E5">
        <w:rPr>
          <w:rFonts w:eastAsiaTheme="minorEastAsia"/>
          <w:sz w:val="28"/>
          <w:szCs w:val="28"/>
        </w:rPr>
        <w:t>Content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Management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Subsystem</w:t>
      </w:r>
      <w:proofErr w:type="spellEnd"/>
      <w:r w:rsidRPr="003216E5">
        <w:rPr>
          <w:rFonts w:eastAsiaTheme="minorEastAsia"/>
          <w:sz w:val="28"/>
          <w:szCs w:val="28"/>
        </w:rPr>
        <w:t>).</w:t>
      </w:r>
    </w:p>
    <w:p w:rsidR="00FE1297" w:rsidRPr="003216E5" w:rsidRDefault="00FE129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управление информацией о фильмах и расписании сеансов.</w:t>
      </w:r>
      <w:r w:rsidR="00B56F47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Границы: доступна только администраторам для добавления, редактирования и удаления данных.</w:t>
      </w:r>
    </w:p>
    <w:p w:rsidR="00FE1297" w:rsidRPr="003216E5" w:rsidRDefault="00FE1297" w:rsidP="00B56F47">
      <w:pPr>
        <w:pStyle w:val="a5"/>
        <w:numPr>
          <w:ilvl w:val="0"/>
          <w:numId w:val="41"/>
        </w:numPr>
        <w:spacing w:line="360" w:lineRule="auto"/>
        <w:jc w:val="both"/>
        <w:rPr>
          <w:rFonts w:eastAsiaTheme="minorEastAsia"/>
          <w:sz w:val="28"/>
          <w:szCs w:val="28"/>
        </w:rPr>
      </w:pPr>
      <w:r w:rsidRPr="003216E5">
        <w:rPr>
          <w:rFonts w:eastAsiaTheme="minorEastAsia"/>
          <w:sz w:val="28"/>
          <w:szCs w:val="28"/>
        </w:rPr>
        <w:t>Подсистема пользовательского интерфейса (</w:t>
      </w:r>
      <w:proofErr w:type="spellStart"/>
      <w:r w:rsidRPr="003216E5">
        <w:rPr>
          <w:rFonts w:eastAsiaTheme="minorEastAsia"/>
          <w:sz w:val="28"/>
          <w:szCs w:val="28"/>
        </w:rPr>
        <w:t>User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Interface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Subsystem</w:t>
      </w:r>
      <w:proofErr w:type="spellEnd"/>
      <w:r w:rsidRPr="003216E5">
        <w:rPr>
          <w:rFonts w:eastAsiaTheme="minorEastAsia"/>
          <w:sz w:val="28"/>
          <w:szCs w:val="28"/>
        </w:rPr>
        <w:t>).</w:t>
      </w:r>
    </w:p>
    <w:p w:rsidR="00FE1297" w:rsidRPr="003216E5" w:rsidRDefault="00FE129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предоставление интерфейса для взаимодействия с системой (поиск фильмов, выбор мест, покупка билетов).</w:t>
      </w:r>
      <w:r w:rsidR="00B56F47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Границы: доступна всем категориям пользователей (посетители, кассиры, администраторы) с различными уровнями доступа.</w:t>
      </w:r>
    </w:p>
    <w:p w:rsidR="00FE1297" w:rsidRPr="003216E5" w:rsidRDefault="00FE1297" w:rsidP="00B56F47">
      <w:pPr>
        <w:pStyle w:val="a5"/>
        <w:numPr>
          <w:ilvl w:val="0"/>
          <w:numId w:val="41"/>
        </w:numPr>
        <w:spacing w:line="360" w:lineRule="auto"/>
        <w:jc w:val="both"/>
        <w:rPr>
          <w:rFonts w:eastAsiaTheme="minorEastAsia"/>
          <w:sz w:val="28"/>
          <w:szCs w:val="28"/>
          <w:lang w:val="en-US"/>
        </w:rPr>
      </w:pPr>
      <w:r w:rsidRPr="003216E5">
        <w:rPr>
          <w:rFonts w:eastAsiaTheme="minorEastAsia"/>
          <w:sz w:val="28"/>
          <w:szCs w:val="28"/>
        </w:rPr>
        <w:t>Подсистема</w:t>
      </w:r>
      <w:r w:rsidRPr="003216E5">
        <w:rPr>
          <w:rFonts w:eastAsiaTheme="minorEastAsia"/>
          <w:sz w:val="28"/>
          <w:szCs w:val="28"/>
          <w:lang w:val="en-US"/>
        </w:rPr>
        <w:t xml:space="preserve"> </w:t>
      </w:r>
      <w:r w:rsidRPr="003216E5">
        <w:rPr>
          <w:rFonts w:eastAsiaTheme="minorEastAsia"/>
          <w:sz w:val="28"/>
          <w:szCs w:val="28"/>
        </w:rPr>
        <w:t>обработки</w:t>
      </w:r>
      <w:r w:rsidRPr="003216E5">
        <w:rPr>
          <w:rFonts w:eastAsiaTheme="minorEastAsia"/>
          <w:sz w:val="28"/>
          <w:szCs w:val="28"/>
          <w:lang w:val="en-US"/>
        </w:rPr>
        <w:t xml:space="preserve"> </w:t>
      </w:r>
      <w:r w:rsidRPr="003216E5">
        <w:rPr>
          <w:rFonts w:eastAsiaTheme="minorEastAsia"/>
          <w:sz w:val="28"/>
          <w:szCs w:val="28"/>
        </w:rPr>
        <w:t>транзакций</w:t>
      </w:r>
      <w:r w:rsidRPr="003216E5">
        <w:rPr>
          <w:rFonts w:eastAsiaTheme="minorEastAsia"/>
          <w:sz w:val="28"/>
          <w:szCs w:val="28"/>
          <w:lang w:val="en-US"/>
        </w:rPr>
        <w:t xml:space="preserve"> (Transaction Processing Subsystem).</w:t>
      </w:r>
    </w:p>
    <w:p w:rsidR="00FE1297" w:rsidRPr="003216E5" w:rsidRDefault="00FE129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управление бронированием, покупкой билетов и обработкой платежей.</w:t>
      </w:r>
      <w:r w:rsidR="00B56F47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Границы: взаимодействует с внешними платежными системами через API.</w:t>
      </w:r>
    </w:p>
    <w:p w:rsidR="00FE1297" w:rsidRPr="003216E5" w:rsidRDefault="00FE1297" w:rsidP="00B56F47">
      <w:pPr>
        <w:pStyle w:val="a5"/>
        <w:numPr>
          <w:ilvl w:val="0"/>
          <w:numId w:val="41"/>
        </w:numPr>
        <w:spacing w:line="360" w:lineRule="auto"/>
        <w:jc w:val="both"/>
        <w:rPr>
          <w:rFonts w:eastAsiaTheme="minorEastAsia"/>
          <w:sz w:val="28"/>
          <w:szCs w:val="28"/>
        </w:rPr>
      </w:pPr>
      <w:r w:rsidRPr="003216E5">
        <w:rPr>
          <w:rFonts w:eastAsiaTheme="minorEastAsia"/>
          <w:sz w:val="28"/>
          <w:szCs w:val="28"/>
        </w:rPr>
        <w:t>Подсистема управления пользователями (</w:t>
      </w:r>
      <w:proofErr w:type="spellStart"/>
      <w:r w:rsidRPr="003216E5">
        <w:rPr>
          <w:rFonts w:eastAsiaTheme="minorEastAsia"/>
          <w:sz w:val="28"/>
          <w:szCs w:val="28"/>
        </w:rPr>
        <w:t>User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Management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Subsystem</w:t>
      </w:r>
      <w:proofErr w:type="spellEnd"/>
      <w:r w:rsidRPr="003216E5">
        <w:rPr>
          <w:rFonts w:eastAsiaTheme="minorEastAsia"/>
          <w:sz w:val="28"/>
          <w:szCs w:val="28"/>
        </w:rPr>
        <w:t>).</w:t>
      </w:r>
    </w:p>
    <w:p w:rsidR="00FE1297" w:rsidRPr="003216E5" w:rsidRDefault="00FE129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регистрация, аутентификация и управление ролями пользователей.</w:t>
      </w:r>
      <w:r w:rsidR="00B56F47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Границы: охватывает управление доступом и персональными данными.</w:t>
      </w:r>
    </w:p>
    <w:p w:rsidR="00FE1297" w:rsidRPr="003216E5" w:rsidRDefault="00FE129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итоге, к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аждая подсистема выполняет строго определенные функции, что обеспечивает модульность системы и упрощает её поддержку. Подсистемы взаимодействуют через четко определенные интерфейсы (например, REST API для обмена данными между пользовательским интерфейсом и серверной частью).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Следует отметить, что «REST (</w:t>
      </w:r>
      <w:proofErr w:type="spellStart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Representational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State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Transfer</w:t>
      </w:r>
      <w:proofErr w:type="spellEnd"/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) — это способ создания API с помощью </w:t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>протокола HTTP. На русском его называют «передачей состояния представления»» [</w:t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begin"/>
      </w:r>
      <w:r w:rsidR="003216E5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 xml:space="preserve"> </w:instrText>
      </w:r>
      <w:r w:rsid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instrText>REF</w:instrText>
      </w:r>
      <w:r w:rsidR="003216E5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 xml:space="preserve"> _</w:instrText>
      </w:r>
      <w:r w:rsid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instrText>Ref</w:instrText>
      </w:r>
      <w:r w:rsidR="003216E5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>216880730 \</w:instrText>
      </w:r>
      <w:r w:rsid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instrText>r</w:instrText>
      </w:r>
      <w:r w:rsidR="003216E5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 xml:space="preserve"> \</w:instrText>
      </w:r>
      <w:r w:rsidR="003216E5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instrText>h</w:instrText>
      </w:r>
      <w:r w:rsidR="003216E5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instrText xml:space="preserve"> </w:instrText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separate"/>
      </w:r>
      <w:r w:rsidR="003216E5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fldChar w:fldCharType="end"/>
      </w:r>
      <w:r w:rsidR="007E4872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].</w:t>
      </w:r>
    </w:p>
    <w:p w:rsidR="00FE1297" w:rsidRPr="003216E5" w:rsidRDefault="00FE1297" w:rsidP="00FE129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7E4872" w:rsidRPr="003216E5" w:rsidRDefault="007E4872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</w:p>
    <w:p w:rsidR="00AF2C41" w:rsidRPr="003216E5" w:rsidRDefault="00AF2C41" w:rsidP="00E264F2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</w:pPr>
      <w:bookmarkStart w:id="6" w:name="_Toc216886421"/>
      <w:r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lastRenderedPageBreak/>
        <w:t xml:space="preserve">3. </w:t>
      </w:r>
      <w:r w:rsidR="00B56F47" w:rsidRPr="003216E5">
        <w:rPr>
          <w:rFonts w:ascii="Times New Roman" w:eastAsiaTheme="minorEastAsia" w:hAnsi="Times New Roman" w:cs="Times New Roman"/>
          <w:color w:val="auto"/>
          <w:sz w:val="28"/>
          <w:szCs w:val="28"/>
          <w:lang w:eastAsia="ru-RU"/>
        </w:rPr>
        <w:t>Нижний уровень декомпозиции</w:t>
      </w:r>
      <w:bookmarkEnd w:id="6"/>
    </w:p>
    <w:p w:rsidR="00FD36CA" w:rsidRPr="003216E5" w:rsidRDefault="00FD36CA" w:rsidP="00E264F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B56F47" w:rsidRPr="003216E5" w:rsidRDefault="00B56F4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  <w:t>Эта подсистема выбрана для детализации, так как она является ключевой для бизнес-процессов продажи билетов. Она включает следующие модули и компоненты:</w:t>
      </w:r>
    </w:p>
    <w:p w:rsidR="00B56F47" w:rsidRPr="003216E5" w:rsidRDefault="00B56F47" w:rsidP="00B56F47">
      <w:pPr>
        <w:pStyle w:val="a5"/>
        <w:numPr>
          <w:ilvl w:val="0"/>
          <w:numId w:val="42"/>
        </w:numPr>
        <w:spacing w:line="360" w:lineRule="auto"/>
        <w:jc w:val="both"/>
        <w:rPr>
          <w:rFonts w:eastAsiaTheme="minorEastAsia"/>
          <w:sz w:val="28"/>
          <w:szCs w:val="28"/>
        </w:rPr>
      </w:pPr>
      <w:r w:rsidRPr="003216E5">
        <w:rPr>
          <w:rFonts w:eastAsiaTheme="minorEastAsia"/>
          <w:sz w:val="28"/>
          <w:szCs w:val="28"/>
        </w:rPr>
        <w:t>Модуль бронирования (</w:t>
      </w:r>
      <w:proofErr w:type="spellStart"/>
      <w:r w:rsidRPr="003216E5">
        <w:rPr>
          <w:rFonts w:eastAsiaTheme="minorEastAsia"/>
          <w:sz w:val="28"/>
          <w:szCs w:val="28"/>
        </w:rPr>
        <w:t>Booking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Module</w:t>
      </w:r>
      <w:proofErr w:type="spellEnd"/>
      <w:r w:rsidRPr="003216E5">
        <w:rPr>
          <w:rFonts w:eastAsiaTheme="minorEastAsia"/>
          <w:sz w:val="28"/>
          <w:szCs w:val="28"/>
        </w:rPr>
        <w:t>).</w:t>
      </w:r>
    </w:p>
    <w:p w:rsidR="00B56F47" w:rsidRPr="003216E5" w:rsidRDefault="00B56F4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резервирование мест в зале на конкретный сеанс. Компоненты: интерфейс для выбора мест, логика проверки доступности.</w:t>
      </w:r>
    </w:p>
    <w:p w:rsidR="00B56F47" w:rsidRPr="003216E5" w:rsidRDefault="00B56F47" w:rsidP="00B56F47">
      <w:pPr>
        <w:pStyle w:val="a5"/>
        <w:numPr>
          <w:ilvl w:val="0"/>
          <w:numId w:val="42"/>
        </w:numPr>
        <w:spacing w:line="360" w:lineRule="auto"/>
        <w:jc w:val="both"/>
        <w:rPr>
          <w:rFonts w:eastAsiaTheme="minorEastAsia"/>
          <w:sz w:val="28"/>
          <w:szCs w:val="28"/>
        </w:rPr>
      </w:pPr>
      <w:r w:rsidRPr="003216E5">
        <w:rPr>
          <w:rFonts w:eastAsiaTheme="minorEastAsia"/>
          <w:sz w:val="28"/>
          <w:szCs w:val="28"/>
        </w:rPr>
        <w:t>Модуль оплаты (</w:t>
      </w:r>
      <w:proofErr w:type="spellStart"/>
      <w:r w:rsidRPr="003216E5">
        <w:rPr>
          <w:rFonts w:eastAsiaTheme="minorEastAsia"/>
          <w:sz w:val="28"/>
          <w:szCs w:val="28"/>
        </w:rPr>
        <w:t>Payment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Module</w:t>
      </w:r>
      <w:proofErr w:type="spellEnd"/>
      <w:r w:rsidRPr="003216E5">
        <w:rPr>
          <w:rFonts w:eastAsiaTheme="minorEastAsia"/>
          <w:sz w:val="28"/>
          <w:szCs w:val="28"/>
        </w:rPr>
        <w:t>).</w:t>
      </w:r>
    </w:p>
    <w:p w:rsidR="00B56F47" w:rsidRPr="003216E5" w:rsidRDefault="00B56F4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обработка платежей через интеграцию с внешними системами (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Stripe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Яндекс.Касса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). Компоненты: API-клиент для взаимодействия с платежными шлюзами, логика подтверждения транзакций.</w:t>
      </w:r>
    </w:p>
    <w:p w:rsidR="00B56F47" w:rsidRPr="003216E5" w:rsidRDefault="00B56F47" w:rsidP="00B56F47">
      <w:pPr>
        <w:pStyle w:val="a5"/>
        <w:numPr>
          <w:ilvl w:val="0"/>
          <w:numId w:val="42"/>
        </w:numPr>
        <w:spacing w:line="360" w:lineRule="auto"/>
        <w:jc w:val="both"/>
        <w:rPr>
          <w:rFonts w:eastAsiaTheme="minorEastAsia"/>
          <w:sz w:val="28"/>
          <w:szCs w:val="28"/>
        </w:rPr>
      </w:pPr>
      <w:r w:rsidRPr="003216E5">
        <w:rPr>
          <w:rFonts w:eastAsiaTheme="minorEastAsia"/>
          <w:sz w:val="28"/>
          <w:szCs w:val="28"/>
        </w:rPr>
        <w:t>Модуль подтверждения (</w:t>
      </w:r>
      <w:proofErr w:type="spellStart"/>
      <w:r w:rsidRPr="003216E5">
        <w:rPr>
          <w:rFonts w:eastAsiaTheme="minorEastAsia"/>
          <w:sz w:val="28"/>
          <w:szCs w:val="28"/>
        </w:rPr>
        <w:t>Confirmation</w:t>
      </w:r>
      <w:proofErr w:type="spellEnd"/>
      <w:r w:rsidRPr="003216E5">
        <w:rPr>
          <w:rFonts w:eastAsiaTheme="minorEastAsia"/>
          <w:sz w:val="28"/>
          <w:szCs w:val="28"/>
        </w:rPr>
        <w:t xml:space="preserve"> </w:t>
      </w:r>
      <w:proofErr w:type="spellStart"/>
      <w:r w:rsidRPr="003216E5">
        <w:rPr>
          <w:rFonts w:eastAsiaTheme="minorEastAsia"/>
          <w:sz w:val="28"/>
          <w:szCs w:val="28"/>
        </w:rPr>
        <w:t>Module</w:t>
      </w:r>
      <w:proofErr w:type="spellEnd"/>
      <w:r w:rsidRPr="003216E5">
        <w:rPr>
          <w:rFonts w:eastAsiaTheme="minorEastAsia"/>
          <w:sz w:val="28"/>
          <w:szCs w:val="28"/>
        </w:rPr>
        <w:t>).</w:t>
      </w:r>
    </w:p>
    <w:p w:rsidR="00B56F47" w:rsidRPr="003216E5" w:rsidRDefault="00B56F4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Функционал: генерация и отправка уведомлений о покупке (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email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push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-уведомления). Компоненты: генератор билетов, система уведомлений.</w:t>
      </w:r>
    </w:p>
    <w:p w:rsidR="00B56F47" w:rsidRPr="003216E5" w:rsidRDefault="00B56F47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ab/>
      </w:r>
      <w:r w:rsidR="00C218F0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Таким образом, м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одуль бронирования взаимодействует с базой данных для обновления статуса мест и передает данные в модуль оплаты. Модуль оплаты после успешной транзакции отправляет сигнал в модуль подтверждения для генерации билета. Все модули используют общий слой данных для обеспечения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консистентности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</w:t>
      </w:r>
      <w:r w:rsidR="00C218F0"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к примеру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обновление статуса билета в базе данных).</w:t>
      </w:r>
    </w:p>
    <w:p w:rsidR="002B0F22" w:rsidRPr="003216E5" w:rsidRDefault="002B0F22" w:rsidP="00B56F4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2B0F22" w:rsidRPr="003216E5" w:rsidRDefault="002B0F22" w:rsidP="002B0F2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2B0F22" w:rsidRPr="003216E5" w:rsidRDefault="002B0F22" w:rsidP="002B0F2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2B0F22" w:rsidRPr="003216E5" w:rsidRDefault="002B0F22" w:rsidP="002B0F2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AF2C41" w:rsidRPr="003216E5" w:rsidRDefault="00AF2C41" w:rsidP="002B0F2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FD768D" w:rsidRPr="003216E5" w:rsidRDefault="00AF2C41" w:rsidP="00FD76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br w:type="page"/>
      </w:r>
      <w:r w:rsidRPr="003216E5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FD768D" w:rsidRPr="003216E5">
        <w:rPr>
          <w:rFonts w:ascii="Times New Roman" w:hAnsi="Times New Roman" w:cs="Times New Roman"/>
          <w:sz w:val="28"/>
          <w:szCs w:val="28"/>
        </w:rPr>
        <w:t>Выделение параллелизма</w:t>
      </w:r>
    </w:p>
    <w:p w:rsidR="00FD768D" w:rsidRPr="003216E5" w:rsidRDefault="00FD768D" w:rsidP="00FD76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D768D" w:rsidRPr="003216E5" w:rsidRDefault="00FD768D" w:rsidP="00FD76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В системе можно выделить несколько процессов, которые могут выполняться параллельно:</w:t>
      </w:r>
    </w:p>
    <w:p w:rsidR="00FD768D" w:rsidRPr="003216E5" w:rsidRDefault="00FD768D" w:rsidP="00FD768D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обработка запросов на бронирование от разных пользователей.</w:t>
      </w:r>
    </w:p>
    <w:p w:rsidR="00FD768D" w:rsidRPr="003216E5" w:rsidRDefault="00FD768D" w:rsidP="00FD768D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Генерация уведомлений о покупке билетов.</w:t>
      </w:r>
    </w:p>
    <w:p w:rsidR="00FD768D" w:rsidRPr="003216E5" w:rsidRDefault="00FD768D" w:rsidP="00FD768D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Обновление данных о доступных местах в реальном времени.</w:t>
      </w:r>
    </w:p>
    <w:p w:rsidR="00C218F0" w:rsidRPr="003216E5" w:rsidRDefault="00FD768D" w:rsidP="00FD768D">
      <w:pPr>
        <w:spacing w:line="360" w:lineRule="auto"/>
        <w:jc w:val="both"/>
        <w:rPr>
          <w:noProof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Использование асинхронных очередей (например,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для обработки запросов на бронирование и отправку уведомлений. Это позволит избежать блокировки основного потока выполнения</w:t>
      </w:r>
      <w:r w:rsidR="00C218F0" w:rsidRPr="003216E5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3216E5">
        <w:rPr>
          <w:rFonts w:ascii="Times New Roman" w:hAnsi="Times New Roman" w:cs="Times New Roman"/>
          <w:sz w:val="28"/>
          <w:szCs w:val="28"/>
        </w:rPr>
        <w:t>.</w:t>
      </w:r>
      <w:r w:rsidR="00C218F0" w:rsidRPr="003216E5">
        <w:rPr>
          <w:noProof/>
        </w:rPr>
        <w:t xml:space="preserve"> </w:t>
      </w:r>
    </w:p>
    <w:p w:rsidR="00FD768D" w:rsidRPr="003216E5" w:rsidRDefault="00C218F0" w:rsidP="00FD76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noProof/>
        </w:rPr>
        <w:drawing>
          <wp:inline distT="0" distB="0" distL="0" distR="0" wp14:anchorId="12EFAA44" wp14:editId="0F63B34B">
            <wp:extent cx="5818673" cy="17726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13" t="5641" r="1027" b="41302"/>
                    <a:stretch/>
                  </pic:blipFill>
                  <pic:spPr bwMode="auto">
                    <a:xfrm>
                      <a:off x="0" y="0"/>
                      <a:ext cx="5819268" cy="177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8F0" w:rsidRPr="003216E5" w:rsidRDefault="00C218F0" w:rsidP="00C218F0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Рисунок</w:t>
      </w:r>
      <w:r w:rsidRPr="004A4D7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Pr="004A4D7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</w:t>
      </w: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Стартовая страница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RabbitMQ</w:t>
      </w:r>
      <w:proofErr w:type="spellEnd"/>
    </w:p>
    <w:p w:rsidR="00FD768D" w:rsidRPr="003216E5" w:rsidRDefault="00FD768D" w:rsidP="00FD76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Реализация механизма блокировки (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для предотвращения конфликтов при одновременном бронировании одного и того же места несколькими пользователями. Например, перед резервированием места будет проверяться его статус в базе данных с использованием транзакций.</w:t>
      </w:r>
    </w:p>
    <w:p w:rsidR="00E264F2" w:rsidRPr="003216E5" w:rsidRDefault="00FD768D" w:rsidP="00FD76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Распределение нагрузки между серверами с помощью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балансировщика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нагрузки (например,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для обработки большого количества параллельных запросов.</w:t>
      </w:r>
      <w:r w:rsidR="00C218F0" w:rsidRPr="003216E5">
        <w:rPr>
          <w:rFonts w:ascii="Times New Roman" w:hAnsi="Times New Roman" w:cs="Times New Roman"/>
          <w:sz w:val="28"/>
          <w:szCs w:val="28"/>
        </w:rPr>
        <w:t xml:space="preserve"> Следует отметить, что «что ни один сервер не будет перегружен и что все запросы будут обработаны своевременно. </w:t>
      </w:r>
      <w:proofErr w:type="spellStart"/>
      <w:r w:rsidR="00C218F0" w:rsidRPr="003216E5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C218F0" w:rsidRPr="003216E5">
        <w:rPr>
          <w:rFonts w:ascii="Times New Roman" w:hAnsi="Times New Roman" w:cs="Times New Roman"/>
          <w:sz w:val="28"/>
          <w:szCs w:val="28"/>
        </w:rPr>
        <w:t xml:space="preserve"> использует различные алгоритмы для определения оптимального </w:t>
      </w:r>
      <w:r w:rsidR="00C218F0" w:rsidRPr="003216E5">
        <w:rPr>
          <w:rFonts w:ascii="Times New Roman" w:hAnsi="Times New Roman" w:cs="Times New Roman"/>
          <w:sz w:val="28"/>
          <w:szCs w:val="28"/>
        </w:rPr>
        <w:lastRenderedPageBreak/>
        <w:t>распределения трафика, а также может быть настроен для обеспечения отказоустойчивости в случае выхода из строя одного из серверов» [</w:t>
      </w:r>
      <w:r w:rsidR="003216E5">
        <w:rPr>
          <w:rFonts w:ascii="Times New Roman" w:hAnsi="Times New Roman" w:cs="Times New Roman"/>
          <w:sz w:val="28"/>
          <w:szCs w:val="28"/>
        </w:rPr>
        <w:fldChar w:fldCharType="begin"/>
      </w:r>
      <w:r w:rsidR="003216E5">
        <w:rPr>
          <w:rFonts w:ascii="Times New Roman" w:hAnsi="Times New Roman" w:cs="Times New Roman"/>
          <w:sz w:val="28"/>
          <w:szCs w:val="28"/>
        </w:rPr>
        <w:instrText xml:space="preserve"> REF _Ref164892939 \r \h </w:instrText>
      </w:r>
      <w:r w:rsidR="003216E5">
        <w:rPr>
          <w:rFonts w:ascii="Times New Roman" w:hAnsi="Times New Roman" w:cs="Times New Roman"/>
          <w:sz w:val="28"/>
          <w:szCs w:val="28"/>
        </w:rPr>
      </w:r>
      <w:r w:rsidR="003216E5">
        <w:rPr>
          <w:rFonts w:ascii="Times New Roman" w:hAnsi="Times New Roman" w:cs="Times New Roman"/>
          <w:sz w:val="28"/>
          <w:szCs w:val="28"/>
        </w:rPr>
        <w:fldChar w:fldCharType="separate"/>
      </w:r>
      <w:r w:rsidR="003216E5">
        <w:rPr>
          <w:rFonts w:ascii="Times New Roman" w:hAnsi="Times New Roman" w:cs="Times New Roman"/>
          <w:sz w:val="28"/>
          <w:szCs w:val="28"/>
        </w:rPr>
        <w:t>4</w:t>
      </w:r>
      <w:r w:rsidR="003216E5">
        <w:rPr>
          <w:rFonts w:ascii="Times New Roman" w:hAnsi="Times New Roman" w:cs="Times New Roman"/>
          <w:sz w:val="28"/>
          <w:szCs w:val="28"/>
        </w:rPr>
        <w:fldChar w:fldCharType="end"/>
      </w:r>
      <w:r w:rsidR="00C218F0" w:rsidRPr="003216E5">
        <w:rPr>
          <w:rFonts w:ascii="Times New Roman" w:hAnsi="Times New Roman" w:cs="Times New Roman"/>
          <w:sz w:val="28"/>
          <w:szCs w:val="28"/>
        </w:rPr>
        <w:t>].</w:t>
      </w:r>
      <w:r w:rsidR="00E264F2"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E264F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6886422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 </w:t>
      </w:r>
      <w:r w:rsidR="00FD768D" w:rsidRPr="003216E5">
        <w:rPr>
          <w:rFonts w:ascii="Times New Roman" w:hAnsi="Times New Roman" w:cs="Times New Roman"/>
          <w:color w:val="auto"/>
          <w:sz w:val="28"/>
          <w:szCs w:val="28"/>
        </w:rPr>
        <w:t>Распределение подсистем</w:t>
      </w:r>
      <w:bookmarkEnd w:id="7"/>
    </w:p>
    <w:p w:rsidR="00E264F2" w:rsidRPr="003216E5" w:rsidRDefault="00E264F2" w:rsidP="00E26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7F20" w:rsidRPr="003216E5" w:rsidRDefault="006E20EB" w:rsidP="007E7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7E7F20" w:rsidRPr="003216E5">
        <w:rPr>
          <w:rFonts w:ascii="Times New Roman" w:hAnsi="Times New Roman" w:cs="Times New Roman"/>
          <w:sz w:val="28"/>
          <w:szCs w:val="28"/>
        </w:rPr>
        <w:t xml:space="preserve">Подсистема обработки транзакций может быть выделена в отдельный </w:t>
      </w:r>
      <w:proofErr w:type="spellStart"/>
      <w:r w:rsidR="007E7F20" w:rsidRPr="003216E5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="007E7F20" w:rsidRPr="003216E5">
        <w:rPr>
          <w:rFonts w:ascii="Times New Roman" w:hAnsi="Times New Roman" w:cs="Times New Roman"/>
          <w:sz w:val="28"/>
          <w:szCs w:val="28"/>
        </w:rPr>
        <w:t>, взаимодействующий с внешними платежными системами. Это обеспечит независимость от других подсистем и упростит масштабирование.</w:t>
      </w:r>
      <w:r w:rsidR="00C218F0" w:rsidRPr="003216E5">
        <w:rPr>
          <w:rFonts w:ascii="Times New Roman" w:hAnsi="Times New Roman" w:cs="Times New Roman"/>
          <w:sz w:val="28"/>
          <w:szCs w:val="28"/>
        </w:rPr>
        <w:t xml:space="preserve"> </w:t>
      </w:r>
      <w:r w:rsidR="007E7F20" w:rsidRPr="003216E5">
        <w:rPr>
          <w:rFonts w:ascii="Times New Roman" w:hAnsi="Times New Roman" w:cs="Times New Roman"/>
          <w:sz w:val="28"/>
          <w:szCs w:val="28"/>
        </w:rPr>
        <w:t xml:space="preserve">Подсистема управления пользователями также может быть реализована как отдельный сервис для управления аутентификацией и авторизацией через </w:t>
      </w:r>
      <w:proofErr w:type="spellStart"/>
      <w:r w:rsidR="007E7F20" w:rsidRPr="003216E5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="007E7F20" w:rsidRPr="003216E5">
        <w:rPr>
          <w:rFonts w:ascii="Times New Roman" w:hAnsi="Times New Roman" w:cs="Times New Roman"/>
          <w:sz w:val="28"/>
          <w:szCs w:val="28"/>
        </w:rPr>
        <w:t xml:space="preserve"> 2.0 или JWT-токены.</w:t>
      </w:r>
    </w:p>
    <w:p w:rsidR="00C218F0" w:rsidRPr="003216E5" w:rsidRDefault="00C218F0" w:rsidP="00C218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noProof/>
        </w:rPr>
        <w:drawing>
          <wp:inline distT="0" distB="0" distL="0" distR="0" wp14:anchorId="178354CE" wp14:editId="79F66DA1">
            <wp:extent cx="4371340" cy="251007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78" t="5041" r="25508" b="19809"/>
                    <a:stretch/>
                  </pic:blipFill>
                  <pic:spPr bwMode="auto">
                    <a:xfrm>
                      <a:off x="0" y="0"/>
                      <a:ext cx="4372990" cy="251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8F0" w:rsidRPr="003216E5" w:rsidRDefault="00C218F0" w:rsidP="00C218F0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Рисунок 3 – </w:t>
      </w:r>
      <w:proofErr w:type="spellStart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>OAuth</w:t>
      </w:r>
      <w:proofErr w:type="spellEnd"/>
      <w:r w:rsidRPr="003216E5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2.0 с дополнительным видеокурсом</w:t>
      </w:r>
    </w:p>
    <w:p w:rsidR="007E7F20" w:rsidRPr="003216E5" w:rsidRDefault="007E7F20" w:rsidP="00C218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Использование распределенной базы данных (например,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с репликацией) </w:t>
      </w:r>
      <w:r w:rsidR="00C218F0" w:rsidRPr="003216E5">
        <w:rPr>
          <w:rFonts w:ascii="Times New Roman" w:hAnsi="Times New Roman" w:cs="Times New Roman"/>
          <w:sz w:val="28"/>
          <w:szCs w:val="28"/>
        </w:rPr>
        <w:t xml:space="preserve">применим </w:t>
      </w:r>
      <w:r w:rsidRPr="003216E5">
        <w:rPr>
          <w:rFonts w:ascii="Times New Roman" w:hAnsi="Times New Roman" w:cs="Times New Roman"/>
          <w:sz w:val="28"/>
          <w:szCs w:val="28"/>
        </w:rPr>
        <w:t xml:space="preserve">для хранения данных о фильмах, билетах и пользователях. Основной сервер будет использоваться для записи, а реплики </w:t>
      </w:r>
      <w:r w:rsidR="00C218F0" w:rsidRPr="003216E5">
        <w:rPr>
          <w:rFonts w:ascii="Times New Roman" w:hAnsi="Times New Roman" w:cs="Times New Roman"/>
          <w:sz w:val="28"/>
          <w:szCs w:val="28"/>
        </w:rPr>
        <w:t xml:space="preserve">– </w:t>
      </w:r>
      <w:r w:rsidRPr="003216E5">
        <w:rPr>
          <w:rFonts w:ascii="Times New Roman" w:hAnsi="Times New Roman" w:cs="Times New Roman"/>
          <w:sz w:val="28"/>
          <w:szCs w:val="28"/>
        </w:rPr>
        <w:t>для чтения, что повысит производительность. Кэширование часто запрашиваемых данных (</w:t>
      </w:r>
      <w:r w:rsidR="00C218F0" w:rsidRPr="003216E5">
        <w:rPr>
          <w:rFonts w:ascii="Times New Roman" w:hAnsi="Times New Roman" w:cs="Times New Roman"/>
          <w:sz w:val="28"/>
          <w:szCs w:val="28"/>
        </w:rPr>
        <w:t>к примеру</w:t>
      </w:r>
      <w:r w:rsidRPr="003216E5">
        <w:rPr>
          <w:rFonts w:ascii="Times New Roman" w:hAnsi="Times New Roman" w:cs="Times New Roman"/>
          <w:sz w:val="28"/>
          <w:szCs w:val="28"/>
        </w:rPr>
        <w:t xml:space="preserve">, расписания сеансов) с помощью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для снижения нагрузки на основную базу данных. Хранение статических данных (например, изображений фильмов) в облачных хранилищах, таких как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S3.</w:t>
      </w:r>
      <w:r w:rsidR="00C218F0" w:rsidRPr="003216E5">
        <w:rPr>
          <w:rFonts w:ascii="Times New Roman" w:hAnsi="Times New Roman" w:cs="Times New Roman"/>
          <w:sz w:val="28"/>
          <w:szCs w:val="28"/>
        </w:rPr>
        <w:t xml:space="preserve"> Уточним, что </w:t>
      </w:r>
      <w:proofErr w:type="spellStart"/>
      <w:r w:rsidR="00C218F0" w:rsidRPr="003216E5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="00C218F0"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18F0" w:rsidRPr="003216E5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="00C218F0"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18F0" w:rsidRPr="003216E5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="00C218F0"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18F0" w:rsidRPr="003216E5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C218F0" w:rsidRPr="003216E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218F0" w:rsidRPr="003216E5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="00C218F0" w:rsidRPr="003216E5">
        <w:rPr>
          <w:rFonts w:ascii="Times New Roman" w:hAnsi="Times New Roman" w:cs="Times New Roman"/>
          <w:sz w:val="28"/>
          <w:szCs w:val="28"/>
        </w:rPr>
        <w:t xml:space="preserve"> S3) – это надежный «сервис хранения объектов, предлагающий лучшие в отрасли показатели производительности, масштабируемости, доступности и безопасности данных» [</w:t>
      </w:r>
      <w:r w:rsidR="003216E5">
        <w:rPr>
          <w:rFonts w:ascii="Times New Roman" w:hAnsi="Times New Roman" w:cs="Times New Roman"/>
          <w:sz w:val="28"/>
          <w:szCs w:val="28"/>
        </w:rPr>
        <w:fldChar w:fldCharType="begin"/>
      </w:r>
      <w:r w:rsidR="003216E5">
        <w:rPr>
          <w:rFonts w:ascii="Times New Roman" w:hAnsi="Times New Roman" w:cs="Times New Roman"/>
          <w:sz w:val="28"/>
          <w:szCs w:val="28"/>
        </w:rPr>
        <w:instrText xml:space="preserve"> REF _Ref196241916 \r \h </w:instrText>
      </w:r>
      <w:r w:rsidR="003216E5">
        <w:rPr>
          <w:rFonts w:ascii="Times New Roman" w:hAnsi="Times New Roman" w:cs="Times New Roman"/>
          <w:sz w:val="28"/>
          <w:szCs w:val="28"/>
        </w:rPr>
      </w:r>
      <w:r w:rsidR="003216E5">
        <w:rPr>
          <w:rFonts w:ascii="Times New Roman" w:hAnsi="Times New Roman" w:cs="Times New Roman"/>
          <w:sz w:val="28"/>
          <w:szCs w:val="28"/>
        </w:rPr>
        <w:fldChar w:fldCharType="separate"/>
      </w:r>
      <w:r w:rsidR="003216E5">
        <w:rPr>
          <w:rFonts w:ascii="Times New Roman" w:hAnsi="Times New Roman" w:cs="Times New Roman"/>
          <w:sz w:val="28"/>
          <w:szCs w:val="28"/>
        </w:rPr>
        <w:t>1</w:t>
      </w:r>
      <w:r w:rsidR="003216E5">
        <w:rPr>
          <w:rFonts w:ascii="Times New Roman" w:hAnsi="Times New Roman" w:cs="Times New Roman"/>
          <w:sz w:val="28"/>
          <w:szCs w:val="28"/>
        </w:rPr>
        <w:fldChar w:fldCharType="end"/>
      </w:r>
      <w:r w:rsidR="00C218F0" w:rsidRPr="003216E5">
        <w:rPr>
          <w:rFonts w:ascii="Times New Roman" w:hAnsi="Times New Roman" w:cs="Times New Roman"/>
          <w:sz w:val="28"/>
          <w:szCs w:val="28"/>
        </w:rPr>
        <w:t>].</w:t>
      </w:r>
    </w:p>
    <w:p w:rsidR="00AF2C41" w:rsidRPr="003216E5" w:rsidRDefault="00AF2C41" w:rsidP="006A3698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6886423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6. </w:t>
      </w:r>
      <w:r w:rsidR="007E7F20" w:rsidRPr="003216E5">
        <w:rPr>
          <w:rFonts w:ascii="Times New Roman" w:hAnsi="Times New Roman" w:cs="Times New Roman"/>
          <w:color w:val="auto"/>
          <w:sz w:val="28"/>
          <w:szCs w:val="28"/>
        </w:rPr>
        <w:t>Управление хранилищами данных</w:t>
      </w:r>
      <w:bookmarkEnd w:id="8"/>
    </w:p>
    <w:p w:rsidR="007E7F20" w:rsidRPr="003216E5" w:rsidRDefault="007E7F20" w:rsidP="007E7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7F20" w:rsidRPr="003216E5" w:rsidRDefault="007E7F20" w:rsidP="007E7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На основе ранее разработанной ER-диаграммы (</w:t>
      </w:r>
      <w:r w:rsidR="00E05A78" w:rsidRPr="003216E5">
        <w:rPr>
          <w:rFonts w:ascii="Times New Roman" w:hAnsi="Times New Roman" w:cs="Times New Roman"/>
          <w:sz w:val="28"/>
          <w:szCs w:val="28"/>
        </w:rPr>
        <w:t>Рисунок 4</w:t>
      </w:r>
      <w:r w:rsidRPr="003216E5">
        <w:rPr>
          <w:rFonts w:ascii="Times New Roman" w:hAnsi="Times New Roman" w:cs="Times New Roman"/>
          <w:sz w:val="28"/>
          <w:szCs w:val="28"/>
        </w:rPr>
        <w:t xml:space="preserve">) структура базы данных включает сущности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с соответствующими связями (</w:t>
      </w:r>
      <w:proofErr w:type="gramStart"/>
      <w:r w:rsidRPr="003216E5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3216E5">
        <w:rPr>
          <w:rFonts w:ascii="Times New Roman" w:hAnsi="Times New Roman" w:cs="Times New Roman"/>
          <w:sz w:val="28"/>
          <w:szCs w:val="28"/>
        </w:rPr>
        <w:t xml:space="preserve"> между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Film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, 1:N между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).</w:t>
      </w:r>
    </w:p>
    <w:p w:rsidR="00E05A78" w:rsidRPr="003216E5" w:rsidRDefault="00E05A78" w:rsidP="00E05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A5015" wp14:editId="5E1F1DC7">
            <wp:extent cx="4615542" cy="1922196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555" cy="193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A78" w:rsidRPr="003216E5" w:rsidRDefault="00E05A78" w:rsidP="00E05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>Рисунок 4 – ER-диаграмма</w:t>
      </w:r>
    </w:p>
    <w:p w:rsidR="007E7F20" w:rsidRPr="003216E5" w:rsidRDefault="007E7F20" w:rsidP="007E7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Требования к безопасности: пароли пользователей хранятся в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виде (например, с использованием алгоритма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). Доступ к данным ограничен через роли (RBAC).</w:t>
      </w:r>
      <w:r w:rsidR="00E05A78"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5A78" w:rsidRPr="003216E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="00E05A78" w:rsidRPr="003216E5">
        <w:rPr>
          <w:rFonts w:ascii="Times New Roman" w:hAnsi="Times New Roman" w:cs="Times New Roman"/>
          <w:sz w:val="28"/>
          <w:szCs w:val="28"/>
        </w:rPr>
        <w:t xml:space="preserve"> – «отличный выбор для хеширования паролей, потому что его «коэффициент работы» регулируется, а это означает, что время, необходимое для генерации </w:t>
      </w:r>
      <w:proofErr w:type="spellStart"/>
      <w:r w:rsidR="00E05A78" w:rsidRPr="003216E5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E05A78" w:rsidRPr="003216E5">
        <w:rPr>
          <w:rFonts w:ascii="Times New Roman" w:hAnsi="Times New Roman" w:cs="Times New Roman"/>
          <w:sz w:val="28"/>
          <w:szCs w:val="28"/>
        </w:rPr>
        <w:t>-кода, может быть увеличено по мере увеличения мощности оборудования» [</w:t>
      </w:r>
      <w:r w:rsidR="003216E5">
        <w:rPr>
          <w:rFonts w:ascii="Times New Roman" w:hAnsi="Times New Roman" w:cs="Times New Roman"/>
          <w:sz w:val="28"/>
          <w:szCs w:val="28"/>
        </w:rPr>
        <w:fldChar w:fldCharType="begin"/>
      </w:r>
      <w:r w:rsidR="003216E5">
        <w:rPr>
          <w:rFonts w:ascii="Times New Roman" w:hAnsi="Times New Roman" w:cs="Times New Roman"/>
          <w:sz w:val="28"/>
          <w:szCs w:val="28"/>
        </w:rPr>
        <w:instrText xml:space="preserve"> REF _Ref196241451 \r \h </w:instrText>
      </w:r>
      <w:r w:rsidR="003216E5">
        <w:rPr>
          <w:rFonts w:ascii="Times New Roman" w:hAnsi="Times New Roman" w:cs="Times New Roman"/>
          <w:sz w:val="28"/>
          <w:szCs w:val="28"/>
        </w:rPr>
      </w:r>
      <w:r w:rsidR="003216E5">
        <w:rPr>
          <w:rFonts w:ascii="Times New Roman" w:hAnsi="Times New Roman" w:cs="Times New Roman"/>
          <w:sz w:val="28"/>
          <w:szCs w:val="28"/>
        </w:rPr>
        <w:fldChar w:fldCharType="separate"/>
      </w:r>
      <w:r w:rsidR="003216E5">
        <w:rPr>
          <w:rFonts w:ascii="Times New Roman" w:hAnsi="Times New Roman" w:cs="Times New Roman"/>
          <w:sz w:val="28"/>
          <w:szCs w:val="28"/>
        </w:rPr>
        <w:t>5</w:t>
      </w:r>
      <w:r w:rsidR="003216E5">
        <w:rPr>
          <w:rFonts w:ascii="Times New Roman" w:hAnsi="Times New Roman" w:cs="Times New Roman"/>
          <w:sz w:val="28"/>
          <w:szCs w:val="28"/>
        </w:rPr>
        <w:fldChar w:fldCharType="end"/>
      </w:r>
      <w:r w:rsidR="00E05A78" w:rsidRPr="003216E5">
        <w:rPr>
          <w:rFonts w:ascii="Times New Roman" w:hAnsi="Times New Roman" w:cs="Times New Roman"/>
          <w:sz w:val="28"/>
          <w:szCs w:val="28"/>
        </w:rPr>
        <w:t>].</w:t>
      </w:r>
    </w:p>
    <w:p w:rsidR="007E7F20" w:rsidRPr="003216E5" w:rsidRDefault="007E7F20" w:rsidP="007E7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Требования к производительности: индексация ключевых полей (например,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film_id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для ускорения запросов. Использование кэширования для часто запрашиваемых данных (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).</w:t>
      </w:r>
    </w:p>
    <w:p w:rsidR="00D07841" w:rsidRPr="003216E5" w:rsidRDefault="007E7F20" w:rsidP="007E7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Репликация данных между основным сервером и несколькими репликами для обеспечения отказоустойчивости. Используется асинхронная репликация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. Резервное копирование проводится ежедневно с использованием автоматизированных скриптов (например,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), а копии хранятся в облачном хранилище (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S3) с шифрованием.</w:t>
      </w:r>
      <w:r w:rsidR="006A3698"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D07841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886424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7. </w:t>
      </w:r>
      <w:r w:rsidR="00744EBB" w:rsidRPr="003216E5">
        <w:rPr>
          <w:rFonts w:ascii="Times New Roman" w:hAnsi="Times New Roman" w:cs="Times New Roman"/>
          <w:color w:val="auto"/>
          <w:sz w:val="28"/>
          <w:szCs w:val="28"/>
        </w:rPr>
        <w:t>Распределение глобальных ресурсов</w:t>
      </w:r>
      <w:bookmarkEnd w:id="9"/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База данных с информацией о доступных местах</w:t>
      </w:r>
      <w:r w:rsidR="00E05A78" w:rsidRPr="003216E5"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3216E5">
        <w:rPr>
          <w:rFonts w:ascii="Times New Roman" w:hAnsi="Times New Roman" w:cs="Times New Roman"/>
          <w:sz w:val="28"/>
          <w:szCs w:val="28"/>
        </w:rPr>
        <w:t xml:space="preserve">критически важный ресурс для предотвращения конфликтов при бронировании. Система уведомлений </w:t>
      </w:r>
      <w:r w:rsidR="00E05A78" w:rsidRPr="003216E5">
        <w:rPr>
          <w:rFonts w:ascii="Times New Roman" w:hAnsi="Times New Roman" w:cs="Times New Roman"/>
          <w:sz w:val="28"/>
          <w:szCs w:val="28"/>
        </w:rPr>
        <w:t xml:space="preserve">необходима </w:t>
      </w:r>
      <w:r w:rsidRPr="003216E5">
        <w:rPr>
          <w:rFonts w:ascii="Times New Roman" w:hAnsi="Times New Roman" w:cs="Times New Roman"/>
          <w:sz w:val="28"/>
          <w:szCs w:val="28"/>
        </w:rPr>
        <w:t>для отправки сообщений всем пользователям. Стратегия управления доступом: для базы данных используется механизм транзакций с изоляцией уровня SERIALIZABLE для предотвращения одновременного изменения данных о местах.</w:t>
      </w:r>
    </w:p>
    <w:p w:rsidR="007E14EF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Доступ к системе уведомлений ограничен через API-ключ, а отправка сообщений распределяется через асинхронную очередь (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), чтобы избежать перегрузки. Мониторинг использования ресурсов с помощью инструментов (например,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для выявления узких мест и своевременного масштабирования</w:t>
      </w:r>
      <w:r w:rsidR="00E05A78" w:rsidRPr="003216E5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3216E5">
        <w:rPr>
          <w:rFonts w:ascii="Times New Roman" w:hAnsi="Times New Roman" w:cs="Times New Roman"/>
          <w:sz w:val="28"/>
          <w:szCs w:val="28"/>
        </w:rPr>
        <w:t>.</w:t>
      </w:r>
    </w:p>
    <w:p w:rsidR="00E05A78" w:rsidRPr="003216E5" w:rsidRDefault="00E05A78" w:rsidP="00E05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noProof/>
        </w:rPr>
        <w:drawing>
          <wp:inline distT="0" distB="0" distL="0" distR="0" wp14:anchorId="3AEC3809" wp14:editId="7502118A">
            <wp:extent cx="4972919" cy="2578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833" t="4803" r="8439" b="18021"/>
                    <a:stretch/>
                  </pic:blipFill>
                  <pic:spPr bwMode="auto">
                    <a:xfrm>
                      <a:off x="0" y="0"/>
                      <a:ext cx="4973831" cy="257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5A78" w:rsidRPr="003216E5" w:rsidRDefault="00E05A78" w:rsidP="00E05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 xml:space="preserve">Рисунок 5 – Стартовая страница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Prometheus</w:t>
      </w:r>
      <w:proofErr w:type="spellEnd"/>
    </w:p>
    <w:p w:rsidR="00E05A78" w:rsidRPr="003216E5" w:rsidRDefault="00E05A78" w:rsidP="00E05A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14EF" w:rsidRPr="003216E5" w:rsidRDefault="007E14EF" w:rsidP="007E14EF">
      <w:pPr>
        <w:jc w:val="both"/>
        <w:rPr>
          <w:sz w:val="28"/>
          <w:szCs w:val="28"/>
        </w:rPr>
      </w:pPr>
    </w:p>
    <w:p w:rsidR="007E14EF" w:rsidRPr="003216E5" w:rsidRDefault="007E14EF" w:rsidP="007E14EF">
      <w:pPr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7E14EF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6886425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8. </w:t>
      </w:r>
      <w:r w:rsidR="00744EBB" w:rsidRPr="003216E5">
        <w:rPr>
          <w:rFonts w:ascii="Times New Roman" w:hAnsi="Times New Roman" w:cs="Times New Roman"/>
          <w:color w:val="auto"/>
          <w:sz w:val="28"/>
          <w:szCs w:val="28"/>
        </w:rPr>
        <w:t>Формирование DFD-диаграммы верхнего уровня</w:t>
      </w:r>
      <w:bookmarkEnd w:id="10"/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DFD-диаграмма (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верхнего уровня разработана для визуализации основных потоков данных в системе. Она включает внешние сущности: посетители, Кассиры, Администраторы, Платежные системы.</w:t>
      </w: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>Основные процессы:</w:t>
      </w:r>
    </w:p>
    <w:p w:rsidR="00744EBB" w:rsidRPr="003216E5" w:rsidRDefault="00744EBB" w:rsidP="00744EBB">
      <w:pPr>
        <w:pStyle w:val="a5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управление контентом (добавление фильмов и сеансов).</w:t>
      </w:r>
    </w:p>
    <w:p w:rsidR="00744EBB" w:rsidRPr="003216E5" w:rsidRDefault="00744EBB" w:rsidP="00744EBB">
      <w:pPr>
        <w:pStyle w:val="a5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Обработка транзакций (бронирование и покупка билетов).</w:t>
      </w:r>
    </w:p>
    <w:p w:rsidR="00744EBB" w:rsidRPr="003216E5" w:rsidRDefault="00744EBB" w:rsidP="00744EBB">
      <w:pPr>
        <w:pStyle w:val="a5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Управление пользователями (регистрация, аутентификация).</w:t>
      </w:r>
    </w:p>
    <w:p w:rsidR="0073344C" w:rsidRPr="001D1477" w:rsidRDefault="001D1477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35345" cy="366141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44C" w:rsidRPr="003216E5" w:rsidRDefault="0073344C" w:rsidP="0073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>Рисунок 6 – DFD-диаграмма</w:t>
      </w:r>
    </w:p>
    <w:p w:rsidR="00D07841" w:rsidRPr="003216E5" w:rsidRDefault="00744EBB" w:rsidP="00744EB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1F628B">
        <w:rPr>
          <w:rFonts w:ascii="Times New Roman" w:hAnsi="Times New Roman" w:cs="Times New Roman"/>
          <w:sz w:val="28"/>
          <w:szCs w:val="28"/>
        </w:rPr>
        <w:t>Д</w:t>
      </w:r>
      <w:r w:rsidRPr="003216E5">
        <w:rPr>
          <w:rFonts w:ascii="Times New Roman" w:hAnsi="Times New Roman" w:cs="Times New Roman"/>
          <w:sz w:val="28"/>
          <w:szCs w:val="28"/>
        </w:rPr>
        <w:t xml:space="preserve">иаграмма была создана в инструменте </w:t>
      </w:r>
      <w:proofErr w:type="spellStart"/>
      <w:r w:rsidR="00F05B99" w:rsidRPr="00F05B99">
        <w:rPr>
          <w:rFonts w:ascii="Times New Roman" w:hAnsi="Times New Roman" w:cs="Times New Roman"/>
          <w:sz w:val="28"/>
          <w:szCs w:val="28"/>
        </w:rPr>
        <w:t>Creately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и представлена н</w:t>
      </w:r>
      <w:r w:rsidR="00F05B99">
        <w:rPr>
          <w:rFonts w:ascii="Times New Roman" w:hAnsi="Times New Roman" w:cs="Times New Roman"/>
          <w:sz w:val="28"/>
          <w:szCs w:val="28"/>
        </w:rPr>
        <w:t>а рисунке</w:t>
      </w:r>
      <w:r w:rsidRPr="003216E5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05A78" w:rsidRPr="003216E5">
        <w:rPr>
          <w:rFonts w:ascii="Times New Roman" w:hAnsi="Times New Roman" w:cs="Times New Roman"/>
          <w:sz w:val="28"/>
          <w:szCs w:val="28"/>
        </w:rPr>
        <w:t>6</w:t>
      </w:r>
      <w:r w:rsidRPr="003216E5">
        <w:rPr>
          <w:rFonts w:ascii="Times New Roman" w:hAnsi="Times New Roman" w:cs="Times New Roman"/>
          <w:sz w:val="28"/>
          <w:szCs w:val="28"/>
        </w:rPr>
        <w:t xml:space="preserve">). </w:t>
      </w:r>
      <w:r w:rsidR="007D4AC9" w:rsidRPr="007D4AC9">
        <w:rPr>
          <w:rFonts w:ascii="Times New Roman" w:hAnsi="Times New Roman" w:cs="Times New Roman"/>
          <w:sz w:val="28"/>
          <w:szCs w:val="28"/>
        </w:rPr>
        <w:t xml:space="preserve">Диаграмма DFD верхнего уровня иллюстрирует основные потоки данных в информационно-справочной системе продажи билетов в кинотеатре. Центральным элементом является процесс </w:t>
      </w:r>
      <w:r w:rsidR="001F628B">
        <w:rPr>
          <w:rFonts w:ascii="Times New Roman" w:hAnsi="Times New Roman" w:cs="Times New Roman"/>
          <w:sz w:val="28"/>
          <w:szCs w:val="28"/>
        </w:rPr>
        <w:t>«</w:t>
      </w:r>
      <w:r w:rsidR="007D4AC9" w:rsidRPr="007D4AC9">
        <w:rPr>
          <w:rFonts w:ascii="Times New Roman" w:hAnsi="Times New Roman" w:cs="Times New Roman"/>
          <w:sz w:val="28"/>
          <w:szCs w:val="28"/>
        </w:rPr>
        <w:t>Информационно-справочная система продажи билетов</w:t>
      </w:r>
      <w:r w:rsidR="001F628B">
        <w:rPr>
          <w:rFonts w:ascii="Times New Roman" w:hAnsi="Times New Roman" w:cs="Times New Roman"/>
          <w:sz w:val="28"/>
          <w:szCs w:val="28"/>
        </w:rPr>
        <w:t>»</w:t>
      </w:r>
      <w:r w:rsidR="007D4AC9" w:rsidRPr="007D4AC9">
        <w:rPr>
          <w:rFonts w:ascii="Times New Roman" w:hAnsi="Times New Roman" w:cs="Times New Roman"/>
          <w:sz w:val="28"/>
          <w:szCs w:val="28"/>
        </w:rPr>
        <w:t xml:space="preserve">, который взаимодействует с внешними сущностями: Посетителями, Кассирами, </w:t>
      </w:r>
      <w:r w:rsidR="007D4AC9" w:rsidRPr="007D4AC9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Администраторами и Платёжными системами. Посетители отправляют запросы на информацию о фильмах и покупку билетов, получая в ответ данные о сеансах и подтверждения транзакций. Администраторы управляют контентом, добавляя фильмы и обновляя расписание. Кассиры обрабатывают продажи билетов от имени посетителей. Платёжные системы обеспечивают обработку транзакций, возвращая подтверждения о статусе платежей. Хранилища данных, такие как </w:t>
      </w:r>
      <w:r w:rsidR="001F628B">
        <w:rPr>
          <w:rFonts w:ascii="Times New Roman" w:hAnsi="Times New Roman" w:cs="Times New Roman"/>
          <w:sz w:val="28"/>
          <w:szCs w:val="28"/>
        </w:rPr>
        <w:t>«</w:t>
      </w:r>
      <w:r w:rsidR="007D4AC9" w:rsidRPr="007D4AC9">
        <w:rPr>
          <w:rFonts w:ascii="Times New Roman" w:hAnsi="Times New Roman" w:cs="Times New Roman"/>
          <w:sz w:val="28"/>
          <w:szCs w:val="28"/>
        </w:rPr>
        <w:t>База данных фильмов</w:t>
      </w:r>
      <w:r w:rsidR="001F628B">
        <w:rPr>
          <w:rFonts w:ascii="Times New Roman" w:hAnsi="Times New Roman" w:cs="Times New Roman"/>
          <w:sz w:val="28"/>
          <w:szCs w:val="28"/>
        </w:rPr>
        <w:t>»</w:t>
      </w:r>
      <w:r w:rsidR="007D4AC9" w:rsidRPr="007D4AC9">
        <w:rPr>
          <w:rFonts w:ascii="Times New Roman" w:hAnsi="Times New Roman" w:cs="Times New Roman"/>
          <w:sz w:val="28"/>
          <w:szCs w:val="28"/>
        </w:rPr>
        <w:t xml:space="preserve">, </w:t>
      </w:r>
      <w:r w:rsidR="001F628B">
        <w:rPr>
          <w:rFonts w:ascii="Times New Roman" w:hAnsi="Times New Roman" w:cs="Times New Roman"/>
          <w:sz w:val="28"/>
          <w:szCs w:val="28"/>
        </w:rPr>
        <w:t>«</w:t>
      </w:r>
      <w:r w:rsidR="007D4AC9" w:rsidRPr="007D4AC9">
        <w:rPr>
          <w:rFonts w:ascii="Times New Roman" w:hAnsi="Times New Roman" w:cs="Times New Roman"/>
          <w:sz w:val="28"/>
          <w:szCs w:val="28"/>
        </w:rPr>
        <w:t>База данных пользователей</w:t>
      </w:r>
      <w:r w:rsidR="001F628B">
        <w:rPr>
          <w:rFonts w:ascii="Times New Roman" w:hAnsi="Times New Roman" w:cs="Times New Roman"/>
          <w:sz w:val="28"/>
          <w:szCs w:val="28"/>
        </w:rPr>
        <w:t>»</w:t>
      </w:r>
      <w:r w:rsidR="007D4AC9" w:rsidRPr="007D4AC9">
        <w:rPr>
          <w:rFonts w:ascii="Times New Roman" w:hAnsi="Times New Roman" w:cs="Times New Roman"/>
          <w:sz w:val="28"/>
          <w:szCs w:val="28"/>
        </w:rPr>
        <w:t xml:space="preserve"> и </w:t>
      </w:r>
      <w:r w:rsidR="001F628B">
        <w:rPr>
          <w:rFonts w:ascii="Times New Roman" w:hAnsi="Times New Roman" w:cs="Times New Roman"/>
          <w:sz w:val="28"/>
          <w:szCs w:val="28"/>
        </w:rPr>
        <w:t>«</w:t>
      </w:r>
      <w:r w:rsidR="007D4AC9" w:rsidRPr="007D4AC9">
        <w:rPr>
          <w:rFonts w:ascii="Times New Roman" w:hAnsi="Times New Roman" w:cs="Times New Roman"/>
          <w:sz w:val="28"/>
          <w:szCs w:val="28"/>
        </w:rPr>
        <w:t>База данных билетов</w:t>
      </w:r>
      <w:r w:rsidR="001F628B">
        <w:rPr>
          <w:rFonts w:ascii="Times New Roman" w:hAnsi="Times New Roman" w:cs="Times New Roman"/>
          <w:sz w:val="28"/>
          <w:szCs w:val="28"/>
        </w:rPr>
        <w:t>»</w:t>
      </w:r>
      <w:r w:rsidR="007D4AC9" w:rsidRPr="007D4AC9">
        <w:rPr>
          <w:rFonts w:ascii="Times New Roman" w:hAnsi="Times New Roman" w:cs="Times New Roman"/>
          <w:sz w:val="28"/>
          <w:szCs w:val="28"/>
        </w:rPr>
        <w:t>, используются для записи и чтения информации, необходимой для работы системы.</w:t>
      </w:r>
    </w:p>
    <w:p w:rsidR="00744EBB" w:rsidRPr="003216E5" w:rsidRDefault="00744EBB">
      <w:pPr>
        <w:spacing w:line="259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317080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6886426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9. </w:t>
      </w:r>
      <w:r w:rsidR="00744EBB" w:rsidRPr="003216E5">
        <w:rPr>
          <w:rFonts w:ascii="Times New Roman" w:hAnsi="Times New Roman" w:cs="Times New Roman"/>
          <w:color w:val="auto"/>
          <w:sz w:val="28"/>
          <w:szCs w:val="28"/>
        </w:rPr>
        <w:t>Выбор архитектурного стиля</w:t>
      </w:r>
      <w:bookmarkEnd w:id="11"/>
    </w:p>
    <w:p w:rsidR="00D07841" w:rsidRPr="003216E5" w:rsidRDefault="00D07841" w:rsidP="003170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EBB" w:rsidRPr="003216E5" w:rsidRDefault="00317080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744EBB" w:rsidRPr="003216E5">
        <w:rPr>
          <w:rFonts w:ascii="Times New Roman" w:hAnsi="Times New Roman" w:cs="Times New Roman"/>
          <w:sz w:val="28"/>
          <w:szCs w:val="28"/>
        </w:rPr>
        <w:t xml:space="preserve">Выбранный стиль: </w:t>
      </w:r>
      <w:proofErr w:type="spellStart"/>
      <w:r w:rsidR="00E05A78" w:rsidRPr="003216E5">
        <w:rPr>
          <w:rFonts w:ascii="Times New Roman" w:hAnsi="Times New Roman" w:cs="Times New Roman"/>
          <w:sz w:val="28"/>
          <w:szCs w:val="28"/>
        </w:rPr>
        <w:t>м</w:t>
      </w:r>
      <w:r w:rsidR="00744EBB" w:rsidRPr="003216E5">
        <w:rPr>
          <w:rFonts w:ascii="Times New Roman" w:hAnsi="Times New Roman" w:cs="Times New Roman"/>
          <w:sz w:val="28"/>
          <w:szCs w:val="28"/>
        </w:rPr>
        <w:t>икросервисная</w:t>
      </w:r>
      <w:proofErr w:type="spellEnd"/>
      <w:r w:rsidR="00744EBB" w:rsidRPr="003216E5">
        <w:rPr>
          <w:rFonts w:ascii="Times New Roman" w:hAnsi="Times New Roman" w:cs="Times New Roman"/>
          <w:sz w:val="28"/>
          <w:szCs w:val="28"/>
        </w:rPr>
        <w:t xml:space="preserve"> архитектура. Обоснование выбора: </w:t>
      </w:r>
      <w:proofErr w:type="spellStart"/>
      <w:r w:rsidR="00744EBB" w:rsidRPr="003216E5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="00744EBB" w:rsidRPr="003216E5">
        <w:rPr>
          <w:rFonts w:ascii="Times New Roman" w:hAnsi="Times New Roman" w:cs="Times New Roman"/>
          <w:sz w:val="28"/>
          <w:szCs w:val="28"/>
        </w:rPr>
        <w:t xml:space="preserve"> архитектура позволяет разделить систему на независимые сервисы (управление контентом, обработка транзакций, управление пользователями), что упрощает масштабирование и поддержку.</w:t>
      </w: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Каждый сервис может быть развернут на отдельном сервере, что повышает отказоустойчивость. Например, сбой в сервисе уведомлений не повлияет на процесс покупки билетов.</w:t>
      </w:r>
    </w:p>
    <w:p w:rsidR="00D07841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Использование REST API для взаимодействия между сервисами обеспечивает гибкость и совместимость с различными клиентами (веб, мобильные приложения). Альтернативы (монолитная архитектура) были отклонены из-за сложности масштабирования и поддержки при росте системы.</w:t>
      </w:r>
      <w:r w:rsidR="00D07841"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317080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16886427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10. </w:t>
      </w:r>
      <w:r w:rsidR="00744EBB" w:rsidRPr="003216E5">
        <w:rPr>
          <w:rFonts w:ascii="Times New Roman" w:hAnsi="Times New Roman" w:cs="Times New Roman"/>
          <w:color w:val="auto"/>
          <w:sz w:val="28"/>
          <w:szCs w:val="28"/>
        </w:rPr>
        <w:t>Проектирование алгоритмов</w:t>
      </w:r>
      <w:bookmarkEnd w:id="12"/>
    </w:p>
    <w:p w:rsidR="00D07841" w:rsidRPr="003216E5" w:rsidRDefault="00D07841" w:rsidP="003170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EBB" w:rsidRPr="003216E5" w:rsidRDefault="00317080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744EBB" w:rsidRPr="003216E5">
        <w:rPr>
          <w:rFonts w:ascii="Times New Roman" w:hAnsi="Times New Roman" w:cs="Times New Roman"/>
          <w:sz w:val="28"/>
          <w:szCs w:val="28"/>
        </w:rPr>
        <w:t>Алгоритм обработки бронирования мест разработан для подсистемы обработки транзакций:</w:t>
      </w:r>
    </w:p>
    <w:p w:rsidR="00744EBB" w:rsidRPr="003216E5" w:rsidRDefault="00744EBB" w:rsidP="00744EBB">
      <w:pPr>
        <w:pStyle w:val="a5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Пользователь выбирает фильм, сеанс и место.</w:t>
      </w:r>
    </w:p>
    <w:p w:rsidR="00744EBB" w:rsidRPr="003216E5" w:rsidRDefault="00744EBB" w:rsidP="00744EBB">
      <w:pPr>
        <w:pStyle w:val="a5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Система проверяет доступность места в базе данных с использованием блокировки (</w:t>
      </w:r>
      <w:proofErr w:type="spellStart"/>
      <w:r w:rsidRPr="003216E5">
        <w:rPr>
          <w:sz w:val="28"/>
          <w:szCs w:val="28"/>
        </w:rPr>
        <w:t>lock</w:t>
      </w:r>
      <w:proofErr w:type="spellEnd"/>
      <w:r w:rsidRPr="003216E5">
        <w:rPr>
          <w:sz w:val="28"/>
          <w:szCs w:val="28"/>
        </w:rPr>
        <w:t>).</w:t>
      </w:r>
    </w:p>
    <w:p w:rsidR="00744EBB" w:rsidRPr="003216E5" w:rsidRDefault="00744EBB" w:rsidP="00744EBB">
      <w:pPr>
        <w:pStyle w:val="a5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 xml:space="preserve">Если место доступно, статус обновляется на </w:t>
      </w:r>
      <w:r w:rsidR="00E05A78" w:rsidRPr="003216E5">
        <w:rPr>
          <w:sz w:val="28"/>
          <w:szCs w:val="28"/>
        </w:rPr>
        <w:t>«</w:t>
      </w:r>
      <w:r w:rsidRPr="003216E5">
        <w:rPr>
          <w:sz w:val="28"/>
          <w:szCs w:val="28"/>
        </w:rPr>
        <w:t>Бронировано</w:t>
      </w:r>
      <w:r w:rsidR="00E05A78" w:rsidRPr="003216E5">
        <w:rPr>
          <w:sz w:val="28"/>
          <w:szCs w:val="28"/>
        </w:rPr>
        <w:t>»</w:t>
      </w:r>
      <w:r w:rsidRPr="003216E5">
        <w:rPr>
          <w:sz w:val="28"/>
          <w:szCs w:val="28"/>
        </w:rPr>
        <w:t>, и создается временная запись.</w:t>
      </w:r>
    </w:p>
    <w:p w:rsidR="00744EBB" w:rsidRPr="003216E5" w:rsidRDefault="00744EBB" w:rsidP="00744EBB">
      <w:pPr>
        <w:pStyle w:val="a5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 xml:space="preserve">Пользователь подтверждает оплату; если оплата успешна, статус меняется на </w:t>
      </w:r>
      <w:r w:rsidR="00E05A78" w:rsidRPr="003216E5">
        <w:rPr>
          <w:sz w:val="28"/>
          <w:szCs w:val="28"/>
        </w:rPr>
        <w:t>«</w:t>
      </w:r>
      <w:proofErr w:type="spellStart"/>
      <w:r w:rsidRPr="003216E5">
        <w:rPr>
          <w:sz w:val="28"/>
          <w:szCs w:val="28"/>
        </w:rPr>
        <w:t>Проданно</w:t>
      </w:r>
      <w:proofErr w:type="spellEnd"/>
      <w:r w:rsidR="00E05A78" w:rsidRPr="003216E5">
        <w:rPr>
          <w:sz w:val="28"/>
          <w:szCs w:val="28"/>
        </w:rPr>
        <w:t>»</w:t>
      </w:r>
      <w:r w:rsidRPr="003216E5">
        <w:rPr>
          <w:sz w:val="28"/>
          <w:szCs w:val="28"/>
        </w:rPr>
        <w:t>; иначе бронирование отменяется.</w:t>
      </w: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Сложность: </w:t>
      </w:r>
      <w:proofErr w:type="gramStart"/>
      <w:r w:rsidRPr="003216E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216E5">
        <w:rPr>
          <w:rFonts w:ascii="Times New Roman" w:hAnsi="Times New Roman" w:cs="Times New Roman"/>
          <w:sz w:val="28"/>
          <w:szCs w:val="28"/>
        </w:rPr>
        <w:t>1) для проверки доступности места благодаря индексации. O(n) для обработки параллельных запросов, где n — количество одновременных пользователей.</w:t>
      </w:r>
    </w:p>
    <w:p w:rsidR="00D07841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Оптимизация: использование кэширования (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>) для хранения статуса мест, что снижает нагрузку на базу данных. Асинхронная обработка запросов через очередь сообщений для управления пиковыми нагрузками.</w:t>
      </w:r>
      <w:r w:rsidR="00D07841"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317080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6886428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11. </w:t>
      </w:r>
      <w:r w:rsidR="00744EBB" w:rsidRPr="003216E5">
        <w:rPr>
          <w:rFonts w:ascii="Times New Roman" w:hAnsi="Times New Roman" w:cs="Times New Roman"/>
          <w:color w:val="auto"/>
          <w:sz w:val="28"/>
          <w:szCs w:val="28"/>
        </w:rPr>
        <w:t>Моделирование реализации</w:t>
      </w:r>
      <w:bookmarkEnd w:id="13"/>
    </w:p>
    <w:p w:rsidR="00D07841" w:rsidRPr="003216E5" w:rsidRDefault="00D07841" w:rsidP="003170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EBB" w:rsidRPr="003216E5" w:rsidRDefault="00E2505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744EBB" w:rsidRPr="005656C1">
        <w:rPr>
          <w:rFonts w:ascii="Times New Roman" w:hAnsi="Times New Roman" w:cs="Times New Roman"/>
          <w:sz w:val="28"/>
          <w:szCs w:val="28"/>
          <w:highlight w:val="yellow"/>
        </w:rPr>
        <w:t>UML-диаграмма последовательности (</w:t>
      </w:r>
      <w:proofErr w:type="spellStart"/>
      <w:r w:rsidR="00744EBB" w:rsidRPr="005656C1">
        <w:rPr>
          <w:rFonts w:ascii="Times New Roman" w:hAnsi="Times New Roman" w:cs="Times New Roman"/>
          <w:sz w:val="28"/>
          <w:szCs w:val="28"/>
          <w:highlight w:val="yellow"/>
        </w:rPr>
        <w:t>Sequence</w:t>
      </w:r>
      <w:proofErr w:type="spellEnd"/>
      <w:r w:rsidR="00744EBB" w:rsidRPr="005656C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744EBB" w:rsidRPr="005656C1">
        <w:rPr>
          <w:rFonts w:ascii="Times New Roman" w:hAnsi="Times New Roman" w:cs="Times New Roman"/>
          <w:sz w:val="28"/>
          <w:szCs w:val="28"/>
          <w:highlight w:val="yellow"/>
        </w:rPr>
        <w:t>Diagram</w:t>
      </w:r>
      <w:proofErr w:type="spellEnd"/>
      <w:r w:rsidR="00744EBB" w:rsidRPr="005656C1">
        <w:rPr>
          <w:rFonts w:ascii="Times New Roman" w:hAnsi="Times New Roman" w:cs="Times New Roman"/>
          <w:sz w:val="28"/>
          <w:szCs w:val="28"/>
          <w:highlight w:val="yellow"/>
        </w:rPr>
        <w:t>) разработана для операции покупки билета и включает следующие шаги</w:t>
      </w:r>
      <w:r w:rsidR="00744EBB" w:rsidRPr="003216E5">
        <w:rPr>
          <w:rFonts w:ascii="Times New Roman" w:hAnsi="Times New Roman" w:cs="Times New Roman"/>
          <w:sz w:val="28"/>
          <w:szCs w:val="28"/>
        </w:rPr>
        <w:t>:</w:t>
      </w:r>
    </w:p>
    <w:p w:rsidR="00744EBB" w:rsidRPr="003216E5" w:rsidRDefault="0073344C" w:rsidP="00744EB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п</w:t>
      </w:r>
      <w:r w:rsidR="00744EBB" w:rsidRPr="003216E5">
        <w:rPr>
          <w:sz w:val="28"/>
          <w:szCs w:val="28"/>
        </w:rPr>
        <w:t>ользователь запрашивает список доступных мест через интерфейс.</w:t>
      </w:r>
    </w:p>
    <w:p w:rsidR="00744EBB" w:rsidRPr="003216E5" w:rsidRDefault="00744EBB" w:rsidP="00744EB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3216E5">
        <w:rPr>
          <w:sz w:val="28"/>
          <w:szCs w:val="28"/>
        </w:rPr>
        <w:t>Frontend</w:t>
      </w:r>
      <w:proofErr w:type="spellEnd"/>
      <w:r w:rsidRPr="003216E5">
        <w:rPr>
          <w:sz w:val="28"/>
          <w:szCs w:val="28"/>
        </w:rPr>
        <w:t xml:space="preserve"> отправляет запрос на </w:t>
      </w:r>
      <w:proofErr w:type="spellStart"/>
      <w:r w:rsidRPr="003216E5">
        <w:rPr>
          <w:sz w:val="28"/>
          <w:szCs w:val="28"/>
        </w:rPr>
        <w:t>Backend</w:t>
      </w:r>
      <w:proofErr w:type="spellEnd"/>
      <w:r w:rsidRPr="003216E5">
        <w:rPr>
          <w:sz w:val="28"/>
          <w:szCs w:val="28"/>
        </w:rPr>
        <w:t>.</w:t>
      </w:r>
    </w:p>
    <w:p w:rsidR="00744EBB" w:rsidRPr="003216E5" w:rsidRDefault="00744EBB" w:rsidP="00744EB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3216E5">
        <w:rPr>
          <w:sz w:val="28"/>
          <w:szCs w:val="28"/>
        </w:rPr>
        <w:t>Backend</w:t>
      </w:r>
      <w:proofErr w:type="spellEnd"/>
      <w:r w:rsidRPr="003216E5">
        <w:rPr>
          <w:sz w:val="28"/>
          <w:szCs w:val="28"/>
        </w:rPr>
        <w:t xml:space="preserve"> проверяет данные в базе данных и возвращает результат.</w:t>
      </w:r>
    </w:p>
    <w:p w:rsidR="00744EBB" w:rsidRPr="003216E5" w:rsidRDefault="00744EBB" w:rsidP="00744EB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Пользователь выбирает место и подтверждает покупку.</w:t>
      </w:r>
    </w:p>
    <w:p w:rsidR="00744EBB" w:rsidRPr="003216E5" w:rsidRDefault="00744EBB" w:rsidP="00744EBB">
      <w:pPr>
        <w:pStyle w:val="a5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3216E5">
        <w:rPr>
          <w:sz w:val="28"/>
          <w:szCs w:val="28"/>
        </w:rPr>
        <w:t>Backend</w:t>
      </w:r>
      <w:proofErr w:type="spellEnd"/>
      <w:r w:rsidRPr="003216E5">
        <w:rPr>
          <w:sz w:val="28"/>
          <w:szCs w:val="28"/>
        </w:rPr>
        <w:t xml:space="preserve"> обрабатывает платеж через внешний сервис и обновляет статус билета.</w:t>
      </w: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Диаграмма создана в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и представлена ниже (Рисунок </w:t>
      </w:r>
      <w:r w:rsidR="0073344C" w:rsidRPr="003216E5">
        <w:rPr>
          <w:rFonts w:ascii="Times New Roman" w:hAnsi="Times New Roman" w:cs="Times New Roman"/>
          <w:sz w:val="28"/>
          <w:szCs w:val="28"/>
        </w:rPr>
        <w:t>7</w:t>
      </w:r>
      <w:r w:rsidRPr="003216E5">
        <w:rPr>
          <w:rFonts w:ascii="Times New Roman" w:hAnsi="Times New Roman" w:cs="Times New Roman"/>
          <w:sz w:val="28"/>
          <w:szCs w:val="28"/>
        </w:rPr>
        <w:t>).</w:t>
      </w:r>
    </w:p>
    <w:p w:rsidR="0073344C" w:rsidRPr="003216E5" w:rsidRDefault="00D3792B" w:rsidP="0073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DB30BA" wp14:editId="2BDEF31D">
            <wp:extent cx="4034590" cy="2436601"/>
            <wp:effectExtent l="0" t="0" r="444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1601" t="24610" r="13179" b="16102"/>
                    <a:stretch/>
                  </pic:blipFill>
                  <pic:spPr bwMode="auto">
                    <a:xfrm>
                      <a:off x="0" y="0"/>
                      <a:ext cx="4047539" cy="2444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EBB" w:rsidRPr="003216E5" w:rsidRDefault="00744EBB" w:rsidP="0073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344C" w:rsidRPr="003216E5">
        <w:rPr>
          <w:rFonts w:ascii="Times New Roman" w:hAnsi="Times New Roman" w:cs="Times New Roman"/>
          <w:sz w:val="28"/>
          <w:szCs w:val="28"/>
        </w:rPr>
        <w:t>7</w:t>
      </w:r>
      <w:r w:rsidRPr="003216E5">
        <w:rPr>
          <w:rFonts w:ascii="Times New Roman" w:hAnsi="Times New Roman" w:cs="Times New Roman"/>
          <w:sz w:val="28"/>
          <w:szCs w:val="28"/>
        </w:rPr>
        <w:t xml:space="preserve"> – UML-диаграмма последовательности</w:t>
      </w:r>
    </w:p>
    <w:p w:rsidR="007B6CF1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4A4D78" w:rsidRPr="004A4D78">
        <w:rPr>
          <w:rFonts w:ascii="Times New Roman" w:hAnsi="Times New Roman" w:cs="Times New Roman"/>
          <w:sz w:val="28"/>
          <w:szCs w:val="28"/>
        </w:rPr>
        <w:t xml:space="preserve">UML-диаграмма последовательности иллюстрирует процесс покупки билета в информационно-справочной системе продажи билетов в кинотеатре. Диаграмма показывает взаимодействие между пользователем, </w:t>
      </w:r>
      <w:proofErr w:type="spellStart"/>
      <w:r w:rsidR="004A4D78" w:rsidRPr="004A4D7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4A4D78" w:rsidRPr="004A4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4D78" w:rsidRPr="004A4D7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4A4D78" w:rsidRPr="004A4D78">
        <w:rPr>
          <w:rFonts w:ascii="Times New Roman" w:hAnsi="Times New Roman" w:cs="Times New Roman"/>
          <w:sz w:val="28"/>
          <w:szCs w:val="28"/>
        </w:rPr>
        <w:t xml:space="preserve">, базой данных и внешним сервисом оплаты. Процесс начинается с запроса пользователем списка доступных мест через интерфейс, который передаётся через </w:t>
      </w:r>
      <w:proofErr w:type="spellStart"/>
      <w:r w:rsidR="004A4D78" w:rsidRPr="004A4D7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4A4D78" w:rsidRPr="004A4D7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4A4D78" w:rsidRPr="004A4D7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4A4D78" w:rsidRPr="004A4D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A4D78" w:rsidRPr="004A4D7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4A4D78" w:rsidRPr="004A4D78">
        <w:rPr>
          <w:rFonts w:ascii="Times New Roman" w:hAnsi="Times New Roman" w:cs="Times New Roman"/>
          <w:sz w:val="28"/>
          <w:szCs w:val="28"/>
        </w:rPr>
        <w:t xml:space="preserve"> проверяет данные в базе данных и возвращает результат пользователю. Затем пользователь выбирает место и подтверждает покупку, после чего </w:t>
      </w:r>
      <w:proofErr w:type="spellStart"/>
      <w:r w:rsidR="004A4D78" w:rsidRPr="004A4D7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4A4D78" w:rsidRPr="004A4D78">
        <w:rPr>
          <w:rFonts w:ascii="Times New Roman" w:hAnsi="Times New Roman" w:cs="Times New Roman"/>
          <w:sz w:val="28"/>
          <w:szCs w:val="28"/>
        </w:rPr>
        <w:t xml:space="preserve"> обрабатывает платёж через </w:t>
      </w:r>
      <w:r w:rsidR="004A4D78" w:rsidRPr="004A4D78">
        <w:rPr>
          <w:rFonts w:ascii="Times New Roman" w:hAnsi="Times New Roman" w:cs="Times New Roman"/>
          <w:sz w:val="28"/>
          <w:szCs w:val="28"/>
        </w:rPr>
        <w:lastRenderedPageBreak/>
        <w:t>внешний сервис и обновляет статус билета в базе данных. Завершается процесс подтверждением покупки пользователю.</w:t>
      </w:r>
    </w:p>
    <w:p w:rsidR="00D07841" w:rsidRPr="003216E5" w:rsidRDefault="00D07841" w:rsidP="007B6C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317080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6886429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12. </w:t>
      </w:r>
      <w:r w:rsidR="00744EBB" w:rsidRPr="003216E5">
        <w:rPr>
          <w:rFonts w:ascii="Times New Roman" w:hAnsi="Times New Roman" w:cs="Times New Roman"/>
          <w:color w:val="auto"/>
          <w:sz w:val="28"/>
          <w:szCs w:val="28"/>
        </w:rPr>
        <w:t>Управление моделированием</w:t>
      </w:r>
      <w:bookmarkEnd w:id="14"/>
    </w:p>
    <w:p w:rsidR="00D07841" w:rsidRPr="003216E5" w:rsidRDefault="00D07841" w:rsidP="003170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EBB" w:rsidRPr="003216E5" w:rsidRDefault="006F13BA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744EBB" w:rsidRPr="003216E5">
        <w:rPr>
          <w:rFonts w:ascii="Times New Roman" w:hAnsi="Times New Roman" w:cs="Times New Roman"/>
          <w:sz w:val="28"/>
          <w:szCs w:val="28"/>
        </w:rPr>
        <w:t>UML-диаграмма состояний (</w:t>
      </w:r>
      <w:proofErr w:type="spellStart"/>
      <w:r w:rsidR="00744EBB" w:rsidRPr="003216E5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="00744EBB"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EBB" w:rsidRPr="003216E5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="00744EBB"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EBB" w:rsidRPr="003216E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744EBB" w:rsidRPr="003216E5">
        <w:rPr>
          <w:rFonts w:ascii="Times New Roman" w:hAnsi="Times New Roman" w:cs="Times New Roman"/>
          <w:sz w:val="28"/>
          <w:szCs w:val="28"/>
        </w:rPr>
        <w:t xml:space="preserve">) разработана для объекта </w:t>
      </w:r>
      <w:r w:rsidR="0073344C" w:rsidRPr="003216E5">
        <w:rPr>
          <w:rFonts w:ascii="Times New Roman" w:hAnsi="Times New Roman" w:cs="Times New Roman"/>
          <w:sz w:val="28"/>
          <w:szCs w:val="28"/>
        </w:rPr>
        <w:t>«</w:t>
      </w:r>
      <w:r w:rsidR="00744EBB" w:rsidRPr="003216E5">
        <w:rPr>
          <w:rFonts w:ascii="Times New Roman" w:hAnsi="Times New Roman" w:cs="Times New Roman"/>
          <w:sz w:val="28"/>
          <w:szCs w:val="28"/>
        </w:rPr>
        <w:t>Билет</w:t>
      </w:r>
      <w:r w:rsidR="0073344C" w:rsidRPr="003216E5">
        <w:rPr>
          <w:rFonts w:ascii="Times New Roman" w:hAnsi="Times New Roman" w:cs="Times New Roman"/>
          <w:sz w:val="28"/>
          <w:szCs w:val="28"/>
        </w:rPr>
        <w:t>»</w:t>
      </w:r>
      <w:r w:rsidR="00744EBB" w:rsidRPr="003216E5">
        <w:rPr>
          <w:rFonts w:ascii="Times New Roman" w:hAnsi="Times New Roman" w:cs="Times New Roman"/>
          <w:sz w:val="28"/>
          <w:szCs w:val="28"/>
        </w:rPr>
        <w:t xml:space="preserve"> и включает состояния:</w:t>
      </w:r>
    </w:p>
    <w:p w:rsidR="00744EBB" w:rsidRPr="003216E5" w:rsidRDefault="00744EBB" w:rsidP="00744EBB">
      <w:pPr>
        <w:pStyle w:val="a5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Доступный → Бронированный (переход при резервировании).</w:t>
      </w:r>
    </w:p>
    <w:p w:rsidR="00744EBB" w:rsidRPr="003216E5" w:rsidRDefault="00744EBB" w:rsidP="00744EBB">
      <w:pPr>
        <w:pStyle w:val="a5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Бронированный → Проданный (переход при успешной оплате).</w:t>
      </w:r>
    </w:p>
    <w:p w:rsidR="00744EBB" w:rsidRPr="003216E5" w:rsidRDefault="00744EBB" w:rsidP="00744EBB">
      <w:pPr>
        <w:pStyle w:val="a5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Бронированный → Доступный (переход при истечении времени брони или отмене).</w:t>
      </w:r>
    </w:p>
    <w:p w:rsidR="00744EBB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 xml:space="preserve">Диаграмма создана в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6E5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r w:rsidR="0073344C" w:rsidRPr="003216E5">
        <w:rPr>
          <w:rFonts w:ascii="Times New Roman" w:hAnsi="Times New Roman" w:cs="Times New Roman"/>
          <w:sz w:val="28"/>
          <w:szCs w:val="28"/>
        </w:rPr>
        <w:t xml:space="preserve">(https://online.visual-paradigm.com) </w:t>
      </w:r>
      <w:r w:rsidRPr="003216E5">
        <w:rPr>
          <w:rFonts w:ascii="Times New Roman" w:hAnsi="Times New Roman" w:cs="Times New Roman"/>
          <w:sz w:val="28"/>
          <w:szCs w:val="28"/>
        </w:rPr>
        <w:t xml:space="preserve">и представлена ниже (Рисунок </w:t>
      </w:r>
      <w:r w:rsidR="0073344C" w:rsidRPr="003216E5">
        <w:rPr>
          <w:rFonts w:ascii="Times New Roman" w:hAnsi="Times New Roman" w:cs="Times New Roman"/>
          <w:sz w:val="28"/>
          <w:szCs w:val="28"/>
        </w:rPr>
        <w:t>8</w:t>
      </w:r>
      <w:r w:rsidRPr="003216E5">
        <w:rPr>
          <w:rFonts w:ascii="Times New Roman" w:hAnsi="Times New Roman" w:cs="Times New Roman"/>
          <w:sz w:val="28"/>
          <w:szCs w:val="28"/>
        </w:rPr>
        <w:t>).</w:t>
      </w:r>
    </w:p>
    <w:p w:rsidR="0073344C" w:rsidRPr="003216E5" w:rsidRDefault="0073344C" w:rsidP="0073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noProof/>
        </w:rPr>
        <w:drawing>
          <wp:inline distT="0" distB="0" distL="0" distR="0" wp14:anchorId="0B58D3ED" wp14:editId="69C6EBAF">
            <wp:extent cx="4510616" cy="16637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9075" t="28765" r="22600" b="39547"/>
                    <a:stretch/>
                  </pic:blipFill>
                  <pic:spPr bwMode="auto">
                    <a:xfrm>
                      <a:off x="0" y="0"/>
                      <a:ext cx="4529131" cy="167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EBB" w:rsidRPr="003216E5" w:rsidRDefault="00744EBB" w:rsidP="007334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344C" w:rsidRPr="003216E5">
        <w:rPr>
          <w:rFonts w:ascii="Times New Roman" w:hAnsi="Times New Roman" w:cs="Times New Roman"/>
          <w:sz w:val="28"/>
          <w:szCs w:val="28"/>
        </w:rPr>
        <w:t>8</w:t>
      </w:r>
      <w:r w:rsidRPr="003216E5">
        <w:rPr>
          <w:rFonts w:ascii="Times New Roman" w:hAnsi="Times New Roman" w:cs="Times New Roman"/>
          <w:sz w:val="28"/>
          <w:szCs w:val="28"/>
        </w:rPr>
        <w:t xml:space="preserve"> – UML</w:t>
      </w:r>
      <w:r w:rsidR="0073344C" w:rsidRPr="003216E5">
        <w:rPr>
          <w:rFonts w:ascii="Times New Roman" w:hAnsi="Times New Roman" w:cs="Times New Roman"/>
          <w:sz w:val="28"/>
          <w:szCs w:val="28"/>
        </w:rPr>
        <w:t>-</w:t>
      </w:r>
      <w:r w:rsidRPr="003216E5">
        <w:rPr>
          <w:rFonts w:ascii="Times New Roman" w:hAnsi="Times New Roman" w:cs="Times New Roman"/>
          <w:sz w:val="28"/>
          <w:szCs w:val="28"/>
        </w:rPr>
        <w:t>диаграмма состояний</w:t>
      </w:r>
    </w:p>
    <w:p w:rsidR="006F13BA" w:rsidRPr="003216E5" w:rsidRDefault="00744EBB" w:rsidP="00744E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Описание: диаграмма иллюстрирует возможные состояния билета и условия переходов, что помогает понять логику работы системы.</w:t>
      </w:r>
      <w:r w:rsidR="006F13BA"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6F13B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6886430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13. </w:t>
      </w:r>
      <w:r w:rsidR="00A059A7" w:rsidRPr="003216E5">
        <w:rPr>
          <w:rFonts w:ascii="Times New Roman" w:hAnsi="Times New Roman" w:cs="Times New Roman"/>
          <w:color w:val="auto"/>
          <w:sz w:val="28"/>
          <w:szCs w:val="28"/>
        </w:rPr>
        <w:t>Инженерный анализ (ТПР)</w:t>
      </w:r>
      <w:bookmarkEnd w:id="15"/>
    </w:p>
    <w:p w:rsidR="00A059A7" w:rsidRPr="003216E5" w:rsidRDefault="00A059A7" w:rsidP="00A05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59A7" w:rsidRPr="003216E5" w:rsidRDefault="00334BEA" w:rsidP="00A05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A059A7" w:rsidRPr="003216E5">
        <w:rPr>
          <w:rFonts w:ascii="Times New Roman" w:hAnsi="Times New Roman" w:cs="Times New Roman"/>
          <w:sz w:val="28"/>
          <w:szCs w:val="28"/>
        </w:rPr>
        <w:t xml:space="preserve">Существующие решения: </w:t>
      </w:r>
      <w:r w:rsidRPr="003216E5">
        <w:rPr>
          <w:rFonts w:ascii="Times New Roman" w:hAnsi="Times New Roman" w:cs="Times New Roman"/>
          <w:sz w:val="28"/>
          <w:szCs w:val="28"/>
        </w:rPr>
        <w:t>м</w:t>
      </w:r>
      <w:r w:rsidR="00A059A7" w:rsidRPr="003216E5">
        <w:rPr>
          <w:rFonts w:ascii="Times New Roman" w:hAnsi="Times New Roman" w:cs="Times New Roman"/>
          <w:sz w:val="28"/>
          <w:szCs w:val="28"/>
        </w:rPr>
        <w:t xml:space="preserve">ногие системы продажи билетов используют </w:t>
      </w:r>
      <w:proofErr w:type="spellStart"/>
      <w:r w:rsidR="00A059A7" w:rsidRPr="003216E5">
        <w:rPr>
          <w:rFonts w:ascii="Times New Roman" w:hAnsi="Times New Roman" w:cs="Times New Roman"/>
          <w:sz w:val="28"/>
          <w:szCs w:val="28"/>
        </w:rPr>
        <w:t>микросервисную</w:t>
      </w:r>
      <w:proofErr w:type="spellEnd"/>
      <w:r w:rsidR="00A059A7" w:rsidRPr="003216E5">
        <w:rPr>
          <w:rFonts w:ascii="Times New Roman" w:hAnsi="Times New Roman" w:cs="Times New Roman"/>
          <w:sz w:val="28"/>
          <w:szCs w:val="28"/>
        </w:rPr>
        <w:t xml:space="preserve"> архитектуру с REST API (например, </w:t>
      </w:r>
      <w:proofErr w:type="spellStart"/>
      <w:r w:rsidR="00A059A7" w:rsidRPr="003216E5">
        <w:rPr>
          <w:rFonts w:ascii="Times New Roman" w:hAnsi="Times New Roman" w:cs="Times New Roman"/>
          <w:sz w:val="28"/>
          <w:szCs w:val="28"/>
        </w:rPr>
        <w:t>Ticketmaster</w:t>
      </w:r>
      <w:proofErr w:type="spellEnd"/>
      <w:r w:rsidR="00A059A7" w:rsidRPr="003216E5">
        <w:rPr>
          <w:rFonts w:ascii="Times New Roman" w:hAnsi="Times New Roman" w:cs="Times New Roman"/>
          <w:sz w:val="28"/>
          <w:szCs w:val="28"/>
        </w:rPr>
        <w:t>).</w:t>
      </w:r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r w:rsidR="0073344C" w:rsidRPr="003216E5">
        <w:rPr>
          <w:rFonts w:ascii="Times New Roman" w:hAnsi="Times New Roman" w:cs="Times New Roman"/>
          <w:sz w:val="28"/>
          <w:szCs w:val="28"/>
        </w:rPr>
        <w:t>Следует отметить с</w:t>
      </w:r>
      <w:r w:rsidR="00A059A7" w:rsidRPr="003216E5">
        <w:rPr>
          <w:rFonts w:ascii="Times New Roman" w:hAnsi="Times New Roman" w:cs="Times New Roman"/>
          <w:sz w:val="28"/>
          <w:szCs w:val="28"/>
        </w:rPr>
        <w:t>ильные стороны</w:t>
      </w:r>
      <w:r w:rsidR="0073344C" w:rsidRPr="003216E5">
        <w:rPr>
          <w:rFonts w:ascii="Times New Roman" w:hAnsi="Times New Roman" w:cs="Times New Roman"/>
          <w:sz w:val="28"/>
          <w:szCs w:val="28"/>
        </w:rPr>
        <w:t xml:space="preserve"> – это</w:t>
      </w:r>
      <w:r w:rsidR="00A059A7" w:rsidRPr="003216E5">
        <w:rPr>
          <w:rFonts w:ascii="Times New Roman" w:hAnsi="Times New Roman" w:cs="Times New Roman"/>
          <w:sz w:val="28"/>
          <w:szCs w:val="28"/>
        </w:rPr>
        <w:t xml:space="preserve"> </w:t>
      </w:r>
      <w:r w:rsidRPr="003216E5">
        <w:rPr>
          <w:rFonts w:ascii="Times New Roman" w:hAnsi="Times New Roman" w:cs="Times New Roman"/>
          <w:sz w:val="28"/>
          <w:szCs w:val="28"/>
        </w:rPr>
        <w:t>в</w:t>
      </w:r>
      <w:r w:rsidR="00A059A7" w:rsidRPr="003216E5">
        <w:rPr>
          <w:rFonts w:ascii="Times New Roman" w:hAnsi="Times New Roman" w:cs="Times New Roman"/>
          <w:sz w:val="28"/>
          <w:szCs w:val="28"/>
        </w:rPr>
        <w:t>ысокая масштабируемость, независимость сервисов.</w:t>
      </w:r>
      <w:r w:rsidRPr="003216E5">
        <w:rPr>
          <w:rFonts w:ascii="Times New Roman" w:hAnsi="Times New Roman" w:cs="Times New Roman"/>
          <w:sz w:val="28"/>
          <w:szCs w:val="28"/>
        </w:rPr>
        <w:t xml:space="preserve"> </w:t>
      </w:r>
      <w:r w:rsidR="0073344C" w:rsidRPr="003216E5">
        <w:rPr>
          <w:rFonts w:ascii="Times New Roman" w:hAnsi="Times New Roman" w:cs="Times New Roman"/>
          <w:sz w:val="28"/>
          <w:szCs w:val="28"/>
        </w:rPr>
        <w:t>Но есть и с</w:t>
      </w:r>
      <w:r w:rsidR="00A059A7" w:rsidRPr="003216E5">
        <w:rPr>
          <w:rFonts w:ascii="Times New Roman" w:hAnsi="Times New Roman" w:cs="Times New Roman"/>
          <w:sz w:val="28"/>
          <w:szCs w:val="28"/>
        </w:rPr>
        <w:t>лабые стороны</w:t>
      </w:r>
      <w:r w:rsidR="0073344C" w:rsidRPr="003216E5">
        <w:rPr>
          <w:rFonts w:ascii="Times New Roman" w:hAnsi="Times New Roman" w:cs="Times New Roman"/>
          <w:sz w:val="28"/>
          <w:szCs w:val="28"/>
        </w:rPr>
        <w:t xml:space="preserve"> – это</w:t>
      </w:r>
      <w:r w:rsidR="00A059A7" w:rsidRPr="003216E5">
        <w:rPr>
          <w:rFonts w:ascii="Times New Roman" w:hAnsi="Times New Roman" w:cs="Times New Roman"/>
          <w:sz w:val="28"/>
          <w:szCs w:val="28"/>
        </w:rPr>
        <w:t xml:space="preserve"> </w:t>
      </w:r>
      <w:r w:rsidRPr="003216E5">
        <w:rPr>
          <w:rFonts w:ascii="Times New Roman" w:hAnsi="Times New Roman" w:cs="Times New Roman"/>
          <w:sz w:val="28"/>
          <w:szCs w:val="28"/>
        </w:rPr>
        <w:t>с</w:t>
      </w:r>
      <w:r w:rsidR="00A059A7" w:rsidRPr="003216E5">
        <w:rPr>
          <w:rFonts w:ascii="Times New Roman" w:hAnsi="Times New Roman" w:cs="Times New Roman"/>
          <w:sz w:val="28"/>
          <w:szCs w:val="28"/>
        </w:rPr>
        <w:t>ложность в управлении межсервисным взаимодействием, задержки при высоких нагрузках.</w:t>
      </w:r>
      <w:r w:rsidR="0073344C" w:rsidRPr="003216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59A7" w:rsidRPr="003216E5" w:rsidRDefault="00334BEA" w:rsidP="00A059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A059A7" w:rsidRPr="003216E5">
        <w:rPr>
          <w:rFonts w:ascii="Times New Roman" w:hAnsi="Times New Roman" w:cs="Times New Roman"/>
          <w:sz w:val="28"/>
          <w:szCs w:val="28"/>
        </w:rPr>
        <w:t>Разработанное ТПР для проекта:</w:t>
      </w:r>
    </w:p>
    <w:p w:rsidR="00A059A7" w:rsidRPr="003216E5" w:rsidRDefault="00334BEA" w:rsidP="00334BEA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и</w:t>
      </w:r>
      <w:r w:rsidR="00A059A7" w:rsidRPr="003216E5">
        <w:rPr>
          <w:sz w:val="28"/>
          <w:szCs w:val="28"/>
        </w:rPr>
        <w:t xml:space="preserve">спользование </w:t>
      </w:r>
      <w:proofErr w:type="spellStart"/>
      <w:r w:rsidR="00A059A7" w:rsidRPr="003216E5">
        <w:rPr>
          <w:sz w:val="28"/>
          <w:szCs w:val="28"/>
        </w:rPr>
        <w:t>микросервисной</w:t>
      </w:r>
      <w:proofErr w:type="spellEnd"/>
      <w:r w:rsidR="00A059A7" w:rsidRPr="003216E5">
        <w:rPr>
          <w:sz w:val="28"/>
          <w:szCs w:val="28"/>
        </w:rPr>
        <w:t xml:space="preserve"> архитектуры с асинхронными очередями (</w:t>
      </w:r>
      <w:proofErr w:type="spellStart"/>
      <w:r w:rsidR="00A059A7" w:rsidRPr="003216E5">
        <w:rPr>
          <w:sz w:val="28"/>
          <w:szCs w:val="28"/>
        </w:rPr>
        <w:t>RabbitMQ</w:t>
      </w:r>
      <w:proofErr w:type="spellEnd"/>
      <w:r w:rsidR="00A059A7" w:rsidRPr="003216E5">
        <w:rPr>
          <w:sz w:val="28"/>
          <w:szCs w:val="28"/>
        </w:rPr>
        <w:t>) для обработки пиковых нагрузок.</w:t>
      </w:r>
    </w:p>
    <w:p w:rsidR="00A059A7" w:rsidRPr="003216E5" w:rsidRDefault="00A059A7" w:rsidP="00334BEA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 xml:space="preserve">Кэширование данных о сеансах и местах с помощью </w:t>
      </w:r>
      <w:proofErr w:type="spellStart"/>
      <w:r w:rsidRPr="003216E5">
        <w:rPr>
          <w:sz w:val="28"/>
          <w:szCs w:val="28"/>
        </w:rPr>
        <w:t>Redis</w:t>
      </w:r>
      <w:proofErr w:type="spellEnd"/>
      <w:r w:rsidRPr="003216E5">
        <w:rPr>
          <w:sz w:val="28"/>
          <w:szCs w:val="28"/>
        </w:rPr>
        <w:t xml:space="preserve"> для повышения производительности.</w:t>
      </w:r>
    </w:p>
    <w:p w:rsidR="007D2A16" w:rsidRPr="003216E5" w:rsidRDefault="00A059A7" w:rsidP="00334BEA">
      <w:pPr>
        <w:pStyle w:val="a5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Интеграция с платежными системами через проверенные API (</w:t>
      </w:r>
      <w:proofErr w:type="spellStart"/>
      <w:r w:rsidRPr="003216E5">
        <w:rPr>
          <w:sz w:val="28"/>
          <w:szCs w:val="28"/>
        </w:rPr>
        <w:t>Stripe</w:t>
      </w:r>
      <w:proofErr w:type="spellEnd"/>
      <w:r w:rsidRPr="003216E5">
        <w:rPr>
          <w:sz w:val="28"/>
          <w:szCs w:val="28"/>
        </w:rPr>
        <w:t xml:space="preserve">) с </w:t>
      </w:r>
      <w:proofErr w:type="spellStart"/>
      <w:r w:rsidRPr="003216E5">
        <w:rPr>
          <w:sz w:val="28"/>
          <w:szCs w:val="28"/>
        </w:rPr>
        <w:t>вебхуками</w:t>
      </w:r>
      <w:proofErr w:type="spellEnd"/>
      <w:r w:rsidRPr="003216E5">
        <w:rPr>
          <w:sz w:val="28"/>
          <w:szCs w:val="28"/>
        </w:rPr>
        <w:t xml:space="preserve"> для обработки статусов транзакций.</w:t>
      </w:r>
    </w:p>
    <w:p w:rsidR="009803A1" w:rsidRPr="003216E5" w:rsidRDefault="009803A1" w:rsidP="007D2A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F62FDB" w:rsidRPr="003216E5" w:rsidRDefault="00AF2C41" w:rsidP="00334BE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6886431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14. </w:t>
      </w:r>
      <w:r w:rsidR="00334BEA" w:rsidRPr="003216E5">
        <w:rPr>
          <w:rFonts w:ascii="Times New Roman" w:hAnsi="Times New Roman" w:cs="Times New Roman"/>
          <w:color w:val="auto"/>
          <w:sz w:val="28"/>
          <w:szCs w:val="28"/>
        </w:rPr>
        <w:t>Разработка сценариев тестирования</w:t>
      </w:r>
      <w:bookmarkEnd w:id="16"/>
    </w:p>
    <w:p w:rsidR="003C4CFA" w:rsidRPr="003216E5" w:rsidRDefault="00317080" w:rsidP="00334B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</w:p>
    <w:p w:rsidR="003C4CFA" w:rsidRPr="003216E5" w:rsidRDefault="003C4CFA" w:rsidP="00334B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Сценарии тестирования важны на завершающем этапе создания продукта. В тестовом сценарии «подробно расписана последовательность действий, которую выполняет тестировщик для проверки работоспособности ПО» [</w:t>
      </w:r>
      <w:r w:rsidR="003216E5">
        <w:rPr>
          <w:rFonts w:ascii="Times New Roman" w:hAnsi="Times New Roman" w:cs="Times New Roman"/>
          <w:sz w:val="28"/>
          <w:szCs w:val="28"/>
        </w:rPr>
        <w:fldChar w:fldCharType="begin"/>
      </w:r>
      <w:r w:rsidR="003216E5">
        <w:rPr>
          <w:rFonts w:ascii="Times New Roman" w:hAnsi="Times New Roman" w:cs="Times New Roman"/>
          <w:sz w:val="28"/>
          <w:szCs w:val="28"/>
        </w:rPr>
        <w:instrText xml:space="preserve"> REF _Ref196241577 \r \h </w:instrText>
      </w:r>
      <w:r w:rsidR="003216E5">
        <w:rPr>
          <w:rFonts w:ascii="Times New Roman" w:hAnsi="Times New Roman" w:cs="Times New Roman"/>
          <w:sz w:val="28"/>
          <w:szCs w:val="28"/>
        </w:rPr>
      </w:r>
      <w:r w:rsidR="003216E5">
        <w:rPr>
          <w:rFonts w:ascii="Times New Roman" w:hAnsi="Times New Roman" w:cs="Times New Roman"/>
          <w:sz w:val="28"/>
          <w:szCs w:val="28"/>
        </w:rPr>
        <w:fldChar w:fldCharType="separate"/>
      </w:r>
      <w:r w:rsidR="003216E5">
        <w:rPr>
          <w:rFonts w:ascii="Times New Roman" w:hAnsi="Times New Roman" w:cs="Times New Roman"/>
          <w:sz w:val="28"/>
          <w:szCs w:val="28"/>
        </w:rPr>
        <w:t>6</w:t>
      </w:r>
      <w:r w:rsidR="003216E5">
        <w:rPr>
          <w:rFonts w:ascii="Times New Roman" w:hAnsi="Times New Roman" w:cs="Times New Roman"/>
          <w:sz w:val="28"/>
          <w:szCs w:val="28"/>
        </w:rPr>
        <w:fldChar w:fldCharType="end"/>
      </w:r>
      <w:r w:rsidRPr="003216E5">
        <w:rPr>
          <w:rFonts w:ascii="Times New Roman" w:hAnsi="Times New Roman" w:cs="Times New Roman"/>
          <w:sz w:val="28"/>
          <w:szCs w:val="28"/>
        </w:rPr>
        <w:t xml:space="preserve">]. </w:t>
      </w:r>
    </w:p>
    <w:p w:rsidR="00334BEA" w:rsidRPr="003216E5" w:rsidRDefault="003C4CFA" w:rsidP="00334B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334BEA" w:rsidRPr="003216E5">
        <w:rPr>
          <w:rFonts w:ascii="Times New Roman" w:hAnsi="Times New Roman" w:cs="Times New Roman"/>
          <w:sz w:val="28"/>
          <w:szCs w:val="28"/>
        </w:rPr>
        <w:t>Ключевые сценарии тестирования:</w:t>
      </w:r>
    </w:p>
    <w:p w:rsidR="00334BEA" w:rsidRPr="003216E5" w:rsidRDefault="00334BEA" w:rsidP="00334BEA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пакетное тестирование (</w:t>
      </w:r>
      <w:proofErr w:type="spellStart"/>
      <w:r w:rsidRPr="003216E5">
        <w:rPr>
          <w:sz w:val="28"/>
          <w:szCs w:val="28"/>
        </w:rPr>
        <w:t>Unit</w:t>
      </w:r>
      <w:proofErr w:type="spellEnd"/>
      <w:r w:rsidRPr="003216E5">
        <w:rPr>
          <w:sz w:val="28"/>
          <w:szCs w:val="28"/>
        </w:rPr>
        <w:t xml:space="preserve"> </w:t>
      </w:r>
      <w:proofErr w:type="spellStart"/>
      <w:r w:rsidRPr="003216E5">
        <w:rPr>
          <w:sz w:val="28"/>
          <w:szCs w:val="28"/>
        </w:rPr>
        <w:t>Testing</w:t>
      </w:r>
      <w:proofErr w:type="spellEnd"/>
      <w:r w:rsidRPr="003216E5">
        <w:rPr>
          <w:sz w:val="28"/>
          <w:szCs w:val="28"/>
        </w:rPr>
        <w:t>): проверка модуля бронирования на корректность обновления статуса мест. Критерий успеха: все тесты проходят без ошибок.</w:t>
      </w:r>
    </w:p>
    <w:p w:rsidR="00334BEA" w:rsidRPr="003216E5" w:rsidRDefault="00334BEA" w:rsidP="00334BEA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Интеграционное тестирование (</w:t>
      </w:r>
      <w:proofErr w:type="spellStart"/>
      <w:r w:rsidRPr="003216E5">
        <w:rPr>
          <w:sz w:val="28"/>
          <w:szCs w:val="28"/>
        </w:rPr>
        <w:t>Integration</w:t>
      </w:r>
      <w:proofErr w:type="spellEnd"/>
      <w:r w:rsidRPr="003216E5">
        <w:rPr>
          <w:sz w:val="28"/>
          <w:szCs w:val="28"/>
        </w:rPr>
        <w:t xml:space="preserve"> </w:t>
      </w:r>
      <w:proofErr w:type="spellStart"/>
      <w:r w:rsidRPr="003216E5">
        <w:rPr>
          <w:sz w:val="28"/>
          <w:szCs w:val="28"/>
        </w:rPr>
        <w:t>Testing</w:t>
      </w:r>
      <w:proofErr w:type="spellEnd"/>
      <w:r w:rsidRPr="003216E5">
        <w:rPr>
          <w:sz w:val="28"/>
          <w:szCs w:val="28"/>
        </w:rPr>
        <w:t xml:space="preserve">): проверка взаимодействия между </w:t>
      </w:r>
      <w:proofErr w:type="spellStart"/>
      <w:r w:rsidRPr="003216E5">
        <w:rPr>
          <w:sz w:val="28"/>
          <w:szCs w:val="28"/>
        </w:rPr>
        <w:t>frontend</w:t>
      </w:r>
      <w:proofErr w:type="spellEnd"/>
      <w:r w:rsidRPr="003216E5">
        <w:rPr>
          <w:sz w:val="28"/>
          <w:szCs w:val="28"/>
        </w:rPr>
        <w:t xml:space="preserve"> и </w:t>
      </w:r>
      <w:proofErr w:type="spellStart"/>
      <w:r w:rsidRPr="003216E5">
        <w:rPr>
          <w:sz w:val="28"/>
          <w:szCs w:val="28"/>
        </w:rPr>
        <w:t>backend</w:t>
      </w:r>
      <w:proofErr w:type="spellEnd"/>
      <w:r w:rsidRPr="003216E5">
        <w:rPr>
          <w:sz w:val="28"/>
          <w:szCs w:val="28"/>
        </w:rPr>
        <w:t xml:space="preserve"> при покупке билета. Критерий успеха: успешная передача данных и обновление базы.</w:t>
      </w:r>
    </w:p>
    <w:p w:rsidR="00334BEA" w:rsidRPr="003216E5" w:rsidRDefault="00334BEA" w:rsidP="00334BEA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Нагрузочное тестирование (</w:t>
      </w:r>
      <w:proofErr w:type="spellStart"/>
      <w:r w:rsidRPr="003216E5">
        <w:rPr>
          <w:sz w:val="28"/>
          <w:szCs w:val="28"/>
        </w:rPr>
        <w:t>Load</w:t>
      </w:r>
      <w:proofErr w:type="spellEnd"/>
      <w:r w:rsidRPr="003216E5">
        <w:rPr>
          <w:sz w:val="28"/>
          <w:szCs w:val="28"/>
        </w:rPr>
        <w:t xml:space="preserve"> </w:t>
      </w:r>
      <w:proofErr w:type="spellStart"/>
      <w:r w:rsidRPr="003216E5">
        <w:rPr>
          <w:sz w:val="28"/>
          <w:szCs w:val="28"/>
        </w:rPr>
        <w:t>Testing</w:t>
      </w:r>
      <w:proofErr w:type="spellEnd"/>
      <w:r w:rsidRPr="003216E5">
        <w:rPr>
          <w:sz w:val="28"/>
          <w:szCs w:val="28"/>
        </w:rPr>
        <w:t>): проверка системы при одновременном доступе 1000 пользователей. Критерий успеха: время отклика не превышает 2 секунд.</w:t>
      </w:r>
    </w:p>
    <w:p w:rsidR="00334BEA" w:rsidRPr="003216E5" w:rsidRDefault="00334BEA" w:rsidP="00334BEA">
      <w:pPr>
        <w:pStyle w:val="a5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Приемочное тестирование (</w:t>
      </w:r>
      <w:proofErr w:type="spellStart"/>
      <w:r w:rsidRPr="003216E5">
        <w:rPr>
          <w:sz w:val="28"/>
          <w:szCs w:val="28"/>
        </w:rPr>
        <w:t>Acceptance</w:t>
      </w:r>
      <w:proofErr w:type="spellEnd"/>
      <w:r w:rsidRPr="003216E5">
        <w:rPr>
          <w:sz w:val="28"/>
          <w:szCs w:val="28"/>
        </w:rPr>
        <w:t xml:space="preserve"> </w:t>
      </w:r>
      <w:proofErr w:type="spellStart"/>
      <w:r w:rsidRPr="003216E5">
        <w:rPr>
          <w:sz w:val="28"/>
          <w:szCs w:val="28"/>
        </w:rPr>
        <w:t>Testing</w:t>
      </w:r>
      <w:proofErr w:type="spellEnd"/>
      <w:r w:rsidRPr="003216E5">
        <w:rPr>
          <w:sz w:val="28"/>
          <w:szCs w:val="28"/>
        </w:rPr>
        <w:t>): оценка удобства интерфейса группой пользователей. Критерий успеха: положительная обратная связь от 80% участников.</w:t>
      </w:r>
    </w:p>
    <w:p w:rsidR="00334BEA" w:rsidRPr="003216E5" w:rsidRDefault="00334BEA" w:rsidP="00334B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Т</w:t>
      </w:r>
      <w:r w:rsidR="0073344C" w:rsidRPr="003216E5">
        <w:rPr>
          <w:rFonts w:ascii="Times New Roman" w:hAnsi="Times New Roman" w:cs="Times New Roman"/>
          <w:sz w:val="28"/>
          <w:szCs w:val="28"/>
        </w:rPr>
        <w:t>аким образом, т</w:t>
      </w:r>
      <w:r w:rsidRPr="003216E5">
        <w:rPr>
          <w:rFonts w:ascii="Times New Roman" w:hAnsi="Times New Roman" w:cs="Times New Roman"/>
          <w:sz w:val="28"/>
          <w:szCs w:val="28"/>
        </w:rPr>
        <w:t>естовые сценарии охватывают все уровни системы, от отдельных модулей до пользовательского опыта, обеспечивая высокое качество продукта.</w:t>
      </w:r>
    </w:p>
    <w:p w:rsidR="00334BEA" w:rsidRPr="003216E5" w:rsidRDefault="00334BEA">
      <w:pPr>
        <w:spacing w:line="259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AF2C41" w:rsidRPr="003216E5" w:rsidRDefault="00AF2C41" w:rsidP="006673E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6886432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7"/>
    </w:p>
    <w:p w:rsidR="006673E9" w:rsidRPr="003216E5" w:rsidRDefault="006673E9" w:rsidP="00E264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4BEA" w:rsidRPr="003216E5" w:rsidRDefault="00221A7D" w:rsidP="00334B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</w:r>
      <w:r w:rsidR="00334BEA" w:rsidRPr="003216E5">
        <w:rPr>
          <w:rFonts w:ascii="Times New Roman" w:hAnsi="Times New Roman" w:cs="Times New Roman"/>
          <w:sz w:val="28"/>
          <w:szCs w:val="28"/>
        </w:rPr>
        <w:t>В рамках данной рейтинговой работы проведено комплексное проектирование информационной системы для продажи билетов в кинотеатре. Основные выводы по разделам: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планирование повторного использования: определены элементы (UI-компоненты, API) для повторного использования, что сократит время разработки.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Декомпозиция системы: выделены подсистемы (управление контентом, транзакции, пользователи), что обеспечило модульность.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Нижний уровень декомпозиции: детализирована подсистема транзакций, что упростит реализацию.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Выделение параллелизма: разработаны стратегии управления параллельными процессами (асинхронные очереди, блокировки).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 xml:space="preserve">Распределение подсистем: определены сервисы для </w:t>
      </w:r>
      <w:proofErr w:type="spellStart"/>
      <w:r w:rsidRPr="003216E5">
        <w:rPr>
          <w:sz w:val="28"/>
          <w:szCs w:val="28"/>
        </w:rPr>
        <w:t>микросервисной</w:t>
      </w:r>
      <w:proofErr w:type="spellEnd"/>
      <w:r w:rsidRPr="003216E5">
        <w:rPr>
          <w:sz w:val="28"/>
          <w:szCs w:val="28"/>
        </w:rPr>
        <w:t xml:space="preserve"> архитектуры и подходы к распределенному хранению данных.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Управление хранилищами данных: разработана схема базы данных с учетом безопасности и производительности.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Распределение ресурсов: определены глобальные ресурсы и стратегии управления доступом.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DFD-диаграмма: визуализированы основные потоки данных.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 xml:space="preserve">Архитектурный стиль: выбрана </w:t>
      </w:r>
      <w:proofErr w:type="spellStart"/>
      <w:r w:rsidRPr="003216E5">
        <w:rPr>
          <w:sz w:val="28"/>
          <w:szCs w:val="28"/>
        </w:rPr>
        <w:t>микросервисная</w:t>
      </w:r>
      <w:proofErr w:type="spellEnd"/>
      <w:r w:rsidRPr="003216E5">
        <w:rPr>
          <w:sz w:val="28"/>
          <w:szCs w:val="28"/>
        </w:rPr>
        <w:t xml:space="preserve"> архитектура для масштабируемости.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Алгоритмы: разработан алгоритм бронирования с оптимизацией.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Моделирование реализации: UML-диаграмма последовательности иллюстрирует процесс покупки билета.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Управление моделированием: UML-диаграмма состояний для билета описывает бизнес-логику.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lastRenderedPageBreak/>
        <w:t>Инженерный анализ (ТПР): предложено типовое решение с учетом сильных сторон существующих систем.</w:t>
      </w:r>
    </w:p>
    <w:p w:rsidR="00334BEA" w:rsidRPr="003216E5" w:rsidRDefault="00334BEA" w:rsidP="00334BEA">
      <w:pPr>
        <w:pStyle w:val="a5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3216E5">
        <w:rPr>
          <w:sz w:val="28"/>
          <w:szCs w:val="28"/>
        </w:rPr>
        <w:t>Сценарии тестирования: разработаны тесты для всех уровней системы.</w:t>
      </w:r>
    </w:p>
    <w:p w:rsidR="006673E9" w:rsidRPr="003216E5" w:rsidRDefault="00334BEA" w:rsidP="00334B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tab/>
        <w:t>Проект полностью соответствует требованиям задания, использует UML для визуализации моделей и обеспечивает гибкость для дальнейшей реализации.</w:t>
      </w:r>
    </w:p>
    <w:p w:rsidR="006673E9" w:rsidRPr="003216E5" w:rsidRDefault="006673E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3216E5">
        <w:rPr>
          <w:rFonts w:ascii="Times New Roman" w:hAnsi="Times New Roman" w:cs="Times New Roman"/>
          <w:sz w:val="28"/>
          <w:szCs w:val="28"/>
        </w:rPr>
        <w:br w:type="page"/>
      </w:r>
    </w:p>
    <w:p w:rsidR="006673E9" w:rsidRPr="003216E5" w:rsidRDefault="006673E9" w:rsidP="006673E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Ref164892061"/>
      <w:bookmarkStart w:id="19" w:name="_Ref150971902"/>
      <w:bookmarkStart w:id="20" w:name="_Ref163315178"/>
      <w:bookmarkStart w:id="21" w:name="_Toc216886433"/>
      <w:r w:rsidRPr="003216E5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21"/>
    </w:p>
    <w:p w:rsidR="006673E9" w:rsidRPr="003216E5" w:rsidRDefault="006673E9" w:rsidP="006673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8F0" w:rsidRPr="003216E5" w:rsidRDefault="00C218F0" w:rsidP="00C218F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2" w:name="_Ref196241916"/>
      <w:bookmarkStart w:id="23" w:name="_Ref195467792"/>
      <w:bookmarkStart w:id="24" w:name="_Ref163315276"/>
      <w:bookmarkStart w:id="25" w:name="_Hlk196145027"/>
      <w:bookmarkStart w:id="26" w:name="_Ref196241551"/>
      <w:bookmarkStart w:id="27" w:name="_Hlk164891664"/>
      <w:bookmarkStart w:id="28" w:name="_Hlk196241280"/>
      <w:bookmarkEnd w:id="18"/>
      <w:bookmarkEnd w:id="19"/>
      <w:bookmarkEnd w:id="20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 https://aws.amazon.com/ru/s3/ (дата обращения: 05.12.2025)</w:t>
      </w:r>
      <w:bookmarkEnd w:id="22"/>
    </w:p>
    <w:p w:rsidR="007E4872" w:rsidRPr="003216E5" w:rsidRDefault="007E4872" w:rsidP="007E4872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bookmarkStart w:id="29" w:name="_Ref216880730"/>
      <w:r w:rsidRPr="003216E5">
        <w:rPr>
          <w:sz w:val="28"/>
          <w:szCs w:val="28"/>
        </w:rPr>
        <w:t>URL: https://blog.skillfactory.ru/glossary/rest-api/ (дата обращения: 03.12.2025)</w:t>
      </w:r>
      <w:bookmarkEnd w:id="23"/>
      <w:bookmarkEnd w:id="29"/>
      <w:r w:rsidRPr="003216E5">
        <w:rPr>
          <w:sz w:val="28"/>
          <w:szCs w:val="28"/>
        </w:rPr>
        <w:t xml:space="preserve"> </w:t>
      </w:r>
      <w:bookmarkEnd w:id="24"/>
      <w:bookmarkEnd w:id="25"/>
    </w:p>
    <w:p w:rsidR="002C4A26" w:rsidRPr="003216E5" w:rsidRDefault="002C4A26" w:rsidP="002F7A64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bookmarkStart w:id="30" w:name="_Ref216880741"/>
      <w:r w:rsidRPr="003216E5">
        <w:rPr>
          <w:sz w:val="28"/>
          <w:szCs w:val="28"/>
        </w:rPr>
        <w:t xml:space="preserve">URL: </w:t>
      </w:r>
      <w:r w:rsidR="007E4872" w:rsidRPr="003216E5">
        <w:rPr>
          <w:sz w:val="28"/>
          <w:szCs w:val="28"/>
        </w:rPr>
        <w:t>https://cloudpayments.ru/blog/kak-api-platezhnykh-sistem-pomogaet-krupnomu-biznesu/</w:t>
      </w:r>
      <w:r w:rsidRPr="003216E5">
        <w:rPr>
          <w:sz w:val="28"/>
          <w:szCs w:val="28"/>
        </w:rPr>
        <w:t xml:space="preserve"> (дата обращения: </w:t>
      </w:r>
      <w:r w:rsidR="007E4872" w:rsidRPr="003216E5">
        <w:rPr>
          <w:sz w:val="28"/>
          <w:szCs w:val="28"/>
        </w:rPr>
        <w:t>0</w:t>
      </w:r>
      <w:r w:rsidRPr="003216E5">
        <w:rPr>
          <w:sz w:val="28"/>
          <w:szCs w:val="28"/>
        </w:rPr>
        <w:t>5.</w:t>
      </w:r>
      <w:r w:rsidR="007E4872" w:rsidRPr="003216E5">
        <w:rPr>
          <w:sz w:val="28"/>
          <w:szCs w:val="28"/>
        </w:rPr>
        <w:t>12</w:t>
      </w:r>
      <w:r w:rsidRPr="003216E5">
        <w:rPr>
          <w:sz w:val="28"/>
          <w:szCs w:val="28"/>
        </w:rPr>
        <w:t>.202</w:t>
      </w:r>
      <w:r w:rsidR="007E4872" w:rsidRPr="003216E5">
        <w:rPr>
          <w:sz w:val="28"/>
          <w:szCs w:val="28"/>
        </w:rPr>
        <w:t>5</w:t>
      </w:r>
      <w:r w:rsidRPr="003216E5">
        <w:rPr>
          <w:sz w:val="28"/>
          <w:szCs w:val="28"/>
        </w:rPr>
        <w:t>)</w:t>
      </w:r>
      <w:bookmarkEnd w:id="26"/>
      <w:bookmarkEnd w:id="30"/>
      <w:r w:rsidRPr="003216E5">
        <w:rPr>
          <w:sz w:val="28"/>
          <w:szCs w:val="28"/>
        </w:rPr>
        <w:t xml:space="preserve"> </w:t>
      </w:r>
    </w:p>
    <w:p w:rsidR="00CD5DE9" w:rsidRPr="003216E5" w:rsidRDefault="00CD5DE9" w:rsidP="00CD5DE9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1" w:name="_Ref164892939"/>
      <w:bookmarkStart w:id="32" w:name="_Ref164892379"/>
      <w:bookmarkStart w:id="33" w:name="_Ref163315233"/>
      <w:bookmarkStart w:id="34" w:name="_Ref163315426"/>
      <w:bookmarkEnd w:id="27"/>
      <w:bookmarkEnd w:id="28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 w:rsidR="00C218F0" w:rsidRPr="003216E5">
        <w:t xml:space="preserve"> </w:t>
      </w:r>
      <w:r w:rsidR="00C218F0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https://habr.com/ru/companies/first/articles/683870/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bookmarkEnd w:id="31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D5DE9" w:rsidRPr="003216E5" w:rsidRDefault="00CD5DE9" w:rsidP="00CD5DE9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5" w:name="_Ref196241451"/>
      <w:bookmarkEnd w:id="32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URL: </w:t>
      </w:r>
      <w:r w:rsidR="00E05A78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https://laravel.su/docs/12.x/hashing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bookmarkEnd w:id="35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bookmarkEnd w:id="33"/>
    </w:p>
    <w:p w:rsidR="00AF2C41" w:rsidRPr="003216E5" w:rsidRDefault="00CD5DE9" w:rsidP="003216E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6" w:name="_Ref196241577"/>
      <w:bookmarkEnd w:id="34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URL: https://</w:t>
      </w:r>
      <w:r w:rsidR="00D7498C" w:rsidRPr="003216E5">
        <w:t xml:space="preserve"> </w:t>
      </w:r>
      <w:r w:rsidR="00D7498C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https://practicum.yandex.ru/blog/testovyi-scenarii-razrabotka-i-ispolzovanie/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E4872"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bookmarkEnd w:id="36"/>
      <w:r w:rsidRPr="003216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sectPr w:rsidR="00AF2C41" w:rsidRPr="003216E5" w:rsidSect="00CD7433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1AD2" w:rsidRDefault="00211AD2" w:rsidP="00CD7433">
      <w:pPr>
        <w:spacing w:after="0" w:line="240" w:lineRule="auto"/>
      </w:pPr>
      <w:r>
        <w:separator/>
      </w:r>
    </w:p>
  </w:endnote>
  <w:endnote w:type="continuationSeparator" w:id="0">
    <w:p w:rsidR="00211AD2" w:rsidRDefault="00211AD2" w:rsidP="00CD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8"/>
        <w:szCs w:val="28"/>
      </w:rPr>
      <w:id w:val="521440516"/>
      <w:docPartObj>
        <w:docPartGallery w:val="Page Numbers (Bottom of Page)"/>
        <w:docPartUnique/>
      </w:docPartObj>
    </w:sdtPr>
    <w:sdtEndPr/>
    <w:sdtContent>
      <w:p w:rsidR="007E4872" w:rsidRPr="005E5CBB" w:rsidRDefault="007E4872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E5CB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E5CB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E5CB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E5CBB">
          <w:rPr>
            <w:rFonts w:ascii="Times New Roman" w:hAnsi="Times New Roman" w:cs="Times New Roman"/>
            <w:sz w:val="28"/>
            <w:szCs w:val="28"/>
          </w:rPr>
          <w:t>2</w:t>
        </w:r>
        <w:r w:rsidRPr="005E5CB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E4872" w:rsidRDefault="007E487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1AD2" w:rsidRDefault="00211AD2" w:rsidP="00CD7433">
      <w:pPr>
        <w:spacing w:after="0" w:line="240" w:lineRule="auto"/>
      </w:pPr>
      <w:r>
        <w:separator/>
      </w:r>
    </w:p>
  </w:footnote>
  <w:footnote w:type="continuationSeparator" w:id="0">
    <w:p w:rsidR="00211AD2" w:rsidRDefault="00211AD2" w:rsidP="00CD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01D2"/>
    <w:multiLevelType w:val="hybridMultilevel"/>
    <w:tmpl w:val="2DCA0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464F8"/>
    <w:multiLevelType w:val="hybridMultilevel"/>
    <w:tmpl w:val="712065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A0093"/>
    <w:multiLevelType w:val="hybridMultilevel"/>
    <w:tmpl w:val="7ED65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A08C9"/>
    <w:multiLevelType w:val="hybridMultilevel"/>
    <w:tmpl w:val="7966B58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811FBC"/>
    <w:multiLevelType w:val="hybridMultilevel"/>
    <w:tmpl w:val="6FDA62F4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F06E5E"/>
    <w:multiLevelType w:val="hybridMultilevel"/>
    <w:tmpl w:val="BF781952"/>
    <w:lvl w:ilvl="0" w:tplc="FECEDCF8">
      <w:start w:val="1"/>
      <w:numFmt w:val="russianUpp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27C603F"/>
    <w:multiLevelType w:val="hybridMultilevel"/>
    <w:tmpl w:val="3F307812"/>
    <w:lvl w:ilvl="0" w:tplc="FECEDCF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351A0"/>
    <w:multiLevelType w:val="hybridMultilevel"/>
    <w:tmpl w:val="43186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43960"/>
    <w:multiLevelType w:val="hybridMultilevel"/>
    <w:tmpl w:val="90744626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B2046CD"/>
    <w:multiLevelType w:val="hybridMultilevel"/>
    <w:tmpl w:val="D0665114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B425DE6"/>
    <w:multiLevelType w:val="hybridMultilevel"/>
    <w:tmpl w:val="0524A6EC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E8B64FB"/>
    <w:multiLevelType w:val="hybridMultilevel"/>
    <w:tmpl w:val="98FA23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D97D49"/>
    <w:multiLevelType w:val="hybridMultilevel"/>
    <w:tmpl w:val="58D08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DE4E96"/>
    <w:multiLevelType w:val="hybridMultilevel"/>
    <w:tmpl w:val="16006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11C78"/>
    <w:multiLevelType w:val="hybridMultilevel"/>
    <w:tmpl w:val="701A2D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2645D"/>
    <w:multiLevelType w:val="hybridMultilevel"/>
    <w:tmpl w:val="3D58E49E"/>
    <w:lvl w:ilvl="0" w:tplc="FECEDCF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3599D"/>
    <w:multiLevelType w:val="hybridMultilevel"/>
    <w:tmpl w:val="B99284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420C4"/>
    <w:multiLevelType w:val="hybridMultilevel"/>
    <w:tmpl w:val="7B96B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E6826"/>
    <w:multiLevelType w:val="hybridMultilevel"/>
    <w:tmpl w:val="445AB2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20BA9"/>
    <w:multiLevelType w:val="hybridMultilevel"/>
    <w:tmpl w:val="2C7AA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47DF6"/>
    <w:multiLevelType w:val="hybridMultilevel"/>
    <w:tmpl w:val="15024B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BE4321"/>
    <w:multiLevelType w:val="hybridMultilevel"/>
    <w:tmpl w:val="F62A2C8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70206E4"/>
    <w:multiLevelType w:val="hybridMultilevel"/>
    <w:tmpl w:val="0C9E58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310CFC"/>
    <w:multiLevelType w:val="hybridMultilevel"/>
    <w:tmpl w:val="6C5CA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C06E65"/>
    <w:multiLevelType w:val="hybridMultilevel"/>
    <w:tmpl w:val="C83891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CD1F92"/>
    <w:multiLevelType w:val="hybridMultilevel"/>
    <w:tmpl w:val="D2A497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F47418"/>
    <w:multiLevelType w:val="hybridMultilevel"/>
    <w:tmpl w:val="DDAE0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3C1491"/>
    <w:multiLevelType w:val="hybridMultilevel"/>
    <w:tmpl w:val="83C6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A253D8"/>
    <w:multiLevelType w:val="hybridMultilevel"/>
    <w:tmpl w:val="445AB2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6C5133"/>
    <w:multiLevelType w:val="hybridMultilevel"/>
    <w:tmpl w:val="A7306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BE29C7"/>
    <w:multiLevelType w:val="hybridMultilevel"/>
    <w:tmpl w:val="F5AEAC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680541E"/>
    <w:multiLevelType w:val="hybridMultilevel"/>
    <w:tmpl w:val="756E9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1B1E0D"/>
    <w:multiLevelType w:val="hybridMultilevel"/>
    <w:tmpl w:val="23D403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817F5C"/>
    <w:multiLevelType w:val="hybridMultilevel"/>
    <w:tmpl w:val="64629FA2"/>
    <w:lvl w:ilvl="0" w:tplc="FECEDCF8">
      <w:start w:val="1"/>
      <w:numFmt w:val="russianUpp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4B56D72"/>
    <w:multiLevelType w:val="hybridMultilevel"/>
    <w:tmpl w:val="F6825B2C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5AD900EC"/>
    <w:multiLevelType w:val="hybridMultilevel"/>
    <w:tmpl w:val="22265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9705E"/>
    <w:multiLevelType w:val="hybridMultilevel"/>
    <w:tmpl w:val="15106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D3696"/>
    <w:multiLevelType w:val="hybridMultilevel"/>
    <w:tmpl w:val="8B9E96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8568AC"/>
    <w:multiLevelType w:val="hybridMultilevel"/>
    <w:tmpl w:val="C504C8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1A38FA"/>
    <w:multiLevelType w:val="hybridMultilevel"/>
    <w:tmpl w:val="12268C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B66427"/>
    <w:multiLevelType w:val="hybridMultilevel"/>
    <w:tmpl w:val="6C5CA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6C2F39"/>
    <w:multiLevelType w:val="hybridMultilevel"/>
    <w:tmpl w:val="B99284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7816B4"/>
    <w:multiLevelType w:val="hybridMultilevel"/>
    <w:tmpl w:val="3482D8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8E3616"/>
    <w:multiLevelType w:val="hybridMultilevel"/>
    <w:tmpl w:val="2E3C229E"/>
    <w:lvl w:ilvl="0" w:tplc="FECEDCF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B715EA"/>
    <w:multiLevelType w:val="hybridMultilevel"/>
    <w:tmpl w:val="C5EEDF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6712E6"/>
    <w:multiLevelType w:val="hybridMultilevel"/>
    <w:tmpl w:val="06485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223B8"/>
    <w:multiLevelType w:val="hybridMultilevel"/>
    <w:tmpl w:val="273A2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5502C5"/>
    <w:multiLevelType w:val="hybridMultilevel"/>
    <w:tmpl w:val="EBF0EB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27721"/>
    <w:multiLevelType w:val="hybridMultilevel"/>
    <w:tmpl w:val="E2D24C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D61B8C"/>
    <w:multiLevelType w:val="hybridMultilevel"/>
    <w:tmpl w:val="266AF790"/>
    <w:lvl w:ilvl="0" w:tplc="FECEDCF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42"/>
  </w:num>
  <w:num w:numId="3">
    <w:abstractNumId w:val="12"/>
  </w:num>
  <w:num w:numId="4">
    <w:abstractNumId w:val="45"/>
  </w:num>
  <w:num w:numId="5">
    <w:abstractNumId w:val="49"/>
  </w:num>
  <w:num w:numId="6">
    <w:abstractNumId w:val="6"/>
  </w:num>
  <w:num w:numId="7">
    <w:abstractNumId w:val="15"/>
  </w:num>
  <w:num w:numId="8">
    <w:abstractNumId w:val="43"/>
  </w:num>
  <w:num w:numId="9">
    <w:abstractNumId w:val="26"/>
  </w:num>
  <w:num w:numId="10">
    <w:abstractNumId w:val="27"/>
  </w:num>
  <w:num w:numId="11">
    <w:abstractNumId w:val="19"/>
  </w:num>
  <w:num w:numId="12">
    <w:abstractNumId w:val="40"/>
  </w:num>
  <w:num w:numId="13">
    <w:abstractNumId w:val="5"/>
  </w:num>
  <w:num w:numId="14">
    <w:abstractNumId w:val="33"/>
  </w:num>
  <w:num w:numId="15">
    <w:abstractNumId w:val="23"/>
  </w:num>
  <w:num w:numId="16">
    <w:abstractNumId w:val="13"/>
  </w:num>
  <w:num w:numId="17">
    <w:abstractNumId w:val="48"/>
  </w:num>
  <w:num w:numId="18">
    <w:abstractNumId w:val="36"/>
  </w:num>
  <w:num w:numId="19">
    <w:abstractNumId w:val="1"/>
  </w:num>
  <w:num w:numId="20">
    <w:abstractNumId w:val="46"/>
  </w:num>
  <w:num w:numId="21">
    <w:abstractNumId w:val="32"/>
  </w:num>
  <w:num w:numId="22">
    <w:abstractNumId w:val="28"/>
  </w:num>
  <w:num w:numId="23">
    <w:abstractNumId w:val="18"/>
  </w:num>
  <w:num w:numId="24">
    <w:abstractNumId w:val="44"/>
  </w:num>
  <w:num w:numId="25">
    <w:abstractNumId w:val="24"/>
  </w:num>
  <w:num w:numId="26">
    <w:abstractNumId w:val="39"/>
  </w:num>
  <w:num w:numId="27">
    <w:abstractNumId w:val="38"/>
  </w:num>
  <w:num w:numId="28">
    <w:abstractNumId w:val="29"/>
  </w:num>
  <w:num w:numId="29">
    <w:abstractNumId w:val="7"/>
  </w:num>
  <w:num w:numId="30">
    <w:abstractNumId w:val="2"/>
  </w:num>
  <w:num w:numId="31">
    <w:abstractNumId w:val="17"/>
  </w:num>
  <w:num w:numId="32">
    <w:abstractNumId w:val="30"/>
  </w:num>
  <w:num w:numId="33">
    <w:abstractNumId w:val="3"/>
  </w:num>
  <w:num w:numId="34">
    <w:abstractNumId w:val="9"/>
  </w:num>
  <w:num w:numId="35">
    <w:abstractNumId w:val="0"/>
  </w:num>
  <w:num w:numId="36">
    <w:abstractNumId w:val="21"/>
  </w:num>
  <w:num w:numId="37">
    <w:abstractNumId w:val="8"/>
  </w:num>
  <w:num w:numId="38">
    <w:abstractNumId w:val="10"/>
  </w:num>
  <w:num w:numId="39">
    <w:abstractNumId w:val="34"/>
  </w:num>
  <w:num w:numId="40">
    <w:abstractNumId w:val="4"/>
  </w:num>
  <w:num w:numId="41">
    <w:abstractNumId w:val="14"/>
  </w:num>
  <w:num w:numId="42">
    <w:abstractNumId w:val="41"/>
  </w:num>
  <w:num w:numId="43">
    <w:abstractNumId w:val="16"/>
  </w:num>
  <w:num w:numId="44">
    <w:abstractNumId w:val="20"/>
  </w:num>
  <w:num w:numId="45">
    <w:abstractNumId w:val="37"/>
  </w:num>
  <w:num w:numId="46">
    <w:abstractNumId w:val="47"/>
  </w:num>
  <w:num w:numId="47">
    <w:abstractNumId w:val="22"/>
  </w:num>
  <w:num w:numId="48">
    <w:abstractNumId w:val="11"/>
  </w:num>
  <w:num w:numId="49">
    <w:abstractNumId w:val="31"/>
  </w:num>
  <w:num w:numId="50">
    <w:abstractNumId w:val="2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41"/>
    <w:rsid w:val="00000259"/>
    <w:rsid w:val="00012AD7"/>
    <w:rsid w:val="000214D2"/>
    <w:rsid w:val="00025524"/>
    <w:rsid w:val="00046A16"/>
    <w:rsid w:val="0005295D"/>
    <w:rsid w:val="0008066D"/>
    <w:rsid w:val="000B5BF2"/>
    <w:rsid w:val="000F5484"/>
    <w:rsid w:val="0012669F"/>
    <w:rsid w:val="00163B10"/>
    <w:rsid w:val="00181E02"/>
    <w:rsid w:val="001A6B1B"/>
    <w:rsid w:val="001D1477"/>
    <w:rsid w:val="001E50D0"/>
    <w:rsid w:val="001F628B"/>
    <w:rsid w:val="00211AD2"/>
    <w:rsid w:val="00221A7D"/>
    <w:rsid w:val="00261D90"/>
    <w:rsid w:val="002B0F22"/>
    <w:rsid w:val="002C4A26"/>
    <w:rsid w:val="002F7A64"/>
    <w:rsid w:val="00317080"/>
    <w:rsid w:val="003216E5"/>
    <w:rsid w:val="0032681E"/>
    <w:rsid w:val="00334BEA"/>
    <w:rsid w:val="003362E1"/>
    <w:rsid w:val="00350AB5"/>
    <w:rsid w:val="003552C4"/>
    <w:rsid w:val="003727CE"/>
    <w:rsid w:val="003C4CFA"/>
    <w:rsid w:val="00437D72"/>
    <w:rsid w:val="00475C63"/>
    <w:rsid w:val="004A4D78"/>
    <w:rsid w:val="00546066"/>
    <w:rsid w:val="005656C1"/>
    <w:rsid w:val="005E5CBB"/>
    <w:rsid w:val="00613387"/>
    <w:rsid w:val="0061661B"/>
    <w:rsid w:val="006252D5"/>
    <w:rsid w:val="006562FE"/>
    <w:rsid w:val="00663D9B"/>
    <w:rsid w:val="006673E9"/>
    <w:rsid w:val="006A3698"/>
    <w:rsid w:val="006B18C9"/>
    <w:rsid w:val="006E20EB"/>
    <w:rsid w:val="006F13BA"/>
    <w:rsid w:val="006F15D6"/>
    <w:rsid w:val="00730B5A"/>
    <w:rsid w:val="0073344C"/>
    <w:rsid w:val="007435A0"/>
    <w:rsid w:val="00744EBB"/>
    <w:rsid w:val="00745AB0"/>
    <w:rsid w:val="00753525"/>
    <w:rsid w:val="007568DA"/>
    <w:rsid w:val="00791340"/>
    <w:rsid w:val="0079522A"/>
    <w:rsid w:val="007B6CF1"/>
    <w:rsid w:val="007D2A16"/>
    <w:rsid w:val="007D4AC9"/>
    <w:rsid w:val="007D6AD5"/>
    <w:rsid w:val="007E14EF"/>
    <w:rsid w:val="007E1B0B"/>
    <w:rsid w:val="007E4872"/>
    <w:rsid w:val="007E5871"/>
    <w:rsid w:val="007E7F20"/>
    <w:rsid w:val="007F5623"/>
    <w:rsid w:val="007F7794"/>
    <w:rsid w:val="00810F83"/>
    <w:rsid w:val="00833DEB"/>
    <w:rsid w:val="00844663"/>
    <w:rsid w:val="008B254C"/>
    <w:rsid w:val="008D6C34"/>
    <w:rsid w:val="009148BD"/>
    <w:rsid w:val="00940F81"/>
    <w:rsid w:val="009701F7"/>
    <w:rsid w:val="009803A1"/>
    <w:rsid w:val="00983C29"/>
    <w:rsid w:val="0099161E"/>
    <w:rsid w:val="009C41C9"/>
    <w:rsid w:val="009D515E"/>
    <w:rsid w:val="009E6B53"/>
    <w:rsid w:val="00A059A7"/>
    <w:rsid w:val="00A31226"/>
    <w:rsid w:val="00A70894"/>
    <w:rsid w:val="00AD0379"/>
    <w:rsid w:val="00AD3BEA"/>
    <w:rsid w:val="00AF2C41"/>
    <w:rsid w:val="00B07501"/>
    <w:rsid w:val="00B156D3"/>
    <w:rsid w:val="00B21CAC"/>
    <w:rsid w:val="00B22E66"/>
    <w:rsid w:val="00B230DF"/>
    <w:rsid w:val="00B40DE2"/>
    <w:rsid w:val="00B44446"/>
    <w:rsid w:val="00B53A5A"/>
    <w:rsid w:val="00B56F47"/>
    <w:rsid w:val="00B71C98"/>
    <w:rsid w:val="00BB7F46"/>
    <w:rsid w:val="00C218F0"/>
    <w:rsid w:val="00C768B5"/>
    <w:rsid w:val="00C91E7D"/>
    <w:rsid w:val="00C970E6"/>
    <w:rsid w:val="00CB5C60"/>
    <w:rsid w:val="00CC0D33"/>
    <w:rsid w:val="00CD2961"/>
    <w:rsid w:val="00CD5DE9"/>
    <w:rsid w:val="00CD7433"/>
    <w:rsid w:val="00D07841"/>
    <w:rsid w:val="00D26FF9"/>
    <w:rsid w:val="00D3792B"/>
    <w:rsid w:val="00D7498C"/>
    <w:rsid w:val="00D97106"/>
    <w:rsid w:val="00DA2040"/>
    <w:rsid w:val="00DD0C4A"/>
    <w:rsid w:val="00DD3837"/>
    <w:rsid w:val="00DF51D1"/>
    <w:rsid w:val="00E05A78"/>
    <w:rsid w:val="00E12429"/>
    <w:rsid w:val="00E2505B"/>
    <w:rsid w:val="00E264F2"/>
    <w:rsid w:val="00E61C06"/>
    <w:rsid w:val="00E95563"/>
    <w:rsid w:val="00F042BE"/>
    <w:rsid w:val="00F05B99"/>
    <w:rsid w:val="00F22177"/>
    <w:rsid w:val="00F62FDB"/>
    <w:rsid w:val="00F9051F"/>
    <w:rsid w:val="00FD36CA"/>
    <w:rsid w:val="00FD768D"/>
    <w:rsid w:val="00FE1297"/>
    <w:rsid w:val="00FE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34B97"/>
  <w15:chartTrackingRefBased/>
  <w15:docId w15:val="{F5DDC6C2-B8F6-4A42-A94F-3845F64A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27C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D3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3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6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F2C41"/>
    <w:rPr>
      <w:color w:val="0000FF"/>
      <w:u w:val="single"/>
    </w:rPr>
  </w:style>
  <w:style w:type="character" w:styleId="a4">
    <w:name w:val="Emphasis"/>
    <w:basedOn w:val="a0"/>
    <w:uiPriority w:val="20"/>
    <w:qFormat/>
    <w:rsid w:val="00AF2C41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D3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D36CA"/>
    <w:pPr>
      <w:spacing w:after="100"/>
    </w:pPr>
  </w:style>
  <w:style w:type="paragraph" w:styleId="a5">
    <w:name w:val="List Paragraph"/>
    <w:basedOn w:val="a"/>
    <w:link w:val="a6"/>
    <w:uiPriority w:val="34"/>
    <w:qFormat/>
    <w:rsid w:val="006673E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Абзац списка Знак"/>
    <w:link w:val="a5"/>
    <w:uiPriority w:val="34"/>
    <w:locked/>
    <w:rsid w:val="006673E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446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913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833DEB"/>
    <w:rPr>
      <w:color w:val="605E5C"/>
      <w:shd w:val="clear" w:color="auto" w:fill="E1DFDD"/>
    </w:rPr>
  </w:style>
  <w:style w:type="paragraph" w:customStyle="1" w:styleId="text">
    <w:name w:val="text"/>
    <w:basedOn w:val="a"/>
    <w:rsid w:val="0018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CD74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D7433"/>
  </w:style>
  <w:style w:type="paragraph" w:styleId="aa">
    <w:name w:val="footer"/>
    <w:basedOn w:val="a"/>
    <w:link w:val="ab"/>
    <w:uiPriority w:val="99"/>
    <w:unhideWhenUsed/>
    <w:rsid w:val="00CD74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D7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5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2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imofeevaIana/Tickets-01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B498B-1CAE-438F-BC98-2C46E9BE3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25</Pages>
  <Words>3143</Words>
  <Characters>17918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</dc:creator>
  <cp:keywords/>
  <dc:description/>
  <cp:lastModifiedBy>Яна Tимофеева</cp:lastModifiedBy>
  <cp:revision>91</cp:revision>
  <dcterms:created xsi:type="dcterms:W3CDTF">2025-04-13T15:02:00Z</dcterms:created>
  <dcterms:modified xsi:type="dcterms:W3CDTF">2025-12-17T15:29:00Z</dcterms:modified>
</cp:coreProperties>
</file>