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27E2" w:rsidRPr="002E7E62" w:rsidRDefault="008727E2" w:rsidP="008727E2">
      <w:pPr>
        <w:spacing w:line="360" w:lineRule="auto"/>
        <w:jc w:val="both"/>
        <w:rPr>
          <w:sz w:val="28"/>
          <w:szCs w:val="28"/>
        </w:rPr>
      </w:pPr>
      <w:r w:rsidRPr="002E7E62">
        <w:rPr>
          <w:sz w:val="28"/>
          <w:szCs w:val="28"/>
        </w:rPr>
        <w:t xml:space="preserve">Доклад на защите ВКР </w:t>
      </w:r>
    </w:p>
    <w:p w:rsidR="008727E2" w:rsidRPr="002E7E62" w:rsidRDefault="008727E2" w:rsidP="008727E2">
      <w:pPr>
        <w:spacing w:line="360" w:lineRule="auto"/>
        <w:jc w:val="both"/>
        <w:rPr>
          <w:sz w:val="28"/>
          <w:szCs w:val="28"/>
        </w:rPr>
      </w:pPr>
    </w:p>
    <w:p w:rsidR="008727E2" w:rsidRPr="002E7E62" w:rsidRDefault="008727E2" w:rsidP="008727E2">
      <w:pPr>
        <w:spacing w:line="360" w:lineRule="auto"/>
        <w:jc w:val="both"/>
        <w:rPr>
          <w:sz w:val="28"/>
          <w:szCs w:val="28"/>
        </w:rPr>
      </w:pPr>
      <w:r w:rsidRPr="002E7E62">
        <w:rPr>
          <w:sz w:val="28"/>
          <w:szCs w:val="28"/>
        </w:rPr>
        <w:t>(слайд 1) Уважаемый Председатель, уважаемые члены Государственной аттестационной комиссии, Вашему вниманию представляется выпускная квалификационная работа, выполненная на тему: «Автоматизированная информационная система учета товарооборота фирмы на базе платформы 1</w:t>
      </w:r>
      <w:proofErr w:type="gramStart"/>
      <w:r w:rsidRPr="002E7E62">
        <w:rPr>
          <w:sz w:val="28"/>
          <w:szCs w:val="28"/>
        </w:rPr>
        <w:t>С:Предприятие</w:t>
      </w:r>
      <w:proofErr w:type="gramEnd"/>
      <w:r w:rsidRPr="002E7E62">
        <w:rPr>
          <w:sz w:val="28"/>
          <w:szCs w:val="28"/>
        </w:rPr>
        <w:t xml:space="preserve">»). </w:t>
      </w:r>
    </w:p>
    <w:p w:rsidR="008727E2" w:rsidRPr="002E7E62" w:rsidRDefault="008727E2" w:rsidP="008727E2">
      <w:pPr>
        <w:spacing w:line="360" w:lineRule="auto"/>
        <w:jc w:val="both"/>
        <w:rPr>
          <w:sz w:val="28"/>
          <w:szCs w:val="28"/>
        </w:rPr>
      </w:pPr>
    </w:p>
    <w:p w:rsidR="008727E2" w:rsidRPr="002E7E62" w:rsidRDefault="008727E2" w:rsidP="008727E2">
      <w:pPr>
        <w:spacing w:line="360" w:lineRule="auto"/>
        <w:jc w:val="both"/>
        <w:rPr>
          <w:sz w:val="28"/>
          <w:szCs w:val="28"/>
        </w:rPr>
      </w:pPr>
      <w:r w:rsidRPr="002E7E62">
        <w:rPr>
          <w:sz w:val="28"/>
          <w:szCs w:val="28"/>
        </w:rPr>
        <w:t>(слайды 2-3) Цель, задачи, объект и предмет исследования представлены на слайде.</w:t>
      </w:r>
    </w:p>
    <w:p w:rsidR="008727E2" w:rsidRPr="002E7E62" w:rsidRDefault="008727E2" w:rsidP="008727E2">
      <w:pPr>
        <w:spacing w:line="360" w:lineRule="auto"/>
        <w:jc w:val="both"/>
        <w:rPr>
          <w:sz w:val="28"/>
          <w:szCs w:val="28"/>
        </w:rPr>
      </w:pPr>
      <w:r w:rsidRPr="002E7E62">
        <w:rPr>
          <w:sz w:val="28"/>
          <w:szCs w:val="28"/>
        </w:rPr>
        <w:t xml:space="preserve">Целью работы является разработка автоматизированной </w:t>
      </w:r>
      <w:proofErr w:type="spellStart"/>
      <w:r w:rsidRPr="002E7E62">
        <w:rPr>
          <w:sz w:val="28"/>
          <w:szCs w:val="28"/>
        </w:rPr>
        <w:t>информаци-онной</w:t>
      </w:r>
      <w:proofErr w:type="spellEnd"/>
      <w:r w:rsidRPr="002E7E62">
        <w:rPr>
          <w:sz w:val="28"/>
          <w:szCs w:val="28"/>
        </w:rPr>
        <w:t xml:space="preserve"> системы учёта товарооборота фирмы на базе платформы 1</w:t>
      </w:r>
      <w:proofErr w:type="gramStart"/>
      <w:r w:rsidRPr="002E7E62">
        <w:rPr>
          <w:sz w:val="28"/>
          <w:szCs w:val="28"/>
        </w:rPr>
        <w:t>С:Предприятие</w:t>
      </w:r>
      <w:proofErr w:type="gramEnd"/>
      <w:r w:rsidRPr="002E7E62">
        <w:rPr>
          <w:sz w:val="28"/>
          <w:szCs w:val="28"/>
        </w:rPr>
        <w:t>, обеспечивающей комплексную автоматизацию процессов закупки, продажи и бухгалтерского сопровождения товаров.</w:t>
      </w:r>
    </w:p>
    <w:p w:rsidR="008727E2" w:rsidRPr="002E7E62" w:rsidRDefault="008727E2" w:rsidP="008727E2">
      <w:pPr>
        <w:spacing w:line="360" w:lineRule="auto"/>
        <w:jc w:val="both"/>
        <w:rPr>
          <w:sz w:val="28"/>
          <w:szCs w:val="28"/>
        </w:rPr>
      </w:pPr>
      <w:r w:rsidRPr="002E7E62">
        <w:rPr>
          <w:sz w:val="28"/>
          <w:szCs w:val="28"/>
        </w:rPr>
        <w:t>Для достижения цели поставлены следующие задачи:</w:t>
      </w:r>
    </w:p>
    <w:p w:rsidR="008727E2" w:rsidRPr="002E7E62" w:rsidRDefault="008727E2" w:rsidP="008727E2">
      <w:pPr>
        <w:spacing w:line="360" w:lineRule="auto"/>
        <w:jc w:val="both"/>
        <w:rPr>
          <w:sz w:val="28"/>
          <w:szCs w:val="28"/>
        </w:rPr>
      </w:pPr>
      <w:r w:rsidRPr="002E7E62">
        <w:rPr>
          <w:sz w:val="28"/>
          <w:szCs w:val="28"/>
        </w:rPr>
        <w:t>1.</w:t>
      </w:r>
      <w:r w:rsidRPr="002E7E62">
        <w:rPr>
          <w:sz w:val="28"/>
          <w:szCs w:val="28"/>
        </w:rPr>
        <w:tab/>
        <w:t>провести анализ предметной области и нормативно-правовой базы;</w:t>
      </w:r>
    </w:p>
    <w:p w:rsidR="008727E2" w:rsidRPr="002E7E62" w:rsidRDefault="008727E2" w:rsidP="008727E2">
      <w:pPr>
        <w:spacing w:line="360" w:lineRule="auto"/>
        <w:jc w:val="both"/>
        <w:rPr>
          <w:sz w:val="28"/>
          <w:szCs w:val="28"/>
        </w:rPr>
      </w:pPr>
      <w:r w:rsidRPr="002E7E62">
        <w:rPr>
          <w:sz w:val="28"/>
          <w:szCs w:val="28"/>
        </w:rPr>
        <w:t>2.</w:t>
      </w:r>
      <w:r w:rsidRPr="002E7E62">
        <w:rPr>
          <w:sz w:val="28"/>
          <w:szCs w:val="28"/>
        </w:rPr>
        <w:tab/>
        <w:t xml:space="preserve">выполнить сравнительный анализ существующих решений на </w:t>
      </w:r>
      <w:proofErr w:type="gramStart"/>
      <w:r w:rsidRPr="002E7E62">
        <w:rPr>
          <w:sz w:val="28"/>
          <w:szCs w:val="28"/>
        </w:rPr>
        <w:t>плат-форме</w:t>
      </w:r>
      <w:proofErr w:type="gramEnd"/>
      <w:r w:rsidRPr="002E7E62">
        <w:rPr>
          <w:sz w:val="28"/>
          <w:szCs w:val="28"/>
        </w:rPr>
        <w:t xml:space="preserve"> 1С и обосновать необходимость собственной конфигурации;</w:t>
      </w:r>
    </w:p>
    <w:p w:rsidR="008727E2" w:rsidRPr="002E7E62" w:rsidRDefault="008727E2" w:rsidP="008727E2">
      <w:pPr>
        <w:spacing w:line="360" w:lineRule="auto"/>
        <w:jc w:val="both"/>
        <w:rPr>
          <w:sz w:val="28"/>
          <w:szCs w:val="28"/>
        </w:rPr>
      </w:pPr>
      <w:r w:rsidRPr="002E7E62">
        <w:rPr>
          <w:sz w:val="28"/>
          <w:szCs w:val="28"/>
        </w:rPr>
        <w:t>3.</w:t>
      </w:r>
      <w:r w:rsidRPr="002E7E62">
        <w:rPr>
          <w:sz w:val="28"/>
          <w:szCs w:val="28"/>
        </w:rPr>
        <w:tab/>
        <w:t>спроектировать структуру данных, интерфейс и систему разграничения прав;</w:t>
      </w:r>
    </w:p>
    <w:p w:rsidR="008727E2" w:rsidRPr="002E7E62" w:rsidRDefault="008727E2" w:rsidP="008727E2">
      <w:pPr>
        <w:spacing w:line="360" w:lineRule="auto"/>
        <w:jc w:val="both"/>
        <w:rPr>
          <w:sz w:val="28"/>
          <w:szCs w:val="28"/>
        </w:rPr>
      </w:pPr>
      <w:r w:rsidRPr="002E7E62">
        <w:rPr>
          <w:sz w:val="28"/>
          <w:szCs w:val="28"/>
        </w:rPr>
        <w:t>4.</w:t>
      </w:r>
      <w:r w:rsidRPr="002E7E62">
        <w:rPr>
          <w:sz w:val="28"/>
          <w:szCs w:val="28"/>
        </w:rPr>
        <w:tab/>
        <w:t>разработать основные объекты конфигурации (справочники, документы, регистры);</w:t>
      </w:r>
    </w:p>
    <w:p w:rsidR="008727E2" w:rsidRPr="002E7E62" w:rsidRDefault="008727E2" w:rsidP="008727E2">
      <w:pPr>
        <w:spacing w:line="360" w:lineRule="auto"/>
        <w:jc w:val="both"/>
        <w:rPr>
          <w:sz w:val="28"/>
          <w:szCs w:val="28"/>
        </w:rPr>
      </w:pPr>
      <w:r w:rsidRPr="002E7E62">
        <w:rPr>
          <w:sz w:val="28"/>
          <w:szCs w:val="28"/>
        </w:rPr>
        <w:t>5.</w:t>
      </w:r>
      <w:r w:rsidRPr="002E7E62">
        <w:rPr>
          <w:sz w:val="28"/>
          <w:szCs w:val="28"/>
        </w:rPr>
        <w:tab/>
        <w:t>реализовать алгоритмы автоматического проведения документов и формирования проводок;</w:t>
      </w:r>
    </w:p>
    <w:p w:rsidR="008727E2" w:rsidRPr="002E7E62" w:rsidRDefault="008727E2" w:rsidP="008727E2">
      <w:pPr>
        <w:spacing w:line="360" w:lineRule="auto"/>
        <w:jc w:val="both"/>
        <w:rPr>
          <w:sz w:val="28"/>
          <w:szCs w:val="28"/>
        </w:rPr>
      </w:pPr>
      <w:r w:rsidRPr="002E7E62">
        <w:rPr>
          <w:sz w:val="28"/>
          <w:szCs w:val="28"/>
        </w:rPr>
        <w:t>6.</w:t>
      </w:r>
      <w:r w:rsidRPr="002E7E62">
        <w:rPr>
          <w:sz w:val="28"/>
          <w:szCs w:val="28"/>
        </w:rPr>
        <w:tab/>
        <w:t>создать печатные формы отчётов и подсистему расчёта заработной платы;</w:t>
      </w:r>
    </w:p>
    <w:p w:rsidR="008727E2" w:rsidRPr="002E7E62" w:rsidRDefault="008727E2" w:rsidP="008727E2">
      <w:pPr>
        <w:spacing w:line="360" w:lineRule="auto"/>
        <w:jc w:val="both"/>
        <w:rPr>
          <w:sz w:val="28"/>
          <w:szCs w:val="28"/>
        </w:rPr>
      </w:pPr>
      <w:r w:rsidRPr="002E7E62">
        <w:rPr>
          <w:sz w:val="28"/>
          <w:szCs w:val="28"/>
        </w:rPr>
        <w:t>7.</w:t>
      </w:r>
      <w:r w:rsidRPr="002E7E62">
        <w:rPr>
          <w:sz w:val="28"/>
          <w:szCs w:val="28"/>
        </w:rPr>
        <w:tab/>
        <w:t>выполнить наполнение базы и провести тестирование системы.</w:t>
      </w:r>
    </w:p>
    <w:p w:rsidR="008727E2" w:rsidRPr="002E7E62" w:rsidRDefault="008727E2" w:rsidP="008727E2">
      <w:pPr>
        <w:spacing w:line="360" w:lineRule="auto"/>
        <w:jc w:val="both"/>
        <w:rPr>
          <w:sz w:val="28"/>
          <w:szCs w:val="28"/>
        </w:rPr>
      </w:pPr>
      <w:r w:rsidRPr="002E7E62">
        <w:rPr>
          <w:sz w:val="28"/>
          <w:szCs w:val="28"/>
        </w:rPr>
        <w:tab/>
        <w:t>Объектом исследования является процесс учёта товарооборота в торговой организации «Товарооборот-НН».</w:t>
      </w:r>
    </w:p>
    <w:p w:rsidR="008727E2" w:rsidRPr="002E7E62" w:rsidRDefault="008727E2" w:rsidP="008727E2">
      <w:pPr>
        <w:spacing w:line="360" w:lineRule="auto"/>
        <w:jc w:val="both"/>
        <w:rPr>
          <w:sz w:val="28"/>
          <w:szCs w:val="28"/>
        </w:rPr>
      </w:pPr>
      <w:r w:rsidRPr="002E7E62">
        <w:rPr>
          <w:sz w:val="28"/>
          <w:szCs w:val="28"/>
        </w:rPr>
        <w:tab/>
        <w:t>Предметом исследования выступают методы автоматизации данного процесса средствами платформы 1</w:t>
      </w:r>
      <w:proofErr w:type="gramStart"/>
      <w:r w:rsidRPr="002E7E62">
        <w:rPr>
          <w:sz w:val="28"/>
          <w:szCs w:val="28"/>
        </w:rPr>
        <w:t>С:Предприятие</w:t>
      </w:r>
      <w:proofErr w:type="gramEnd"/>
      <w:r w:rsidRPr="002E7E62">
        <w:rPr>
          <w:sz w:val="28"/>
          <w:szCs w:val="28"/>
        </w:rPr>
        <w:t xml:space="preserve"> 8.3.</w:t>
      </w:r>
    </w:p>
    <w:p w:rsidR="008727E2" w:rsidRPr="002E7E62" w:rsidRDefault="008727E2" w:rsidP="008727E2">
      <w:pPr>
        <w:spacing w:line="360" w:lineRule="auto"/>
        <w:jc w:val="both"/>
        <w:rPr>
          <w:sz w:val="28"/>
          <w:szCs w:val="28"/>
        </w:rPr>
      </w:pPr>
    </w:p>
    <w:p w:rsidR="008727E2" w:rsidRPr="002E7E62" w:rsidRDefault="008727E2" w:rsidP="008727E2">
      <w:pPr>
        <w:spacing w:line="360" w:lineRule="auto"/>
        <w:jc w:val="both"/>
        <w:rPr>
          <w:sz w:val="28"/>
          <w:szCs w:val="28"/>
        </w:rPr>
      </w:pPr>
      <w:r w:rsidRPr="002E7E62">
        <w:rPr>
          <w:sz w:val="28"/>
          <w:szCs w:val="28"/>
        </w:rPr>
        <w:t>(слайд 4) Актуальность работы определяется несколькими факторами. Во-первых, существующие типовые конфигурации 1</w:t>
      </w:r>
      <w:proofErr w:type="gramStart"/>
      <w:r w:rsidRPr="002E7E62">
        <w:rPr>
          <w:sz w:val="28"/>
          <w:szCs w:val="28"/>
        </w:rPr>
        <w:t>С:Управление</w:t>
      </w:r>
      <w:proofErr w:type="gramEnd"/>
      <w:r w:rsidRPr="002E7E62">
        <w:rPr>
          <w:sz w:val="28"/>
          <w:szCs w:val="28"/>
        </w:rPr>
        <w:t xml:space="preserve"> торгов-лей и 1С:ERP содержат избыточный функционал, который усложняет работу персонала и требует значительных </w:t>
      </w:r>
      <w:r w:rsidRPr="002E7E62">
        <w:rPr>
          <w:sz w:val="28"/>
          <w:szCs w:val="28"/>
        </w:rPr>
        <w:lastRenderedPageBreak/>
        <w:t>доработок. Во-вторых, ручной ввод данных и отсутствие автоматических проверок приводят к ошибкам в остатках товаров и расчётах. В-третьих, компания нуждается в гибкой системе, позволяющей одновременно вести управленческий, бухгалтерский и налоговый учёт с минимальными трудозатратами.</w:t>
      </w:r>
    </w:p>
    <w:p w:rsidR="008727E2" w:rsidRPr="002E7E62" w:rsidRDefault="008727E2" w:rsidP="008727E2">
      <w:pPr>
        <w:spacing w:line="360" w:lineRule="auto"/>
        <w:jc w:val="both"/>
        <w:rPr>
          <w:rFonts w:eastAsia="Calibri"/>
          <w:sz w:val="28"/>
          <w:szCs w:val="28"/>
          <w:lang w:eastAsia="en-US"/>
        </w:rPr>
      </w:pPr>
    </w:p>
    <w:p w:rsidR="008727E2" w:rsidRPr="002E7E62" w:rsidRDefault="008727E2" w:rsidP="008727E2">
      <w:pPr>
        <w:spacing w:line="360" w:lineRule="auto"/>
        <w:jc w:val="both"/>
        <w:rPr>
          <w:sz w:val="28"/>
          <w:szCs w:val="28"/>
        </w:rPr>
      </w:pPr>
      <w:r w:rsidRPr="002E7E62">
        <w:rPr>
          <w:rFonts w:eastAsia="Calibri"/>
          <w:sz w:val="28"/>
          <w:szCs w:val="28"/>
          <w:lang w:eastAsia="en-US"/>
        </w:rPr>
        <w:t xml:space="preserve">(слайд 5) Программная реализация бизнес-процесса «Продажа и закупка товаров» важна для обеспечения непрерывности деятельности предприятия, поскольку данный процесс отражает основной операционный цикл </w:t>
      </w:r>
      <w:r w:rsidRPr="002E7E62">
        <w:rPr>
          <w:rStyle w:val="bodyouter"/>
          <w:sz w:val="28"/>
          <w:szCs w:val="28"/>
        </w:rPr>
        <w:t>–</w:t>
      </w:r>
      <w:r w:rsidRPr="002E7E62">
        <w:rPr>
          <w:rFonts w:eastAsia="Calibri"/>
          <w:sz w:val="28"/>
          <w:szCs w:val="28"/>
          <w:lang w:eastAsia="en-US"/>
        </w:rPr>
        <w:t xml:space="preserve"> от закупки товаров у поставщиков до их реализации конечным покупателям.</w:t>
      </w:r>
    </w:p>
    <w:p w:rsidR="008727E2" w:rsidRPr="002E7E62" w:rsidRDefault="008727E2" w:rsidP="008727E2">
      <w:pPr>
        <w:spacing w:line="360" w:lineRule="auto"/>
        <w:jc w:val="both"/>
        <w:rPr>
          <w:rFonts w:eastAsia="Calibri"/>
          <w:sz w:val="28"/>
          <w:szCs w:val="28"/>
          <w:lang w:eastAsia="en-US"/>
        </w:rPr>
      </w:pPr>
      <w:r w:rsidRPr="002E7E62">
        <w:rPr>
          <w:rFonts w:eastAsia="Calibri"/>
          <w:sz w:val="28"/>
          <w:szCs w:val="28"/>
          <w:lang w:eastAsia="en-US"/>
        </w:rPr>
        <w:t>Для программной реализации будет использован комплексный подход, включающий взаимодействие нескольких основных документов и справочников. Ключевыми компонентами станут документы «</w:t>
      </w:r>
      <w:proofErr w:type="spellStart"/>
      <w:r w:rsidRPr="002E7E62">
        <w:rPr>
          <w:rFonts w:eastAsia="Calibri"/>
          <w:sz w:val="28"/>
          <w:szCs w:val="28"/>
          <w:lang w:eastAsia="en-US"/>
        </w:rPr>
        <w:t>ПриходнаяНакладная</w:t>
      </w:r>
      <w:proofErr w:type="spellEnd"/>
      <w:r w:rsidRPr="002E7E62">
        <w:rPr>
          <w:rFonts w:eastAsia="Calibri"/>
          <w:sz w:val="28"/>
          <w:szCs w:val="28"/>
          <w:lang w:eastAsia="en-US"/>
        </w:rPr>
        <w:t>» и «</w:t>
      </w:r>
      <w:proofErr w:type="spellStart"/>
      <w:r w:rsidRPr="002E7E62">
        <w:rPr>
          <w:rFonts w:eastAsia="Calibri"/>
          <w:sz w:val="28"/>
          <w:szCs w:val="28"/>
          <w:lang w:eastAsia="en-US"/>
        </w:rPr>
        <w:t>РеализацияТоваров</w:t>
      </w:r>
      <w:proofErr w:type="spellEnd"/>
      <w:r w:rsidRPr="002E7E62">
        <w:rPr>
          <w:rFonts w:eastAsia="Calibri"/>
          <w:sz w:val="28"/>
          <w:szCs w:val="28"/>
          <w:lang w:eastAsia="en-US"/>
        </w:rPr>
        <w:t xml:space="preserve">». BPMN-диаграммы (продажа и закупка). </w:t>
      </w:r>
      <w:proofErr w:type="spellStart"/>
      <w:r w:rsidRPr="002E7E62">
        <w:rPr>
          <w:rFonts w:eastAsia="Calibri"/>
          <w:sz w:val="28"/>
          <w:szCs w:val="28"/>
          <w:lang w:eastAsia="en-US"/>
        </w:rPr>
        <w:t>Business</w:t>
      </w:r>
      <w:proofErr w:type="spellEnd"/>
      <w:r w:rsidRPr="002E7E62">
        <w:rPr>
          <w:rFonts w:eastAsia="Calibri"/>
          <w:sz w:val="28"/>
          <w:szCs w:val="28"/>
          <w:lang w:eastAsia="en-US"/>
        </w:rPr>
        <w:t xml:space="preserve"> </w:t>
      </w:r>
      <w:proofErr w:type="spellStart"/>
      <w:r w:rsidRPr="002E7E62">
        <w:rPr>
          <w:rFonts w:eastAsia="Calibri"/>
          <w:sz w:val="28"/>
          <w:szCs w:val="28"/>
          <w:lang w:eastAsia="en-US"/>
        </w:rPr>
        <w:t>Process</w:t>
      </w:r>
      <w:proofErr w:type="spellEnd"/>
      <w:r w:rsidRPr="002E7E62">
        <w:rPr>
          <w:rFonts w:eastAsia="Calibri"/>
          <w:sz w:val="28"/>
          <w:szCs w:val="28"/>
          <w:lang w:eastAsia="en-US"/>
        </w:rPr>
        <w:t xml:space="preserve"> </w:t>
      </w:r>
      <w:proofErr w:type="spellStart"/>
      <w:r w:rsidRPr="002E7E62">
        <w:rPr>
          <w:rFonts w:eastAsia="Calibri"/>
          <w:sz w:val="28"/>
          <w:szCs w:val="28"/>
          <w:lang w:eastAsia="en-US"/>
        </w:rPr>
        <w:t>Model</w:t>
      </w:r>
      <w:proofErr w:type="spellEnd"/>
      <w:r w:rsidRPr="002E7E62">
        <w:rPr>
          <w:rFonts w:eastAsia="Calibri"/>
          <w:sz w:val="28"/>
          <w:szCs w:val="28"/>
          <w:lang w:eastAsia="en-US"/>
        </w:rPr>
        <w:t xml:space="preserve"> </w:t>
      </w:r>
      <w:proofErr w:type="spellStart"/>
      <w:r w:rsidRPr="002E7E62">
        <w:rPr>
          <w:rFonts w:eastAsia="Calibri"/>
          <w:sz w:val="28"/>
          <w:szCs w:val="28"/>
          <w:lang w:eastAsia="en-US"/>
        </w:rPr>
        <w:t>and</w:t>
      </w:r>
      <w:proofErr w:type="spellEnd"/>
      <w:r w:rsidRPr="002E7E62">
        <w:rPr>
          <w:rFonts w:eastAsia="Calibri"/>
          <w:sz w:val="28"/>
          <w:szCs w:val="28"/>
          <w:lang w:eastAsia="en-US"/>
        </w:rPr>
        <w:t xml:space="preserve"> </w:t>
      </w:r>
      <w:proofErr w:type="spellStart"/>
      <w:r w:rsidRPr="002E7E62">
        <w:rPr>
          <w:rFonts w:eastAsia="Calibri"/>
          <w:sz w:val="28"/>
          <w:szCs w:val="28"/>
          <w:lang w:eastAsia="en-US"/>
        </w:rPr>
        <w:t>Notation</w:t>
      </w:r>
      <w:proofErr w:type="spellEnd"/>
      <w:r w:rsidRPr="002E7E62">
        <w:rPr>
          <w:rFonts w:eastAsia="Calibri"/>
          <w:sz w:val="28"/>
          <w:szCs w:val="28"/>
          <w:lang w:eastAsia="en-US"/>
        </w:rPr>
        <w:t xml:space="preserve"> (нотация моделирования бизнес-процессов) — это система условных обозначений, которая отображает бизнес-процессы с помощью блок-схем. BPMN диаграмма показывает в какой последовательности совершаются рабочие действия и перемещаются потоки информации. При помощи моделирования можно описать любой бизнес-процесс.</w:t>
      </w:r>
    </w:p>
    <w:p w:rsidR="008727E2" w:rsidRPr="002E7E62" w:rsidRDefault="008727E2" w:rsidP="008727E2">
      <w:pPr>
        <w:spacing w:line="360" w:lineRule="auto"/>
        <w:jc w:val="both"/>
        <w:rPr>
          <w:rFonts w:eastAsia="Calibri"/>
          <w:sz w:val="28"/>
          <w:szCs w:val="28"/>
          <w:lang w:eastAsia="en-US"/>
        </w:rPr>
      </w:pPr>
    </w:p>
    <w:p w:rsidR="008727E2" w:rsidRPr="002E7E62" w:rsidRDefault="008727E2" w:rsidP="008727E2">
      <w:pPr>
        <w:spacing w:line="360" w:lineRule="auto"/>
        <w:jc w:val="both"/>
        <w:rPr>
          <w:sz w:val="28"/>
          <w:szCs w:val="28"/>
        </w:rPr>
      </w:pPr>
      <w:r w:rsidRPr="002E7E62">
        <w:rPr>
          <w:sz w:val="28"/>
          <w:szCs w:val="28"/>
        </w:rPr>
        <w:t>(слайд 6) Проектирование конфигурации</w:t>
      </w:r>
    </w:p>
    <w:tbl>
      <w:tblPr>
        <w:tblW w:w="9620" w:type="dxa"/>
        <w:tblLook w:val="04A0" w:firstRow="1" w:lastRow="0" w:firstColumn="1" w:lastColumn="0" w:noHBand="0" w:noVBand="1"/>
      </w:tblPr>
      <w:tblGrid>
        <w:gridCol w:w="9620"/>
      </w:tblGrid>
      <w:tr w:rsidR="008727E2" w:rsidRPr="002E7E62" w:rsidTr="005571B3">
        <w:trPr>
          <w:trHeight w:val="288"/>
        </w:trPr>
        <w:tc>
          <w:tcPr>
            <w:tcW w:w="9620" w:type="dxa"/>
            <w:tcBorders>
              <w:top w:val="single" w:sz="4" w:space="0" w:color="auto"/>
              <w:left w:val="single" w:sz="4" w:space="0" w:color="auto"/>
              <w:bottom w:val="single" w:sz="4" w:space="0" w:color="auto"/>
              <w:right w:val="single" w:sz="4" w:space="0" w:color="auto"/>
            </w:tcBorders>
            <w:shd w:val="clear" w:color="D9D9D9" w:fill="D9D9D9"/>
            <w:vAlign w:val="center"/>
            <w:hideMark/>
          </w:tcPr>
          <w:p w:rsidR="008727E2" w:rsidRPr="002E7E62" w:rsidRDefault="008727E2" w:rsidP="005571B3">
            <w:pPr>
              <w:overflowPunct/>
              <w:autoSpaceDE/>
              <w:autoSpaceDN/>
              <w:adjustRightInd/>
              <w:spacing w:line="360" w:lineRule="auto"/>
              <w:jc w:val="both"/>
              <w:textAlignment w:val="auto"/>
              <w:rPr>
                <w:color w:val="000000"/>
                <w:sz w:val="28"/>
                <w:szCs w:val="28"/>
              </w:rPr>
            </w:pPr>
            <w:r w:rsidRPr="002E7E62">
              <w:rPr>
                <w:color w:val="000000"/>
                <w:sz w:val="28"/>
                <w:szCs w:val="28"/>
              </w:rPr>
              <w:t>Конфигурация содержит следующий набор объектов:</w:t>
            </w:r>
          </w:p>
        </w:tc>
      </w:tr>
      <w:tr w:rsidR="008727E2" w:rsidRPr="002E7E62" w:rsidTr="005571B3">
        <w:trPr>
          <w:trHeight w:val="288"/>
        </w:trPr>
        <w:tc>
          <w:tcPr>
            <w:tcW w:w="96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727E2" w:rsidRPr="002E7E62" w:rsidRDefault="008727E2" w:rsidP="005571B3">
            <w:pPr>
              <w:overflowPunct/>
              <w:autoSpaceDE/>
              <w:autoSpaceDN/>
              <w:adjustRightInd/>
              <w:spacing w:line="360" w:lineRule="auto"/>
              <w:jc w:val="both"/>
              <w:textAlignment w:val="auto"/>
              <w:rPr>
                <w:color w:val="000000"/>
                <w:sz w:val="28"/>
                <w:szCs w:val="28"/>
              </w:rPr>
            </w:pPr>
            <w:r w:rsidRPr="002E7E62">
              <w:rPr>
                <w:color w:val="000000"/>
                <w:sz w:val="28"/>
                <w:szCs w:val="28"/>
              </w:rPr>
              <w:t>                   Справочники –</w:t>
            </w:r>
            <w:r w:rsidRPr="002E7E62">
              <w:rPr>
                <w:b/>
                <w:bCs/>
                <w:color w:val="000000"/>
                <w:sz w:val="28"/>
                <w:szCs w:val="28"/>
              </w:rPr>
              <w:t>15</w:t>
            </w:r>
            <w:r w:rsidRPr="002E7E62">
              <w:rPr>
                <w:color w:val="000000"/>
                <w:sz w:val="28"/>
                <w:szCs w:val="28"/>
              </w:rPr>
              <w:t xml:space="preserve">, из них </w:t>
            </w:r>
            <w:r w:rsidRPr="002E7E62">
              <w:rPr>
                <w:b/>
                <w:bCs/>
                <w:color w:val="000000"/>
                <w:sz w:val="28"/>
                <w:szCs w:val="28"/>
              </w:rPr>
              <w:t>3 иерархических.</w:t>
            </w:r>
          </w:p>
        </w:tc>
      </w:tr>
      <w:tr w:rsidR="008727E2" w:rsidRPr="002E7E62" w:rsidTr="005571B3">
        <w:trPr>
          <w:trHeight w:val="288"/>
        </w:trPr>
        <w:tc>
          <w:tcPr>
            <w:tcW w:w="96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727E2" w:rsidRPr="002E7E62" w:rsidRDefault="008727E2" w:rsidP="005571B3">
            <w:pPr>
              <w:overflowPunct/>
              <w:autoSpaceDE/>
              <w:autoSpaceDN/>
              <w:adjustRightInd/>
              <w:spacing w:line="360" w:lineRule="auto"/>
              <w:jc w:val="both"/>
              <w:textAlignment w:val="auto"/>
              <w:rPr>
                <w:color w:val="000000"/>
                <w:sz w:val="28"/>
                <w:szCs w:val="28"/>
              </w:rPr>
            </w:pPr>
            <w:r w:rsidRPr="002E7E62">
              <w:rPr>
                <w:color w:val="000000"/>
                <w:sz w:val="28"/>
                <w:szCs w:val="28"/>
              </w:rPr>
              <w:t>                   Документы –</w:t>
            </w:r>
            <w:r w:rsidRPr="002E7E62">
              <w:rPr>
                <w:b/>
                <w:bCs/>
                <w:color w:val="000000"/>
                <w:sz w:val="28"/>
                <w:szCs w:val="28"/>
              </w:rPr>
              <w:t>10</w:t>
            </w:r>
            <w:r w:rsidRPr="002E7E62">
              <w:rPr>
                <w:color w:val="000000"/>
                <w:sz w:val="28"/>
                <w:szCs w:val="28"/>
              </w:rPr>
              <w:t>.</w:t>
            </w:r>
          </w:p>
        </w:tc>
      </w:tr>
      <w:tr w:rsidR="008727E2" w:rsidRPr="002E7E62" w:rsidTr="005571B3">
        <w:trPr>
          <w:trHeight w:val="288"/>
        </w:trPr>
        <w:tc>
          <w:tcPr>
            <w:tcW w:w="96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727E2" w:rsidRPr="002E7E62" w:rsidRDefault="008727E2" w:rsidP="005571B3">
            <w:pPr>
              <w:overflowPunct/>
              <w:autoSpaceDE/>
              <w:autoSpaceDN/>
              <w:adjustRightInd/>
              <w:spacing w:line="360" w:lineRule="auto"/>
              <w:jc w:val="both"/>
              <w:textAlignment w:val="auto"/>
              <w:rPr>
                <w:color w:val="000000"/>
                <w:sz w:val="28"/>
                <w:szCs w:val="28"/>
              </w:rPr>
            </w:pPr>
            <w:bookmarkStart w:id="0" w:name="_Hlk231231595"/>
            <w:r w:rsidRPr="002E7E62">
              <w:rPr>
                <w:color w:val="000000"/>
                <w:sz w:val="28"/>
                <w:szCs w:val="28"/>
              </w:rPr>
              <w:t>                   Константы –</w:t>
            </w:r>
            <w:r w:rsidRPr="002E7E62">
              <w:rPr>
                <w:b/>
                <w:bCs/>
                <w:color w:val="000000"/>
                <w:sz w:val="28"/>
                <w:szCs w:val="28"/>
              </w:rPr>
              <w:t xml:space="preserve"> 2</w:t>
            </w:r>
            <w:r w:rsidRPr="002E7E62">
              <w:rPr>
                <w:color w:val="000000"/>
                <w:sz w:val="28"/>
                <w:szCs w:val="28"/>
              </w:rPr>
              <w:t>.</w:t>
            </w:r>
          </w:p>
        </w:tc>
      </w:tr>
      <w:tr w:rsidR="008727E2" w:rsidRPr="002E7E62" w:rsidTr="005571B3">
        <w:trPr>
          <w:trHeight w:val="288"/>
        </w:trPr>
        <w:tc>
          <w:tcPr>
            <w:tcW w:w="96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727E2" w:rsidRPr="002E7E62" w:rsidRDefault="008727E2" w:rsidP="005571B3">
            <w:pPr>
              <w:overflowPunct/>
              <w:autoSpaceDE/>
              <w:autoSpaceDN/>
              <w:adjustRightInd/>
              <w:spacing w:line="360" w:lineRule="auto"/>
              <w:jc w:val="both"/>
              <w:textAlignment w:val="auto"/>
              <w:rPr>
                <w:color w:val="000000"/>
                <w:sz w:val="28"/>
                <w:szCs w:val="28"/>
              </w:rPr>
            </w:pPr>
            <w:r w:rsidRPr="002E7E62">
              <w:rPr>
                <w:color w:val="000000"/>
                <w:sz w:val="28"/>
                <w:szCs w:val="28"/>
              </w:rPr>
              <w:t>                   Перечисления –</w:t>
            </w:r>
            <w:r w:rsidRPr="002E7E62">
              <w:rPr>
                <w:b/>
                <w:bCs/>
                <w:color w:val="000000"/>
                <w:sz w:val="28"/>
                <w:szCs w:val="28"/>
              </w:rPr>
              <w:t>3</w:t>
            </w:r>
            <w:r w:rsidRPr="002E7E62">
              <w:rPr>
                <w:color w:val="000000"/>
                <w:sz w:val="28"/>
                <w:szCs w:val="28"/>
              </w:rPr>
              <w:t>.</w:t>
            </w:r>
          </w:p>
        </w:tc>
      </w:tr>
      <w:tr w:rsidR="008727E2" w:rsidRPr="002E7E62" w:rsidTr="005571B3">
        <w:trPr>
          <w:trHeight w:val="288"/>
        </w:trPr>
        <w:tc>
          <w:tcPr>
            <w:tcW w:w="96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727E2" w:rsidRPr="002E7E62" w:rsidRDefault="008727E2" w:rsidP="005571B3">
            <w:pPr>
              <w:overflowPunct/>
              <w:autoSpaceDE/>
              <w:autoSpaceDN/>
              <w:adjustRightInd/>
              <w:spacing w:line="360" w:lineRule="auto"/>
              <w:jc w:val="both"/>
              <w:textAlignment w:val="auto"/>
              <w:rPr>
                <w:color w:val="000000"/>
                <w:sz w:val="28"/>
                <w:szCs w:val="28"/>
              </w:rPr>
            </w:pPr>
            <w:r w:rsidRPr="002E7E62">
              <w:rPr>
                <w:color w:val="000000"/>
                <w:sz w:val="28"/>
                <w:szCs w:val="28"/>
              </w:rPr>
              <w:t xml:space="preserve">                   Общие модули – </w:t>
            </w:r>
            <w:r w:rsidRPr="002E7E62">
              <w:rPr>
                <w:b/>
                <w:bCs/>
                <w:color w:val="000000"/>
                <w:sz w:val="28"/>
                <w:szCs w:val="28"/>
              </w:rPr>
              <w:t>2</w:t>
            </w:r>
            <w:r w:rsidRPr="002E7E62">
              <w:rPr>
                <w:color w:val="000000"/>
                <w:sz w:val="28"/>
                <w:szCs w:val="28"/>
              </w:rPr>
              <w:t>.</w:t>
            </w:r>
          </w:p>
        </w:tc>
      </w:tr>
      <w:tr w:rsidR="008727E2" w:rsidRPr="002E7E62" w:rsidTr="005571B3">
        <w:trPr>
          <w:trHeight w:val="288"/>
        </w:trPr>
        <w:tc>
          <w:tcPr>
            <w:tcW w:w="96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727E2" w:rsidRPr="002E7E62" w:rsidRDefault="008727E2" w:rsidP="005571B3">
            <w:pPr>
              <w:overflowPunct/>
              <w:autoSpaceDE/>
              <w:autoSpaceDN/>
              <w:adjustRightInd/>
              <w:spacing w:line="360" w:lineRule="auto"/>
              <w:jc w:val="both"/>
              <w:textAlignment w:val="auto"/>
              <w:rPr>
                <w:color w:val="000000"/>
                <w:sz w:val="28"/>
                <w:szCs w:val="28"/>
              </w:rPr>
            </w:pPr>
            <w:r w:rsidRPr="002E7E62">
              <w:rPr>
                <w:color w:val="000000"/>
                <w:sz w:val="28"/>
                <w:szCs w:val="28"/>
              </w:rPr>
              <w:t xml:space="preserve">                   Обработки – </w:t>
            </w:r>
            <w:r w:rsidRPr="002E7E62">
              <w:rPr>
                <w:b/>
                <w:bCs/>
                <w:color w:val="000000"/>
                <w:sz w:val="28"/>
                <w:szCs w:val="28"/>
              </w:rPr>
              <w:t>не менее</w:t>
            </w:r>
            <w:r w:rsidRPr="002E7E62">
              <w:rPr>
                <w:color w:val="000000"/>
                <w:sz w:val="28"/>
                <w:szCs w:val="28"/>
              </w:rPr>
              <w:t xml:space="preserve"> </w:t>
            </w:r>
            <w:r w:rsidRPr="002E7E62">
              <w:rPr>
                <w:b/>
                <w:bCs/>
                <w:color w:val="000000"/>
                <w:sz w:val="28"/>
                <w:szCs w:val="28"/>
              </w:rPr>
              <w:t>1</w:t>
            </w:r>
            <w:r w:rsidRPr="002E7E62">
              <w:rPr>
                <w:color w:val="000000"/>
                <w:sz w:val="28"/>
                <w:szCs w:val="28"/>
              </w:rPr>
              <w:t>.</w:t>
            </w:r>
          </w:p>
        </w:tc>
      </w:tr>
      <w:tr w:rsidR="008727E2" w:rsidRPr="002E7E62" w:rsidTr="005571B3">
        <w:trPr>
          <w:trHeight w:val="288"/>
        </w:trPr>
        <w:tc>
          <w:tcPr>
            <w:tcW w:w="96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727E2" w:rsidRPr="002E7E62" w:rsidRDefault="008727E2" w:rsidP="005571B3">
            <w:pPr>
              <w:overflowPunct/>
              <w:autoSpaceDE/>
              <w:autoSpaceDN/>
              <w:adjustRightInd/>
              <w:spacing w:line="360" w:lineRule="auto"/>
              <w:jc w:val="both"/>
              <w:textAlignment w:val="auto"/>
              <w:rPr>
                <w:color w:val="000000"/>
                <w:sz w:val="28"/>
                <w:szCs w:val="28"/>
              </w:rPr>
            </w:pPr>
            <w:r w:rsidRPr="002E7E62">
              <w:rPr>
                <w:color w:val="000000"/>
                <w:sz w:val="28"/>
                <w:szCs w:val="28"/>
              </w:rPr>
              <w:t xml:space="preserve">                   Отчеты – </w:t>
            </w:r>
            <w:r w:rsidRPr="002E7E62">
              <w:rPr>
                <w:b/>
                <w:bCs/>
                <w:color w:val="000000"/>
                <w:sz w:val="28"/>
                <w:szCs w:val="28"/>
              </w:rPr>
              <w:t>7</w:t>
            </w:r>
            <w:r w:rsidRPr="002E7E62">
              <w:rPr>
                <w:color w:val="000000"/>
                <w:sz w:val="28"/>
                <w:szCs w:val="28"/>
              </w:rPr>
              <w:t xml:space="preserve">, в том числе сложные – </w:t>
            </w:r>
            <w:r w:rsidRPr="002E7E62">
              <w:rPr>
                <w:b/>
                <w:bCs/>
                <w:color w:val="000000"/>
                <w:sz w:val="28"/>
                <w:szCs w:val="28"/>
              </w:rPr>
              <w:t>3</w:t>
            </w:r>
            <w:r w:rsidRPr="002E7E62">
              <w:rPr>
                <w:color w:val="000000"/>
                <w:sz w:val="28"/>
                <w:szCs w:val="28"/>
              </w:rPr>
              <w:t>.</w:t>
            </w:r>
          </w:p>
        </w:tc>
      </w:tr>
      <w:tr w:rsidR="008727E2" w:rsidRPr="002E7E62" w:rsidTr="005571B3">
        <w:trPr>
          <w:trHeight w:val="288"/>
        </w:trPr>
        <w:tc>
          <w:tcPr>
            <w:tcW w:w="96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727E2" w:rsidRPr="002E7E62" w:rsidRDefault="008727E2" w:rsidP="005571B3">
            <w:pPr>
              <w:overflowPunct/>
              <w:autoSpaceDE/>
              <w:autoSpaceDN/>
              <w:adjustRightInd/>
              <w:spacing w:line="360" w:lineRule="auto"/>
              <w:jc w:val="both"/>
              <w:textAlignment w:val="auto"/>
              <w:rPr>
                <w:color w:val="000000"/>
                <w:sz w:val="28"/>
                <w:szCs w:val="28"/>
              </w:rPr>
            </w:pPr>
            <w:r w:rsidRPr="002E7E62">
              <w:rPr>
                <w:color w:val="000000"/>
                <w:sz w:val="28"/>
                <w:szCs w:val="28"/>
              </w:rPr>
              <w:t xml:space="preserve">                   Подсистемы - </w:t>
            </w:r>
            <w:r w:rsidRPr="002E7E62">
              <w:rPr>
                <w:b/>
                <w:bCs/>
                <w:color w:val="000000"/>
                <w:sz w:val="28"/>
                <w:szCs w:val="28"/>
              </w:rPr>
              <w:t>5.</w:t>
            </w:r>
          </w:p>
        </w:tc>
      </w:tr>
      <w:tr w:rsidR="008727E2" w:rsidRPr="002E7E62" w:rsidTr="005571B3">
        <w:trPr>
          <w:trHeight w:val="288"/>
        </w:trPr>
        <w:tc>
          <w:tcPr>
            <w:tcW w:w="96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727E2" w:rsidRPr="002E7E62" w:rsidRDefault="008727E2" w:rsidP="005571B3">
            <w:pPr>
              <w:overflowPunct/>
              <w:autoSpaceDE/>
              <w:autoSpaceDN/>
              <w:adjustRightInd/>
              <w:spacing w:line="360" w:lineRule="auto"/>
              <w:jc w:val="both"/>
              <w:textAlignment w:val="auto"/>
              <w:rPr>
                <w:color w:val="000000"/>
                <w:sz w:val="28"/>
                <w:szCs w:val="28"/>
              </w:rPr>
            </w:pPr>
            <w:r w:rsidRPr="002E7E62">
              <w:rPr>
                <w:color w:val="000000"/>
                <w:sz w:val="28"/>
                <w:szCs w:val="28"/>
              </w:rPr>
              <w:t>                   Регистры накопления –</w:t>
            </w:r>
            <w:r w:rsidRPr="002E7E62">
              <w:rPr>
                <w:b/>
                <w:bCs/>
                <w:color w:val="000000"/>
                <w:sz w:val="28"/>
                <w:szCs w:val="28"/>
              </w:rPr>
              <w:t>3.</w:t>
            </w:r>
          </w:p>
        </w:tc>
      </w:tr>
      <w:bookmarkEnd w:id="0"/>
      <w:tr w:rsidR="008727E2" w:rsidRPr="002E7E62" w:rsidTr="005571B3">
        <w:trPr>
          <w:trHeight w:val="288"/>
        </w:trPr>
        <w:tc>
          <w:tcPr>
            <w:tcW w:w="96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727E2" w:rsidRPr="002E7E62" w:rsidRDefault="008727E2" w:rsidP="005571B3">
            <w:pPr>
              <w:overflowPunct/>
              <w:autoSpaceDE/>
              <w:autoSpaceDN/>
              <w:adjustRightInd/>
              <w:spacing w:line="360" w:lineRule="auto"/>
              <w:jc w:val="both"/>
              <w:textAlignment w:val="auto"/>
              <w:rPr>
                <w:color w:val="000000"/>
                <w:sz w:val="28"/>
                <w:szCs w:val="28"/>
              </w:rPr>
            </w:pPr>
            <w:r w:rsidRPr="002E7E62">
              <w:rPr>
                <w:color w:val="000000"/>
                <w:sz w:val="28"/>
                <w:szCs w:val="28"/>
              </w:rPr>
              <w:t>                   Планы видов характеристик –</w:t>
            </w:r>
            <w:r w:rsidRPr="002E7E62">
              <w:rPr>
                <w:b/>
                <w:bCs/>
                <w:color w:val="000000"/>
                <w:sz w:val="28"/>
                <w:szCs w:val="28"/>
              </w:rPr>
              <w:t xml:space="preserve"> 1</w:t>
            </w:r>
            <w:r w:rsidRPr="002E7E62">
              <w:rPr>
                <w:color w:val="000000"/>
                <w:sz w:val="28"/>
                <w:szCs w:val="28"/>
              </w:rPr>
              <w:t>.</w:t>
            </w:r>
          </w:p>
        </w:tc>
      </w:tr>
      <w:tr w:rsidR="008727E2" w:rsidRPr="002E7E62" w:rsidTr="005571B3">
        <w:trPr>
          <w:trHeight w:val="288"/>
        </w:trPr>
        <w:tc>
          <w:tcPr>
            <w:tcW w:w="96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727E2" w:rsidRPr="002E7E62" w:rsidRDefault="008727E2" w:rsidP="005571B3">
            <w:pPr>
              <w:overflowPunct/>
              <w:autoSpaceDE/>
              <w:autoSpaceDN/>
              <w:adjustRightInd/>
              <w:spacing w:line="360" w:lineRule="auto"/>
              <w:jc w:val="both"/>
              <w:textAlignment w:val="auto"/>
              <w:rPr>
                <w:color w:val="000000"/>
                <w:sz w:val="28"/>
                <w:szCs w:val="28"/>
              </w:rPr>
            </w:pPr>
            <w:r w:rsidRPr="002E7E62">
              <w:rPr>
                <w:color w:val="000000"/>
                <w:sz w:val="28"/>
                <w:szCs w:val="28"/>
              </w:rPr>
              <w:lastRenderedPageBreak/>
              <w:t xml:space="preserve">                   Планы счетов – </w:t>
            </w:r>
            <w:r w:rsidRPr="002E7E62">
              <w:rPr>
                <w:b/>
                <w:bCs/>
                <w:color w:val="000000"/>
                <w:sz w:val="28"/>
                <w:szCs w:val="28"/>
              </w:rPr>
              <w:t>1</w:t>
            </w:r>
            <w:r w:rsidRPr="002E7E62">
              <w:rPr>
                <w:color w:val="000000"/>
                <w:sz w:val="28"/>
                <w:szCs w:val="28"/>
              </w:rPr>
              <w:t>.</w:t>
            </w:r>
          </w:p>
        </w:tc>
      </w:tr>
      <w:tr w:rsidR="008727E2" w:rsidRPr="002E7E62" w:rsidTr="005571B3">
        <w:trPr>
          <w:trHeight w:val="288"/>
        </w:trPr>
        <w:tc>
          <w:tcPr>
            <w:tcW w:w="96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727E2" w:rsidRPr="002E7E62" w:rsidRDefault="008727E2" w:rsidP="005571B3">
            <w:pPr>
              <w:overflowPunct/>
              <w:autoSpaceDE/>
              <w:autoSpaceDN/>
              <w:adjustRightInd/>
              <w:spacing w:line="360" w:lineRule="auto"/>
              <w:jc w:val="both"/>
              <w:textAlignment w:val="auto"/>
              <w:rPr>
                <w:color w:val="000000"/>
                <w:sz w:val="28"/>
                <w:szCs w:val="28"/>
              </w:rPr>
            </w:pPr>
            <w:r w:rsidRPr="002E7E62">
              <w:rPr>
                <w:color w:val="000000"/>
                <w:sz w:val="28"/>
                <w:szCs w:val="28"/>
              </w:rPr>
              <w:t xml:space="preserve">                   Планы видов расчета – </w:t>
            </w:r>
            <w:r w:rsidRPr="002E7E62">
              <w:rPr>
                <w:b/>
                <w:bCs/>
                <w:color w:val="000000"/>
                <w:sz w:val="28"/>
                <w:szCs w:val="28"/>
              </w:rPr>
              <w:t>2</w:t>
            </w:r>
            <w:r w:rsidRPr="002E7E62">
              <w:rPr>
                <w:color w:val="000000"/>
                <w:sz w:val="28"/>
                <w:szCs w:val="28"/>
              </w:rPr>
              <w:t>.</w:t>
            </w:r>
          </w:p>
        </w:tc>
      </w:tr>
      <w:tr w:rsidR="008727E2" w:rsidRPr="002E7E62" w:rsidTr="005571B3">
        <w:trPr>
          <w:trHeight w:val="288"/>
        </w:trPr>
        <w:tc>
          <w:tcPr>
            <w:tcW w:w="96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727E2" w:rsidRPr="002E7E62" w:rsidRDefault="008727E2" w:rsidP="005571B3">
            <w:pPr>
              <w:overflowPunct/>
              <w:autoSpaceDE/>
              <w:autoSpaceDN/>
              <w:adjustRightInd/>
              <w:spacing w:line="360" w:lineRule="auto"/>
              <w:jc w:val="both"/>
              <w:textAlignment w:val="auto"/>
              <w:rPr>
                <w:color w:val="000000"/>
                <w:sz w:val="28"/>
                <w:szCs w:val="28"/>
              </w:rPr>
            </w:pPr>
            <w:r w:rsidRPr="002E7E62">
              <w:rPr>
                <w:color w:val="000000"/>
                <w:sz w:val="28"/>
                <w:szCs w:val="28"/>
              </w:rPr>
              <w:t>                   Регистры сведений –</w:t>
            </w:r>
            <w:r w:rsidRPr="002E7E62">
              <w:rPr>
                <w:b/>
                <w:bCs/>
                <w:color w:val="000000"/>
                <w:sz w:val="28"/>
                <w:szCs w:val="28"/>
              </w:rPr>
              <w:t xml:space="preserve"> 4</w:t>
            </w:r>
            <w:r w:rsidRPr="002E7E62">
              <w:rPr>
                <w:color w:val="000000"/>
                <w:sz w:val="28"/>
                <w:szCs w:val="28"/>
              </w:rPr>
              <w:t>.</w:t>
            </w:r>
          </w:p>
        </w:tc>
      </w:tr>
      <w:tr w:rsidR="008727E2" w:rsidRPr="002E7E62" w:rsidTr="005571B3">
        <w:trPr>
          <w:trHeight w:val="288"/>
        </w:trPr>
        <w:tc>
          <w:tcPr>
            <w:tcW w:w="96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727E2" w:rsidRPr="002E7E62" w:rsidRDefault="008727E2" w:rsidP="005571B3">
            <w:pPr>
              <w:overflowPunct/>
              <w:autoSpaceDE/>
              <w:autoSpaceDN/>
              <w:adjustRightInd/>
              <w:spacing w:line="360" w:lineRule="auto"/>
              <w:jc w:val="both"/>
              <w:textAlignment w:val="auto"/>
              <w:rPr>
                <w:color w:val="000000"/>
                <w:sz w:val="28"/>
                <w:szCs w:val="28"/>
              </w:rPr>
            </w:pPr>
            <w:r w:rsidRPr="002E7E62">
              <w:rPr>
                <w:color w:val="000000"/>
                <w:sz w:val="28"/>
                <w:szCs w:val="28"/>
              </w:rPr>
              <w:t xml:space="preserve">                   Регистры бухгалтерии - </w:t>
            </w:r>
            <w:r w:rsidRPr="002E7E62">
              <w:rPr>
                <w:b/>
                <w:bCs/>
                <w:color w:val="000000"/>
                <w:sz w:val="28"/>
                <w:szCs w:val="28"/>
              </w:rPr>
              <w:t>1.</w:t>
            </w:r>
          </w:p>
        </w:tc>
      </w:tr>
      <w:tr w:rsidR="008727E2" w:rsidRPr="002E7E62" w:rsidTr="005571B3">
        <w:trPr>
          <w:trHeight w:val="288"/>
        </w:trPr>
        <w:tc>
          <w:tcPr>
            <w:tcW w:w="96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727E2" w:rsidRPr="002E7E62" w:rsidRDefault="008727E2" w:rsidP="005571B3">
            <w:pPr>
              <w:overflowPunct/>
              <w:autoSpaceDE/>
              <w:autoSpaceDN/>
              <w:adjustRightInd/>
              <w:spacing w:line="360" w:lineRule="auto"/>
              <w:jc w:val="both"/>
              <w:textAlignment w:val="auto"/>
              <w:rPr>
                <w:color w:val="000000"/>
                <w:sz w:val="28"/>
                <w:szCs w:val="28"/>
              </w:rPr>
            </w:pPr>
            <w:r w:rsidRPr="002E7E62">
              <w:rPr>
                <w:color w:val="000000"/>
                <w:sz w:val="28"/>
                <w:szCs w:val="28"/>
              </w:rPr>
              <w:t xml:space="preserve">                   Регистры расчета – </w:t>
            </w:r>
            <w:r w:rsidRPr="002E7E62">
              <w:rPr>
                <w:b/>
                <w:bCs/>
                <w:color w:val="000000"/>
                <w:sz w:val="28"/>
                <w:szCs w:val="28"/>
              </w:rPr>
              <w:t>2.</w:t>
            </w:r>
          </w:p>
        </w:tc>
      </w:tr>
      <w:tr w:rsidR="008727E2" w:rsidRPr="002E7E62" w:rsidTr="005571B3">
        <w:trPr>
          <w:trHeight w:val="375"/>
        </w:trPr>
        <w:tc>
          <w:tcPr>
            <w:tcW w:w="96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727E2" w:rsidRPr="002E7E62" w:rsidRDefault="008727E2" w:rsidP="005571B3">
            <w:pPr>
              <w:overflowPunct/>
              <w:autoSpaceDE/>
              <w:autoSpaceDN/>
              <w:adjustRightInd/>
              <w:spacing w:line="360" w:lineRule="auto"/>
              <w:jc w:val="both"/>
              <w:textAlignment w:val="auto"/>
              <w:rPr>
                <w:color w:val="000000"/>
                <w:sz w:val="28"/>
                <w:szCs w:val="28"/>
              </w:rPr>
            </w:pPr>
            <w:r w:rsidRPr="002E7E62">
              <w:rPr>
                <w:color w:val="000000"/>
                <w:sz w:val="28"/>
                <w:szCs w:val="28"/>
              </w:rPr>
              <w:t xml:space="preserve">Отчеты, представленные </w:t>
            </w:r>
            <w:proofErr w:type="gramStart"/>
            <w:r w:rsidRPr="002E7E62">
              <w:rPr>
                <w:color w:val="000000"/>
                <w:sz w:val="28"/>
                <w:szCs w:val="28"/>
              </w:rPr>
              <w:t>в конфигурации</w:t>
            </w:r>
            <w:proofErr w:type="gramEnd"/>
            <w:r w:rsidRPr="002E7E62">
              <w:rPr>
                <w:color w:val="000000"/>
                <w:sz w:val="28"/>
                <w:szCs w:val="28"/>
              </w:rPr>
              <w:t xml:space="preserve"> имеют </w:t>
            </w:r>
            <w:r w:rsidRPr="002E7E62">
              <w:rPr>
                <w:b/>
                <w:bCs/>
                <w:color w:val="000000"/>
                <w:sz w:val="28"/>
                <w:szCs w:val="28"/>
              </w:rPr>
              <w:t>печатные формы</w:t>
            </w:r>
            <w:r w:rsidRPr="002E7E62">
              <w:rPr>
                <w:color w:val="000000"/>
                <w:sz w:val="28"/>
                <w:szCs w:val="28"/>
              </w:rPr>
              <w:t xml:space="preserve">. </w:t>
            </w:r>
          </w:p>
        </w:tc>
      </w:tr>
      <w:tr w:rsidR="008727E2" w:rsidRPr="002E7E62" w:rsidTr="005571B3">
        <w:trPr>
          <w:trHeight w:val="975"/>
        </w:trPr>
        <w:tc>
          <w:tcPr>
            <w:tcW w:w="96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727E2" w:rsidRPr="002E7E62" w:rsidRDefault="008727E2" w:rsidP="005571B3">
            <w:pPr>
              <w:overflowPunct/>
              <w:autoSpaceDE/>
              <w:autoSpaceDN/>
              <w:adjustRightInd/>
              <w:spacing w:line="360" w:lineRule="auto"/>
              <w:jc w:val="both"/>
              <w:textAlignment w:val="auto"/>
              <w:rPr>
                <w:color w:val="000000"/>
                <w:sz w:val="28"/>
                <w:szCs w:val="28"/>
              </w:rPr>
            </w:pPr>
            <w:r w:rsidRPr="002E7E62">
              <w:rPr>
                <w:color w:val="000000"/>
                <w:sz w:val="28"/>
                <w:szCs w:val="28"/>
              </w:rPr>
              <w:t xml:space="preserve">Проанализирована необходимость использования </w:t>
            </w:r>
            <w:r w:rsidRPr="002E7E62">
              <w:rPr>
                <w:b/>
                <w:bCs/>
                <w:color w:val="000000"/>
                <w:sz w:val="28"/>
                <w:szCs w:val="28"/>
              </w:rPr>
              <w:t>регистров сведений</w:t>
            </w:r>
            <w:r w:rsidRPr="002E7E62">
              <w:rPr>
                <w:color w:val="000000"/>
                <w:sz w:val="28"/>
                <w:szCs w:val="28"/>
              </w:rPr>
              <w:t xml:space="preserve"> и </w:t>
            </w:r>
            <w:r w:rsidRPr="002E7E62">
              <w:rPr>
                <w:b/>
                <w:bCs/>
                <w:color w:val="000000"/>
                <w:sz w:val="28"/>
                <w:szCs w:val="28"/>
              </w:rPr>
              <w:t>регистров расчета</w:t>
            </w:r>
            <w:r w:rsidRPr="002E7E62">
              <w:rPr>
                <w:color w:val="000000"/>
                <w:sz w:val="28"/>
                <w:szCs w:val="28"/>
              </w:rPr>
              <w:t>. Разработаны необходимые регистры сведений и регистры накопления. Анализ отражен в отчете.</w:t>
            </w:r>
          </w:p>
        </w:tc>
      </w:tr>
      <w:tr w:rsidR="008727E2" w:rsidRPr="002E7E62" w:rsidTr="005571B3">
        <w:trPr>
          <w:trHeight w:val="960"/>
        </w:trPr>
        <w:tc>
          <w:tcPr>
            <w:tcW w:w="96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727E2" w:rsidRPr="002E7E62" w:rsidRDefault="008727E2" w:rsidP="005571B3">
            <w:pPr>
              <w:overflowPunct/>
              <w:autoSpaceDE/>
              <w:autoSpaceDN/>
              <w:adjustRightInd/>
              <w:spacing w:line="360" w:lineRule="auto"/>
              <w:jc w:val="both"/>
              <w:textAlignment w:val="auto"/>
              <w:rPr>
                <w:color w:val="000000"/>
                <w:sz w:val="28"/>
                <w:szCs w:val="28"/>
              </w:rPr>
            </w:pPr>
            <w:r w:rsidRPr="002E7E62">
              <w:rPr>
                <w:color w:val="000000"/>
                <w:sz w:val="28"/>
                <w:szCs w:val="28"/>
              </w:rPr>
              <w:t xml:space="preserve">Создано </w:t>
            </w:r>
            <w:r w:rsidRPr="002E7E62">
              <w:rPr>
                <w:b/>
                <w:bCs/>
                <w:color w:val="000000"/>
                <w:sz w:val="28"/>
                <w:szCs w:val="28"/>
              </w:rPr>
              <w:t>5 ролей пользователей</w:t>
            </w:r>
            <w:r w:rsidRPr="002E7E62">
              <w:rPr>
                <w:color w:val="000000"/>
                <w:sz w:val="28"/>
                <w:szCs w:val="28"/>
              </w:rPr>
              <w:t xml:space="preserve"> конфигурации </w:t>
            </w:r>
            <w:r w:rsidRPr="002E7E62">
              <w:rPr>
                <w:b/>
                <w:bCs/>
                <w:color w:val="000000"/>
                <w:sz w:val="28"/>
                <w:szCs w:val="28"/>
              </w:rPr>
              <w:t>(уровней доступа).</w:t>
            </w:r>
          </w:p>
        </w:tc>
      </w:tr>
      <w:tr w:rsidR="008727E2" w:rsidRPr="002E7E62" w:rsidTr="005571B3">
        <w:trPr>
          <w:trHeight w:val="1410"/>
        </w:trPr>
        <w:tc>
          <w:tcPr>
            <w:tcW w:w="96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727E2" w:rsidRPr="002E7E62" w:rsidRDefault="008727E2" w:rsidP="005571B3">
            <w:pPr>
              <w:overflowPunct/>
              <w:autoSpaceDE/>
              <w:autoSpaceDN/>
              <w:adjustRightInd/>
              <w:spacing w:line="360" w:lineRule="auto"/>
              <w:jc w:val="both"/>
              <w:textAlignment w:val="auto"/>
              <w:rPr>
                <w:color w:val="000000"/>
                <w:sz w:val="28"/>
                <w:szCs w:val="28"/>
              </w:rPr>
            </w:pPr>
            <w:r w:rsidRPr="002E7E62">
              <w:rPr>
                <w:color w:val="000000"/>
                <w:sz w:val="28"/>
                <w:szCs w:val="28"/>
              </w:rPr>
              <w:t xml:space="preserve">Объем собственноручно разработанного программного кода составляет </w:t>
            </w:r>
            <w:r w:rsidRPr="002E7E62">
              <w:rPr>
                <w:b/>
                <w:bCs/>
                <w:color w:val="000000"/>
                <w:sz w:val="28"/>
                <w:szCs w:val="28"/>
              </w:rPr>
              <w:t>не менее 500 логических строк кода</w:t>
            </w:r>
            <w:r w:rsidRPr="002E7E62">
              <w:rPr>
                <w:color w:val="000000"/>
                <w:sz w:val="28"/>
                <w:szCs w:val="28"/>
              </w:rPr>
              <w:t>.</w:t>
            </w:r>
          </w:p>
        </w:tc>
      </w:tr>
      <w:tr w:rsidR="008727E2" w:rsidRPr="002E7E62" w:rsidTr="005571B3">
        <w:trPr>
          <w:trHeight w:val="915"/>
        </w:trPr>
        <w:tc>
          <w:tcPr>
            <w:tcW w:w="96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727E2" w:rsidRPr="002E7E62" w:rsidRDefault="008727E2" w:rsidP="005571B3">
            <w:pPr>
              <w:overflowPunct/>
              <w:autoSpaceDE/>
              <w:autoSpaceDN/>
              <w:adjustRightInd/>
              <w:spacing w:line="360" w:lineRule="auto"/>
              <w:jc w:val="both"/>
              <w:textAlignment w:val="auto"/>
              <w:rPr>
                <w:color w:val="000000"/>
                <w:sz w:val="28"/>
                <w:szCs w:val="28"/>
              </w:rPr>
            </w:pPr>
            <w:r w:rsidRPr="002E7E62">
              <w:rPr>
                <w:color w:val="000000"/>
                <w:sz w:val="28"/>
                <w:szCs w:val="28"/>
              </w:rPr>
              <w:t xml:space="preserve">Конфигурация заполнена тестовыми данными, соответствующими предметной области и выбранной организации. </w:t>
            </w:r>
            <w:r w:rsidRPr="002E7E62">
              <w:rPr>
                <w:b/>
                <w:bCs/>
                <w:color w:val="000000"/>
                <w:sz w:val="28"/>
                <w:szCs w:val="28"/>
              </w:rPr>
              <w:t>Не менее 10 примеров для каждого объекта конфигурации.</w:t>
            </w:r>
          </w:p>
        </w:tc>
      </w:tr>
    </w:tbl>
    <w:p w:rsidR="008727E2" w:rsidRPr="002E7E62" w:rsidRDefault="008727E2" w:rsidP="008727E2">
      <w:pPr>
        <w:spacing w:line="360" w:lineRule="auto"/>
        <w:jc w:val="both"/>
        <w:rPr>
          <w:sz w:val="28"/>
          <w:szCs w:val="28"/>
        </w:rPr>
      </w:pPr>
    </w:p>
    <w:p w:rsidR="008727E2" w:rsidRPr="002E7E62" w:rsidRDefault="008727E2" w:rsidP="008727E2">
      <w:pPr>
        <w:spacing w:line="360" w:lineRule="auto"/>
        <w:jc w:val="both"/>
        <w:rPr>
          <w:sz w:val="28"/>
          <w:szCs w:val="28"/>
        </w:rPr>
      </w:pPr>
      <w:r w:rsidRPr="002E7E62">
        <w:rPr>
          <w:sz w:val="28"/>
          <w:szCs w:val="28"/>
        </w:rPr>
        <w:t>(слайд 7) Документ «</w:t>
      </w:r>
      <w:proofErr w:type="spellStart"/>
      <w:r w:rsidRPr="002E7E62">
        <w:rPr>
          <w:sz w:val="28"/>
          <w:szCs w:val="28"/>
        </w:rPr>
        <w:t>РеализацияТоваров</w:t>
      </w:r>
      <w:proofErr w:type="spellEnd"/>
      <w:r w:rsidRPr="002E7E62">
        <w:rPr>
          <w:sz w:val="28"/>
          <w:szCs w:val="28"/>
        </w:rPr>
        <w:t>»</w:t>
      </w:r>
    </w:p>
    <w:p w:rsidR="008727E2" w:rsidRPr="002E7E62" w:rsidRDefault="008727E2" w:rsidP="008727E2">
      <w:pPr>
        <w:spacing w:line="360" w:lineRule="auto"/>
        <w:jc w:val="both"/>
        <w:rPr>
          <w:sz w:val="28"/>
          <w:szCs w:val="28"/>
        </w:rPr>
      </w:pPr>
    </w:p>
    <w:p w:rsidR="008727E2" w:rsidRPr="002E7E62" w:rsidRDefault="008727E2" w:rsidP="008727E2">
      <w:pPr>
        <w:spacing w:line="360" w:lineRule="auto"/>
        <w:jc w:val="both"/>
        <w:rPr>
          <w:sz w:val="28"/>
          <w:szCs w:val="28"/>
        </w:rPr>
      </w:pPr>
      <w:r w:rsidRPr="002E7E62">
        <w:rPr>
          <w:sz w:val="28"/>
          <w:szCs w:val="28"/>
        </w:rPr>
        <w:t>(слайд 8) Регистр сведений «</w:t>
      </w:r>
      <w:proofErr w:type="spellStart"/>
      <w:r w:rsidRPr="002E7E62">
        <w:rPr>
          <w:sz w:val="28"/>
          <w:szCs w:val="28"/>
        </w:rPr>
        <w:t>ЦеныНоменклатуры</w:t>
      </w:r>
      <w:proofErr w:type="spellEnd"/>
      <w:r w:rsidRPr="002E7E62">
        <w:rPr>
          <w:sz w:val="28"/>
          <w:szCs w:val="28"/>
        </w:rPr>
        <w:t>»</w:t>
      </w:r>
    </w:p>
    <w:p w:rsidR="008727E2" w:rsidRPr="002E7E62" w:rsidRDefault="008727E2" w:rsidP="008727E2">
      <w:pPr>
        <w:spacing w:line="360" w:lineRule="auto"/>
        <w:jc w:val="both"/>
        <w:rPr>
          <w:sz w:val="28"/>
          <w:szCs w:val="28"/>
        </w:rPr>
      </w:pPr>
    </w:p>
    <w:p w:rsidR="008727E2" w:rsidRPr="002E7E62" w:rsidRDefault="008727E2" w:rsidP="008727E2">
      <w:pPr>
        <w:spacing w:line="360" w:lineRule="auto"/>
        <w:jc w:val="both"/>
        <w:rPr>
          <w:sz w:val="28"/>
          <w:szCs w:val="28"/>
        </w:rPr>
      </w:pPr>
      <w:r w:rsidRPr="002E7E62">
        <w:rPr>
          <w:sz w:val="28"/>
          <w:szCs w:val="28"/>
        </w:rPr>
        <w:t>(слайд 9) Регистр накопления «</w:t>
      </w:r>
      <w:proofErr w:type="spellStart"/>
      <w:r w:rsidRPr="002E7E62">
        <w:rPr>
          <w:sz w:val="28"/>
          <w:szCs w:val="28"/>
        </w:rPr>
        <w:t>ТоварыНаСкладах</w:t>
      </w:r>
      <w:proofErr w:type="spellEnd"/>
      <w:r w:rsidRPr="002E7E62">
        <w:rPr>
          <w:sz w:val="28"/>
          <w:szCs w:val="28"/>
        </w:rPr>
        <w:t>»</w:t>
      </w:r>
    </w:p>
    <w:p w:rsidR="008727E2" w:rsidRPr="002E7E62" w:rsidRDefault="008727E2" w:rsidP="008727E2">
      <w:pPr>
        <w:spacing w:line="360" w:lineRule="auto"/>
        <w:jc w:val="both"/>
        <w:rPr>
          <w:sz w:val="28"/>
          <w:szCs w:val="28"/>
        </w:rPr>
      </w:pPr>
    </w:p>
    <w:p w:rsidR="008727E2" w:rsidRPr="002E7E62" w:rsidRDefault="008727E2" w:rsidP="008727E2">
      <w:pPr>
        <w:spacing w:line="360" w:lineRule="auto"/>
        <w:jc w:val="both"/>
        <w:rPr>
          <w:sz w:val="28"/>
          <w:szCs w:val="28"/>
        </w:rPr>
      </w:pPr>
      <w:r w:rsidRPr="002E7E62">
        <w:rPr>
          <w:sz w:val="28"/>
          <w:szCs w:val="28"/>
        </w:rPr>
        <w:t>(слайд 10) Сложный отчет «</w:t>
      </w:r>
      <w:proofErr w:type="spellStart"/>
      <w:r w:rsidRPr="002E7E62">
        <w:rPr>
          <w:sz w:val="28"/>
          <w:szCs w:val="28"/>
        </w:rPr>
        <w:t>ОстаткиТоваровНаСкладах</w:t>
      </w:r>
      <w:proofErr w:type="spellEnd"/>
      <w:r w:rsidRPr="002E7E62">
        <w:rPr>
          <w:sz w:val="28"/>
          <w:szCs w:val="28"/>
        </w:rPr>
        <w:t>»</w:t>
      </w:r>
    </w:p>
    <w:p w:rsidR="008727E2" w:rsidRPr="002E7E62" w:rsidRDefault="008727E2" w:rsidP="008727E2">
      <w:pPr>
        <w:spacing w:line="360" w:lineRule="auto"/>
        <w:jc w:val="both"/>
        <w:rPr>
          <w:sz w:val="28"/>
          <w:szCs w:val="28"/>
        </w:rPr>
      </w:pPr>
    </w:p>
    <w:p w:rsidR="008727E2" w:rsidRPr="002E7E62" w:rsidRDefault="008727E2" w:rsidP="008727E2">
      <w:pPr>
        <w:spacing w:line="360" w:lineRule="auto"/>
        <w:jc w:val="both"/>
        <w:rPr>
          <w:sz w:val="28"/>
          <w:szCs w:val="28"/>
        </w:rPr>
      </w:pPr>
    </w:p>
    <w:p w:rsidR="008727E2" w:rsidRPr="002E7E62" w:rsidRDefault="008727E2" w:rsidP="008727E2">
      <w:pPr>
        <w:spacing w:line="360" w:lineRule="auto"/>
        <w:jc w:val="both"/>
        <w:rPr>
          <w:sz w:val="28"/>
          <w:szCs w:val="28"/>
        </w:rPr>
      </w:pPr>
      <w:r w:rsidRPr="002E7E62">
        <w:rPr>
          <w:noProof/>
          <w:sz w:val="28"/>
          <w:szCs w:val="28"/>
        </w:rPr>
        <w:lastRenderedPageBreak/>
        <w:drawing>
          <wp:inline distT="0" distB="0" distL="0" distR="0" wp14:anchorId="47C33569" wp14:editId="26E4D8EF">
            <wp:extent cx="3810000" cy="2890837"/>
            <wp:effectExtent l="0" t="0" r="0"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38119" b="16529"/>
                    <a:stretch/>
                  </pic:blipFill>
                  <pic:spPr bwMode="auto">
                    <a:xfrm>
                      <a:off x="0" y="0"/>
                      <a:ext cx="3810000" cy="2890837"/>
                    </a:xfrm>
                    <a:prstGeom prst="rect">
                      <a:avLst/>
                    </a:prstGeom>
                    <a:ln>
                      <a:noFill/>
                    </a:ln>
                    <a:extLst>
                      <a:ext uri="{53640926-AAD7-44D8-BBD7-CCE9431645EC}">
                        <a14:shadowObscured xmlns:a14="http://schemas.microsoft.com/office/drawing/2010/main"/>
                      </a:ext>
                    </a:extLst>
                  </pic:spPr>
                </pic:pic>
              </a:graphicData>
            </a:graphic>
          </wp:inline>
        </w:drawing>
      </w:r>
    </w:p>
    <w:p w:rsidR="008727E2" w:rsidRPr="002E7E62" w:rsidRDefault="008727E2" w:rsidP="008727E2">
      <w:pPr>
        <w:spacing w:line="360" w:lineRule="auto"/>
        <w:jc w:val="both"/>
        <w:rPr>
          <w:sz w:val="28"/>
          <w:szCs w:val="28"/>
        </w:rPr>
      </w:pPr>
      <w:r w:rsidRPr="002E7E62">
        <w:rPr>
          <w:sz w:val="28"/>
          <w:szCs w:val="28"/>
        </w:rPr>
        <w:t>(слайд 11) Выводы</w:t>
      </w:r>
      <w:bookmarkStart w:id="1" w:name="_GoBack"/>
      <w:bookmarkEnd w:id="1"/>
    </w:p>
    <w:p w:rsidR="008727E2" w:rsidRPr="002E7E62" w:rsidRDefault="008727E2" w:rsidP="008727E2">
      <w:pPr>
        <w:spacing w:line="360" w:lineRule="auto"/>
        <w:jc w:val="both"/>
        <w:rPr>
          <w:sz w:val="28"/>
          <w:szCs w:val="28"/>
        </w:rPr>
      </w:pPr>
    </w:p>
    <w:p w:rsidR="008727E2" w:rsidRPr="002E7E62" w:rsidRDefault="008727E2" w:rsidP="008727E2">
      <w:pPr>
        <w:spacing w:line="360" w:lineRule="auto"/>
        <w:jc w:val="both"/>
        <w:rPr>
          <w:sz w:val="28"/>
          <w:szCs w:val="28"/>
        </w:rPr>
      </w:pPr>
      <w:r w:rsidRPr="002E7E62">
        <w:rPr>
          <w:sz w:val="28"/>
          <w:szCs w:val="28"/>
        </w:rPr>
        <w:t>Выводы представлены на последнем слайде. Таким образом, при выполнении ВКР нами решены все поставленные задачи и достигнута ее цель. Спасибо за внимание, готов (а) выслушать Ваши вопросы.</w:t>
      </w:r>
    </w:p>
    <w:p w:rsidR="008727E2" w:rsidRPr="002E7E62" w:rsidRDefault="008727E2" w:rsidP="008727E2">
      <w:pPr>
        <w:spacing w:line="360" w:lineRule="auto"/>
        <w:jc w:val="both"/>
        <w:rPr>
          <w:sz w:val="28"/>
          <w:szCs w:val="28"/>
        </w:rPr>
      </w:pPr>
    </w:p>
    <w:p w:rsidR="008727E2" w:rsidRPr="002E7E62" w:rsidRDefault="008727E2" w:rsidP="008727E2">
      <w:pPr>
        <w:overflowPunct/>
        <w:autoSpaceDE/>
        <w:autoSpaceDN/>
        <w:adjustRightInd/>
        <w:spacing w:line="360" w:lineRule="auto"/>
        <w:jc w:val="both"/>
        <w:textAlignment w:val="auto"/>
        <w:rPr>
          <w:rFonts w:eastAsia="Calibri"/>
          <w:sz w:val="28"/>
          <w:szCs w:val="28"/>
          <w:lang w:eastAsia="en-US"/>
        </w:rPr>
      </w:pPr>
      <w:r w:rsidRPr="002E7E62">
        <w:rPr>
          <w:rFonts w:eastAsia="Calibri"/>
          <w:sz w:val="28"/>
          <w:szCs w:val="28"/>
          <w:lang w:eastAsia="en-US"/>
        </w:rPr>
        <w:t>В ходе выполнения выпускной квалификационной работы была разработана автоматизированная информационная система учёта товарооборота для несуществующей торговой фирмы «Товарооборот-НН» на платформе 1С:Предприятие 8.3. Цель работы – создание собственной конфигурации, обеспечивающей комплексную автоматизацию процессов закупки, продажи и бухгалтерского сопровождения товаров, –достигнута.</w:t>
      </w:r>
    </w:p>
    <w:p w:rsidR="008727E2" w:rsidRPr="002E7E62" w:rsidRDefault="008727E2" w:rsidP="008727E2">
      <w:pPr>
        <w:overflowPunct/>
        <w:autoSpaceDE/>
        <w:autoSpaceDN/>
        <w:adjustRightInd/>
        <w:spacing w:line="360" w:lineRule="auto"/>
        <w:jc w:val="both"/>
        <w:textAlignment w:val="auto"/>
        <w:rPr>
          <w:rFonts w:eastAsia="Calibri"/>
          <w:sz w:val="28"/>
          <w:szCs w:val="28"/>
          <w:lang w:eastAsia="en-US"/>
        </w:rPr>
      </w:pPr>
      <w:r w:rsidRPr="002E7E62">
        <w:rPr>
          <w:rFonts w:eastAsia="Calibri"/>
          <w:sz w:val="28"/>
          <w:szCs w:val="28"/>
          <w:lang w:eastAsia="en-US"/>
        </w:rPr>
        <w:tab/>
        <w:t>В первой главе проведён анализ нормативно-правовой базы, выполнен сравнительный обзор типовых решений (1</w:t>
      </w:r>
      <w:proofErr w:type="gramStart"/>
      <w:r w:rsidRPr="002E7E62">
        <w:rPr>
          <w:rFonts w:eastAsia="Calibri"/>
          <w:sz w:val="28"/>
          <w:szCs w:val="28"/>
          <w:lang w:eastAsia="en-US"/>
        </w:rPr>
        <w:t>С:Управление</w:t>
      </w:r>
      <w:proofErr w:type="gramEnd"/>
      <w:r w:rsidRPr="002E7E62">
        <w:rPr>
          <w:rFonts w:eastAsia="Calibri"/>
          <w:sz w:val="28"/>
          <w:szCs w:val="28"/>
          <w:lang w:eastAsia="en-US"/>
        </w:rPr>
        <w:t xml:space="preserve"> торговлей и 1С:ERP), выявлены их недостатки и обоснована необходимость разработки собственной конфигурации. Сформировано техническое задание, определены входные и выходные данные, а также выбран бизнес-процесс для автоматизации.</w:t>
      </w:r>
    </w:p>
    <w:p w:rsidR="008727E2" w:rsidRPr="002E7E62" w:rsidRDefault="008727E2" w:rsidP="008727E2">
      <w:pPr>
        <w:overflowPunct/>
        <w:autoSpaceDE/>
        <w:autoSpaceDN/>
        <w:adjustRightInd/>
        <w:spacing w:line="360" w:lineRule="auto"/>
        <w:jc w:val="both"/>
        <w:textAlignment w:val="auto"/>
        <w:rPr>
          <w:rFonts w:eastAsia="Calibri"/>
          <w:sz w:val="28"/>
          <w:szCs w:val="28"/>
          <w:lang w:eastAsia="en-US"/>
        </w:rPr>
      </w:pPr>
      <w:r w:rsidRPr="002E7E62">
        <w:rPr>
          <w:rFonts w:eastAsia="Calibri"/>
          <w:sz w:val="28"/>
          <w:szCs w:val="28"/>
          <w:lang w:eastAsia="en-US"/>
        </w:rPr>
        <w:tab/>
        <w:t xml:space="preserve">Во второй главе спроектирована структура конфигурации: назначены роли пользователей, созданы основные объекты (справочники, документы, регистры), разработаны алгоритмы автоматического проведения документов и формирования проводок. </w:t>
      </w:r>
      <w:r w:rsidRPr="002E7E62">
        <w:rPr>
          <w:rFonts w:eastAsia="Calibri"/>
          <w:sz w:val="28"/>
          <w:szCs w:val="28"/>
          <w:lang w:eastAsia="en-US"/>
        </w:rPr>
        <w:lastRenderedPageBreak/>
        <w:t>Реализованы печатные и экранные формы отчётов, включая не менее двух регламентированных отчётов, настроен мультивалютный учёт и созданы регистры расчёта. Особое внимание уделено программной реализации бизнес-процесса с использованием точек маршрута, обработчиков событий и гибкой маршрутизации (персональной, ролевой и условной).</w:t>
      </w:r>
    </w:p>
    <w:p w:rsidR="008727E2" w:rsidRPr="002E7E62" w:rsidRDefault="008727E2" w:rsidP="008727E2">
      <w:pPr>
        <w:overflowPunct/>
        <w:autoSpaceDE/>
        <w:autoSpaceDN/>
        <w:adjustRightInd/>
        <w:spacing w:line="360" w:lineRule="auto"/>
        <w:jc w:val="both"/>
        <w:textAlignment w:val="auto"/>
        <w:rPr>
          <w:rFonts w:eastAsia="Calibri"/>
          <w:sz w:val="28"/>
          <w:szCs w:val="28"/>
          <w:lang w:eastAsia="en-US"/>
        </w:rPr>
      </w:pPr>
      <w:r w:rsidRPr="002E7E62">
        <w:rPr>
          <w:rFonts w:eastAsia="Calibri"/>
          <w:sz w:val="28"/>
          <w:szCs w:val="28"/>
          <w:lang w:eastAsia="en-US"/>
        </w:rPr>
        <w:tab/>
        <w:t>В третьей главе выполнено наполнение информационной базы тестовыми данными и проведено комплексное тестирование разработанной конфигурации. Проверка подтвердила корректность работы автоматических алгоритмов, отсутствие ошибок при расчёте остатков и сумм, а также надёжность системы разграничения прав доступа.</w:t>
      </w:r>
    </w:p>
    <w:p w:rsidR="008727E2" w:rsidRPr="002E7E62" w:rsidRDefault="008727E2" w:rsidP="008727E2">
      <w:pPr>
        <w:overflowPunct/>
        <w:autoSpaceDE/>
        <w:autoSpaceDN/>
        <w:adjustRightInd/>
        <w:spacing w:line="360" w:lineRule="auto"/>
        <w:jc w:val="both"/>
        <w:textAlignment w:val="auto"/>
        <w:rPr>
          <w:rFonts w:eastAsia="Calibri"/>
          <w:sz w:val="28"/>
          <w:szCs w:val="28"/>
          <w:lang w:eastAsia="en-US"/>
        </w:rPr>
      </w:pPr>
      <w:r w:rsidRPr="002E7E62">
        <w:rPr>
          <w:rFonts w:eastAsia="Calibri"/>
          <w:sz w:val="28"/>
          <w:szCs w:val="28"/>
          <w:lang w:eastAsia="en-US"/>
        </w:rPr>
        <w:tab/>
        <w:t>В результате устранены выявленные проблемы: минимизирована вероятность ручных ошибок, внедрена единая ролевая модель доступа и обеспечена автоматизация формирования регламентированной отчётности.</w:t>
      </w:r>
    </w:p>
    <w:p w:rsidR="008727E2" w:rsidRPr="002E7E62" w:rsidRDefault="008727E2" w:rsidP="008727E2">
      <w:pPr>
        <w:spacing w:line="360" w:lineRule="auto"/>
        <w:jc w:val="both"/>
        <w:rPr>
          <w:sz w:val="28"/>
          <w:szCs w:val="28"/>
        </w:rPr>
      </w:pPr>
      <w:r w:rsidRPr="002E7E62">
        <w:rPr>
          <w:rFonts w:eastAsia="Calibri"/>
          <w:sz w:val="28"/>
          <w:szCs w:val="28"/>
          <w:lang w:eastAsia="en-US"/>
        </w:rPr>
        <w:tab/>
        <w:t>Разработанная система демонстрирует практическую значимость и может служить основой для дальнейшего развития – добавления модулей расчёта заработной платы, интеграции с внешними сервисами и масштабирования на реальные торговые предприятия. Таким образом, поставленные задачи решены в полном объёме, а цель работы достигнута.</w:t>
      </w:r>
    </w:p>
    <w:p w:rsidR="00722143" w:rsidRPr="008727E2" w:rsidRDefault="00722143" w:rsidP="008727E2"/>
    <w:sectPr w:rsidR="00722143" w:rsidRPr="008727E2" w:rsidSect="008727E2">
      <w:footerReference w:type="default" r:id="rId9"/>
      <w:pgSz w:w="11906" w:h="16838"/>
      <w:pgMar w:top="720" w:right="720" w:bottom="720" w:left="72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870E1" w:rsidRDefault="009870E1">
      <w:r>
        <w:separator/>
      </w:r>
    </w:p>
  </w:endnote>
  <w:endnote w:type="continuationSeparator" w:id="0">
    <w:p w:rsidR="009870E1" w:rsidRDefault="009870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9791896"/>
      <w:docPartObj>
        <w:docPartGallery w:val="Page Numbers (Bottom of Page)"/>
        <w:docPartUnique/>
      </w:docPartObj>
    </w:sdtPr>
    <w:sdtEndPr>
      <w:rPr>
        <w:sz w:val="28"/>
        <w:szCs w:val="28"/>
      </w:rPr>
    </w:sdtEndPr>
    <w:sdtContent>
      <w:p w:rsidR="002802E7" w:rsidRPr="007D65AA" w:rsidRDefault="002802E7" w:rsidP="008970AE">
        <w:pPr>
          <w:pStyle w:val="a4"/>
          <w:jc w:val="center"/>
          <w:rPr>
            <w:sz w:val="28"/>
            <w:szCs w:val="28"/>
          </w:rPr>
        </w:pPr>
        <w:r w:rsidRPr="007D65AA">
          <w:rPr>
            <w:sz w:val="28"/>
            <w:szCs w:val="28"/>
          </w:rPr>
          <w:fldChar w:fldCharType="begin"/>
        </w:r>
        <w:r w:rsidRPr="007D65AA">
          <w:rPr>
            <w:sz w:val="28"/>
            <w:szCs w:val="28"/>
          </w:rPr>
          <w:instrText>PAGE   \* MERGEFORMAT</w:instrText>
        </w:r>
        <w:r w:rsidRPr="007D65AA">
          <w:rPr>
            <w:sz w:val="28"/>
            <w:szCs w:val="28"/>
          </w:rPr>
          <w:fldChar w:fldCharType="separate"/>
        </w:r>
        <w:r>
          <w:rPr>
            <w:noProof/>
            <w:sz w:val="28"/>
            <w:szCs w:val="28"/>
          </w:rPr>
          <w:t>32</w:t>
        </w:r>
        <w:r w:rsidRPr="007D65AA">
          <w:rPr>
            <w:sz w:val="28"/>
            <w:szCs w:val="28"/>
          </w:rPr>
          <w:fldChar w:fldCharType="end"/>
        </w:r>
      </w:p>
    </w:sdtContent>
  </w:sdt>
  <w:p w:rsidR="002802E7" w:rsidRDefault="002802E7">
    <w:pPr>
      <w:pStyle w:val="a4"/>
    </w:pPr>
  </w:p>
  <w:p w:rsidR="002802E7" w:rsidRDefault="002802E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870E1" w:rsidRDefault="009870E1">
      <w:r>
        <w:separator/>
      </w:r>
    </w:p>
  </w:footnote>
  <w:footnote w:type="continuationSeparator" w:id="0">
    <w:p w:rsidR="009870E1" w:rsidRDefault="009870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multilevel"/>
    <w:tmpl w:val="00000002"/>
    <w:name w:val="WW8Num3"/>
    <w:lvl w:ilvl="0">
      <w:start w:val="1"/>
      <w:numFmt w:val="decimal"/>
      <w:lvlText w:val="%1"/>
      <w:lvlJc w:val="left"/>
      <w:pPr>
        <w:tabs>
          <w:tab w:val="num" w:pos="630"/>
        </w:tabs>
        <w:ind w:left="630" w:hanging="630"/>
      </w:pPr>
    </w:lvl>
    <w:lvl w:ilvl="1">
      <w:start w:val="1"/>
      <w:numFmt w:val="decimal"/>
      <w:lvlText w:val="%1.%2"/>
      <w:lvlJc w:val="left"/>
      <w:pPr>
        <w:tabs>
          <w:tab w:val="num" w:pos="630"/>
        </w:tabs>
        <w:ind w:left="630" w:hanging="63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2160"/>
        </w:tabs>
        <w:ind w:left="2160" w:hanging="2160"/>
      </w:pPr>
    </w:lvl>
  </w:abstractNum>
  <w:abstractNum w:abstractNumId="1" w15:restartNumberingAfterBreak="0">
    <w:nsid w:val="11E076AE"/>
    <w:multiLevelType w:val="multilevel"/>
    <w:tmpl w:val="9DF8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866FB"/>
    <w:multiLevelType w:val="multilevel"/>
    <w:tmpl w:val="CCEE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82E4F"/>
    <w:multiLevelType w:val="multilevel"/>
    <w:tmpl w:val="AA3A0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01DEF"/>
    <w:multiLevelType w:val="multilevel"/>
    <w:tmpl w:val="27C2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93597"/>
    <w:multiLevelType w:val="multilevel"/>
    <w:tmpl w:val="4D342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844B6D"/>
    <w:multiLevelType w:val="multilevel"/>
    <w:tmpl w:val="E26CCA5A"/>
    <w:lvl w:ilvl="0">
      <w:start w:val="1"/>
      <w:numFmt w:val="decimal"/>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7" w15:restartNumberingAfterBreak="0">
    <w:nsid w:val="4FAD765B"/>
    <w:multiLevelType w:val="multilevel"/>
    <w:tmpl w:val="A1B0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751EF9"/>
    <w:multiLevelType w:val="multilevel"/>
    <w:tmpl w:val="CA96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E8544F"/>
    <w:multiLevelType w:val="multilevel"/>
    <w:tmpl w:val="30467C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4">
    <w:abstractNumId w:val="9"/>
    <w:lvlOverride w:ilvl="1">
      <w:lvl w:ilvl="1">
        <w:numFmt w:val="decimal"/>
        <w:lvlText w:val="%2."/>
        <w:lvlJc w:val="left"/>
        <w:pPr>
          <w:tabs>
            <w:tab w:val="num" w:pos="1440"/>
          </w:tabs>
          <w:ind w:left="1440" w:hanging="360"/>
        </w:pPr>
      </w:lvl>
    </w:lvlOverride>
  </w:num>
  <w:num w:numId="5">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6">
    <w:abstractNumId w:val="9"/>
    <w:lvlOverride w:ilvl="1">
      <w:lvl w:ilvl="1">
        <w:numFmt w:val="decimal"/>
        <w:lvlText w:val="%2."/>
        <w:lvlJc w:val="left"/>
        <w:pPr>
          <w:tabs>
            <w:tab w:val="num" w:pos="1440"/>
          </w:tabs>
          <w:ind w:left="1440" w:hanging="360"/>
        </w:pPr>
      </w:lvl>
    </w:lvlOverride>
  </w:num>
  <w:num w:numId="7">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8">
    <w:abstractNumId w:val="9"/>
    <w:lvlOverride w:ilvl="1">
      <w:lvl w:ilvl="1">
        <w:numFmt w:val="decimal"/>
        <w:lvlText w:val="%2."/>
        <w:lvlJc w:val="left"/>
        <w:pPr>
          <w:tabs>
            <w:tab w:val="num" w:pos="1440"/>
          </w:tabs>
          <w:ind w:left="1440" w:hanging="360"/>
        </w:pPr>
      </w:lvl>
    </w:lvlOverride>
  </w:num>
  <w:num w:numId="9">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10">
    <w:abstractNumId w:val="9"/>
    <w:lvlOverride w:ilvl="1">
      <w:lvl w:ilvl="1">
        <w:numFmt w:val="decimal"/>
        <w:lvlText w:val="%2."/>
        <w:lvlJc w:val="left"/>
        <w:pPr>
          <w:tabs>
            <w:tab w:val="num" w:pos="1440"/>
          </w:tabs>
          <w:ind w:left="1440" w:hanging="360"/>
        </w:pPr>
      </w:lvl>
    </w:lvlOverride>
  </w:num>
  <w:num w:numId="11">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12">
    <w:abstractNumId w:val="9"/>
    <w:lvlOverride w:ilvl="1">
      <w:lvl w:ilvl="1">
        <w:numFmt w:val="decimal"/>
        <w:lvlText w:val="%2."/>
        <w:lvlJc w:val="left"/>
        <w:pPr>
          <w:tabs>
            <w:tab w:val="num" w:pos="1440"/>
          </w:tabs>
          <w:ind w:left="1440" w:hanging="360"/>
        </w:pPr>
      </w:lvl>
    </w:lvlOverride>
  </w:num>
  <w:num w:numId="13">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14">
    <w:abstractNumId w:val="9"/>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decimal"/>
        <w:lvlText w:val="%3."/>
        <w:lvlJc w:val="left"/>
      </w:lvl>
    </w:lvlOverride>
  </w:num>
  <w:num w:numId="15">
    <w:abstractNumId w:val="9"/>
    <w:lvlOverride w:ilvl="1">
      <w:lvl w:ilvl="1">
        <w:numFmt w:val="decimal"/>
        <w:lvlText w:val="%2."/>
        <w:lvlJc w:val="left"/>
        <w:pPr>
          <w:tabs>
            <w:tab w:val="num" w:pos="1440"/>
          </w:tabs>
          <w:ind w:left="1440" w:hanging="360"/>
        </w:pPr>
      </w:lvl>
    </w:lvlOverride>
    <w:lvlOverride w:ilvl="2">
      <w:lvl w:ilvl="2">
        <w:numFmt w:val="decimal"/>
        <w:lvlText w:val="%3."/>
        <w:lvlJc w:val="left"/>
      </w:lvl>
    </w:lvlOverride>
  </w:num>
  <w:num w:numId="16">
    <w:abstractNumId w:val="4"/>
  </w:num>
  <w:num w:numId="17">
    <w:abstractNumId w:val="2"/>
  </w:num>
  <w:num w:numId="18">
    <w:abstractNumId w:val="7"/>
  </w:num>
  <w:num w:numId="19">
    <w:abstractNumId w:val="8"/>
  </w:num>
  <w:num w:numId="20">
    <w:abstractNumId w:val="1"/>
  </w:num>
  <w:num w:numId="21">
    <w:abstractNumId w:val="5"/>
  </w:num>
  <w:num w:numId="22">
    <w:abstractNumId w:val="3"/>
  </w:num>
  <w:num w:numId="23">
    <w:abstractNumId w:val="3"/>
    <w:lvlOverride w:ilvl="1">
      <w:lvl w:ilvl="1">
        <w:numFmt w:val="decimal"/>
        <w:lvlText w:val="%2."/>
        <w:lvlJc w:val="left"/>
      </w:lvl>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142"/>
  <w:drawingGridHorizontalSpacing w:val="120"/>
  <w:drawingGridVerticalSpacing w:val="12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AD7"/>
    <w:rsid w:val="00001205"/>
    <w:rsid w:val="00001E08"/>
    <w:rsid w:val="0000457A"/>
    <w:rsid w:val="00004643"/>
    <w:rsid w:val="00012277"/>
    <w:rsid w:val="00012367"/>
    <w:rsid w:val="000131FD"/>
    <w:rsid w:val="00015E92"/>
    <w:rsid w:val="000177CF"/>
    <w:rsid w:val="00021FB4"/>
    <w:rsid w:val="00022DA6"/>
    <w:rsid w:val="000239BD"/>
    <w:rsid w:val="0002726D"/>
    <w:rsid w:val="00031AFC"/>
    <w:rsid w:val="00032ED3"/>
    <w:rsid w:val="00033C47"/>
    <w:rsid w:val="000340E4"/>
    <w:rsid w:val="000363DA"/>
    <w:rsid w:val="0003724B"/>
    <w:rsid w:val="00037288"/>
    <w:rsid w:val="000375A9"/>
    <w:rsid w:val="00037DA0"/>
    <w:rsid w:val="000407D1"/>
    <w:rsid w:val="00044FDB"/>
    <w:rsid w:val="000453E0"/>
    <w:rsid w:val="000463EA"/>
    <w:rsid w:val="0004708C"/>
    <w:rsid w:val="00047388"/>
    <w:rsid w:val="0005200E"/>
    <w:rsid w:val="00052341"/>
    <w:rsid w:val="00054B29"/>
    <w:rsid w:val="00054E38"/>
    <w:rsid w:val="00060B12"/>
    <w:rsid w:val="00061DBB"/>
    <w:rsid w:val="00064689"/>
    <w:rsid w:val="00065039"/>
    <w:rsid w:val="00065A54"/>
    <w:rsid w:val="00065FAD"/>
    <w:rsid w:val="00066A24"/>
    <w:rsid w:val="00072EA7"/>
    <w:rsid w:val="0007562B"/>
    <w:rsid w:val="00076669"/>
    <w:rsid w:val="000853CA"/>
    <w:rsid w:val="00085BC8"/>
    <w:rsid w:val="00086CB9"/>
    <w:rsid w:val="000900A0"/>
    <w:rsid w:val="00090152"/>
    <w:rsid w:val="00095D14"/>
    <w:rsid w:val="00097304"/>
    <w:rsid w:val="000A0874"/>
    <w:rsid w:val="000A2016"/>
    <w:rsid w:val="000A330F"/>
    <w:rsid w:val="000A4201"/>
    <w:rsid w:val="000A6507"/>
    <w:rsid w:val="000A7C53"/>
    <w:rsid w:val="000B1265"/>
    <w:rsid w:val="000B16EF"/>
    <w:rsid w:val="000B22A8"/>
    <w:rsid w:val="000B468B"/>
    <w:rsid w:val="000B5ADD"/>
    <w:rsid w:val="000B6D0F"/>
    <w:rsid w:val="000C0060"/>
    <w:rsid w:val="000C3935"/>
    <w:rsid w:val="000C639F"/>
    <w:rsid w:val="000C7926"/>
    <w:rsid w:val="000C7EC9"/>
    <w:rsid w:val="000D00BA"/>
    <w:rsid w:val="000D2038"/>
    <w:rsid w:val="000D31CF"/>
    <w:rsid w:val="000D3E06"/>
    <w:rsid w:val="000D51F2"/>
    <w:rsid w:val="000D5921"/>
    <w:rsid w:val="000D63AB"/>
    <w:rsid w:val="000E0CDB"/>
    <w:rsid w:val="000E2BB4"/>
    <w:rsid w:val="000E3671"/>
    <w:rsid w:val="000E4123"/>
    <w:rsid w:val="000E702B"/>
    <w:rsid w:val="000F13C9"/>
    <w:rsid w:val="000F19B2"/>
    <w:rsid w:val="000F273C"/>
    <w:rsid w:val="000F6993"/>
    <w:rsid w:val="000F7538"/>
    <w:rsid w:val="001004CE"/>
    <w:rsid w:val="00101185"/>
    <w:rsid w:val="001025C4"/>
    <w:rsid w:val="0010451E"/>
    <w:rsid w:val="0010556F"/>
    <w:rsid w:val="00107314"/>
    <w:rsid w:val="00107C41"/>
    <w:rsid w:val="001117F7"/>
    <w:rsid w:val="001134FE"/>
    <w:rsid w:val="00114E85"/>
    <w:rsid w:val="00115C20"/>
    <w:rsid w:val="00116270"/>
    <w:rsid w:val="00117B43"/>
    <w:rsid w:val="00120FAC"/>
    <w:rsid w:val="00121842"/>
    <w:rsid w:val="0012475E"/>
    <w:rsid w:val="00127B39"/>
    <w:rsid w:val="001308B0"/>
    <w:rsid w:val="00130BAF"/>
    <w:rsid w:val="00130EC9"/>
    <w:rsid w:val="00132416"/>
    <w:rsid w:val="001326D2"/>
    <w:rsid w:val="00134020"/>
    <w:rsid w:val="00134848"/>
    <w:rsid w:val="00137649"/>
    <w:rsid w:val="0013779F"/>
    <w:rsid w:val="00141AE6"/>
    <w:rsid w:val="00143B67"/>
    <w:rsid w:val="0014464C"/>
    <w:rsid w:val="00146CDC"/>
    <w:rsid w:val="00147305"/>
    <w:rsid w:val="00147646"/>
    <w:rsid w:val="00152B42"/>
    <w:rsid w:val="00153F1E"/>
    <w:rsid w:val="00154345"/>
    <w:rsid w:val="00154C11"/>
    <w:rsid w:val="00155CAE"/>
    <w:rsid w:val="001600E1"/>
    <w:rsid w:val="00161774"/>
    <w:rsid w:val="001618AF"/>
    <w:rsid w:val="00163435"/>
    <w:rsid w:val="00163E17"/>
    <w:rsid w:val="001644F8"/>
    <w:rsid w:val="00164541"/>
    <w:rsid w:val="00164D87"/>
    <w:rsid w:val="001654AB"/>
    <w:rsid w:val="0016755A"/>
    <w:rsid w:val="00172AAE"/>
    <w:rsid w:val="00172B21"/>
    <w:rsid w:val="00173E34"/>
    <w:rsid w:val="00176786"/>
    <w:rsid w:val="0017699E"/>
    <w:rsid w:val="0017758F"/>
    <w:rsid w:val="001804D7"/>
    <w:rsid w:val="00181118"/>
    <w:rsid w:val="00181A4B"/>
    <w:rsid w:val="00181FB9"/>
    <w:rsid w:val="00182994"/>
    <w:rsid w:val="00187E03"/>
    <w:rsid w:val="00190A4F"/>
    <w:rsid w:val="0019329D"/>
    <w:rsid w:val="001936CD"/>
    <w:rsid w:val="0019395D"/>
    <w:rsid w:val="001A01D3"/>
    <w:rsid w:val="001A03DE"/>
    <w:rsid w:val="001A1E6C"/>
    <w:rsid w:val="001A336B"/>
    <w:rsid w:val="001A550A"/>
    <w:rsid w:val="001A6013"/>
    <w:rsid w:val="001B1245"/>
    <w:rsid w:val="001B1C8E"/>
    <w:rsid w:val="001B1E58"/>
    <w:rsid w:val="001B219C"/>
    <w:rsid w:val="001B4787"/>
    <w:rsid w:val="001B64FF"/>
    <w:rsid w:val="001B6903"/>
    <w:rsid w:val="001B7A41"/>
    <w:rsid w:val="001C1E4E"/>
    <w:rsid w:val="001C3528"/>
    <w:rsid w:val="001C5735"/>
    <w:rsid w:val="001D27F5"/>
    <w:rsid w:val="001D2FB7"/>
    <w:rsid w:val="001D36B8"/>
    <w:rsid w:val="001D3BFF"/>
    <w:rsid w:val="001D5D51"/>
    <w:rsid w:val="001D5FCD"/>
    <w:rsid w:val="001D7344"/>
    <w:rsid w:val="001E0454"/>
    <w:rsid w:val="001E1093"/>
    <w:rsid w:val="001E27FB"/>
    <w:rsid w:val="001E2EC9"/>
    <w:rsid w:val="001E4A40"/>
    <w:rsid w:val="001E6A2C"/>
    <w:rsid w:val="001F23E8"/>
    <w:rsid w:val="001F510A"/>
    <w:rsid w:val="001F5309"/>
    <w:rsid w:val="001F5765"/>
    <w:rsid w:val="001F61E2"/>
    <w:rsid w:val="001F6C89"/>
    <w:rsid w:val="0020194D"/>
    <w:rsid w:val="0020278A"/>
    <w:rsid w:val="00202BD0"/>
    <w:rsid w:val="002067F1"/>
    <w:rsid w:val="002110EC"/>
    <w:rsid w:val="00212F05"/>
    <w:rsid w:val="00214DE5"/>
    <w:rsid w:val="00215386"/>
    <w:rsid w:val="00216194"/>
    <w:rsid w:val="00217402"/>
    <w:rsid w:val="002208FB"/>
    <w:rsid w:val="00221207"/>
    <w:rsid w:val="00223B91"/>
    <w:rsid w:val="00231CC1"/>
    <w:rsid w:val="002329FA"/>
    <w:rsid w:val="00232BF6"/>
    <w:rsid w:val="00235B94"/>
    <w:rsid w:val="0024159A"/>
    <w:rsid w:val="002461C8"/>
    <w:rsid w:val="00246253"/>
    <w:rsid w:val="002468E3"/>
    <w:rsid w:val="0025142A"/>
    <w:rsid w:val="002514FB"/>
    <w:rsid w:val="00251881"/>
    <w:rsid w:val="002532CD"/>
    <w:rsid w:val="00261511"/>
    <w:rsid w:val="002620DE"/>
    <w:rsid w:val="00263D36"/>
    <w:rsid w:val="00265531"/>
    <w:rsid w:val="00265D39"/>
    <w:rsid w:val="00270201"/>
    <w:rsid w:val="002705A7"/>
    <w:rsid w:val="00271049"/>
    <w:rsid w:val="00271B0E"/>
    <w:rsid w:val="002761CB"/>
    <w:rsid w:val="00277492"/>
    <w:rsid w:val="002802E7"/>
    <w:rsid w:val="00280D1E"/>
    <w:rsid w:val="00280ECC"/>
    <w:rsid w:val="00281493"/>
    <w:rsid w:val="00281C90"/>
    <w:rsid w:val="00284F0A"/>
    <w:rsid w:val="00285EBC"/>
    <w:rsid w:val="00286D6A"/>
    <w:rsid w:val="00290779"/>
    <w:rsid w:val="002910A7"/>
    <w:rsid w:val="00291873"/>
    <w:rsid w:val="00291BB5"/>
    <w:rsid w:val="0029286E"/>
    <w:rsid w:val="002931E9"/>
    <w:rsid w:val="00294AC8"/>
    <w:rsid w:val="00295162"/>
    <w:rsid w:val="0029565E"/>
    <w:rsid w:val="002A14A5"/>
    <w:rsid w:val="002A2116"/>
    <w:rsid w:val="002A4744"/>
    <w:rsid w:val="002B1DB0"/>
    <w:rsid w:val="002B2B1F"/>
    <w:rsid w:val="002B3A9A"/>
    <w:rsid w:val="002B3EE3"/>
    <w:rsid w:val="002B4CE7"/>
    <w:rsid w:val="002B6485"/>
    <w:rsid w:val="002B6EB7"/>
    <w:rsid w:val="002C14F1"/>
    <w:rsid w:val="002C3028"/>
    <w:rsid w:val="002C3785"/>
    <w:rsid w:val="002C5C9D"/>
    <w:rsid w:val="002C7AF4"/>
    <w:rsid w:val="002D1746"/>
    <w:rsid w:val="002D18AA"/>
    <w:rsid w:val="002D3723"/>
    <w:rsid w:val="002D4A80"/>
    <w:rsid w:val="002D5855"/>
    <w:rsid w:val="002D6F90"/>
    <w:rsid w:val="002E0059"/>
    <w:rsid w:val="002E58BA"/>
    <w:rsid w:val="002E5C04"/>
    <w:rsid w:val="002E6256"/>
    <w:rsid w:val="002E7AC2"/>
    <w:rsid w:val="002F3BAA"/>
    <w:rsid w:val="002F43EF"/>
    <w:rsid w:val="002F4ED5"/>
    <w:rsid w:val="002F69B6"/>
    <w:rsid w:val="00302489"/>
    <w:rsid w:val="003025C2"/>
    <w:rsid w:val="003069F1"/>
    <w:rsid w:val="003102A1"/>
    <w:rsid w:val="0031036D"/>
    <w:rsid w:val="003105AF"/>
    <w:rsid w:val="0031099E"/>
    <w:rsid w:val="003126B2"/>
    <w:rsid w:val="00315E92"/>
    <w:rsid w:val="0032166F"/>
    <w:rsid w:val="003221F2"/>
    <w:rsid w:val="00322D39"/>
    <w:rsid w:val="00326578"/>
    <w:rsid w:val="003268AD"/>
    <w:rsid w:val="00327422"/>
    <w:rsid w:val="003310AF"/>
    <w:rsid w:val="00331EFE"/>
    <w:rsid w:val="00332A1F"/>
    <w:rsid w:val="00333BA3"/>
    <w:rsid w:val="003342B7"/>
    <w:rsid w:val="0033683D"/>
    <w:rsid w:val="003374D2"/>
    <w:rsid w:val="00342601"/>
    <w:rsid w:val="003434EF"/>
    <w:rsid w:val="00343A3D"/>
    <w:rsid w:val="003466F7"/>
    <w:rsid w:val="003479D5"/>
    <w:rsid w:val="00347F3D"/>
    <w:rsid w:val="0035182E"/>
    <w:rsid w:val="0035265D"/>
    <w:rsid w:val="003530FB"/>
    <w:rsid w:val="00354943"/>
    <w:rsid w:val="00355EFA"/>
    <w:rsid w:val="00356044"/>
    <w:rsid w:val="00356835"/>
    <w:rsid w:val="00357402"/>
    <w:rsid w:val="003578EC"/>
    <w:rsid w:val="00360331"/>
    <w:rsid w:val="0036172E"/>
    <w:rsid w:val="003617EF"/>
    <w:rsid w:val="00363B53"/>
    <w:rsid w:val="003648E7"/>
    <w:rsid w:val="0036628D"/>
    <w:rsid w:val="003670A7"/>
    <w:rsid w:val="00370A51"/>
    <w:rsid w:val="00371448"/>
    <w:rsid w:val="00372990"/>
    <w:rsid w:val="00373779"/>
    <w:rsid w:val="00373CA0"/>
    <w:rsid w:val="00374542"/>
    <w:rsid w:val="00376BF7"/>
    <w:rsid w:val="00377585"/>
    <w:rsid w:val="0038120B"/>
    <w:rsid w:val="00383A4C"/>
    <w:rsid w:val="0038529B"/>
    <w:rsid w:val="00387870"/>
    <w:rsid w:val="00387CCF"/>
    <w:rsid w:val="00394770"/>
    <w:rsid w:val="00394AFC"/>
    <w:rsid w:val="00396873"/>
    <w:rsid w:val="003A1F08"/>
    <w:rsid w:val="003A3927"/>
    <w:rsid w:val="003A6931"/>
    <w:rsid w:val="003B3D86"/>
    <w:rsid w:val="003B51A9"/>
    <w:rsid w:val="003B6AC7"/>
    <w:rsid w:val="003B6D65"/>
    <w:rsid w:val="003B6E33"/>
    <w:rsid w:val="003C0897"/>
    <w:rsid w:val="003C23D1"/>
    <w:rsid w:val="003C339E"/>
    <w:rsid w:val="003C3EE4"/>
    <w:rsid w:val="003C4794"/>
    <w:rsid w:val="003C5B2B"/>
    <w:rsid w:val="003C6F9D"/>
    <w:rsid w:val="003C7BE2"/>
    <w:rsid w:val="003D3C88"/>
    <w:rsid w:val="003D62BF"/>
    <w:rsid w:val="003D63A3"/>
    <w:rsid w:val="003E0D26"/>
    <w:rsid w:val="003E214D"/>
    <w:rsid w:val="003E2838"/>
    <w:rsid w:val="003E3BAB"/>
    <w:rsid w:val="003E44EA"/>
    <w:rsid w:val="003E662A"/>
    <w:rsid w:val="003F0EEC"/>
    <w:rsid w:val="003F104C"/>
    <w:rsid w:val="003F1886"/>
    <w:rsid w:val="003F1936"/>
    <w:rsid w:val="003F236D"/>
    <w:rsid w:val="003F2990"/>
    <w:rsid w:val="003F29ED"/>
    <w:rsid w:val="003F3A25"/>
    <w:rsid w:val="00401136"/>
    <w:rsid w:val="00401269"/>
    <w:rsid w:val="00401F79"/>
    <w:rsid w:val="00402810"/>
    <w:rsid w:val="00402F3C"/>
    <w:rsid w:val="0040339B"/>
    <w:rsid w:val="0040561E"/>
    <w:rsid w:val="004059EE"/>
    <w:rsid w:val="00405CF3"/>
    <w:rsid w:val="0040624F"/>
    <w:rsid w:val="00407AF7"/>
    <w:rsid w:val="004115DF"/>
    <w:rsid w:val="00411E59"/>
    <w:rsid w:val="0041327E"/>
    <w:rsid w:val="004136DA"/>
    <w:rsid w:val="004139FA"/>
    <w:rsid w:val="00415E99"/>
    <w:rsid w:val="00422AA7"/>
    <w:rsid w:val="00424BB2"/>
    <w:rsid w:val="00432264"/>
    <w:rsid w:val="00432616"/>
    <w:rsid w:val="004332E3"/>
    <w:rsid w:val="00434B7E"/>
    <w:rsid w:val="00434BA3"/>
    <w:rsid w:val="00434E99"/>
    <w:rsid w:val="004379E7"/>
    <w:rsid w:val="004406CE"/>
    <w:rsid w:val="0044367A"/>
    <w:rsid w:val="00443A60"/>
    <w:rsid w:val="00444B17"/>
    <w:rsid w:val="00447D2E"/>
    <w:rsid w:val="00450C23"/>
    <w:rsid w:val="00451360"/>
    <w:rsid w:val="00451A06"/>
    <w:rsid w:val="00452EBD"/>
    <w:rsid w:val="0045324C"/>
    <w:rsid w:val="004549D9"/>
    <w:rsid w:val="004552CF"/>
    <w:rsid w:val="0045729E"/>
    <w:rsid w:val="004716F6"/>
    <w:rsid w:val="00471C11"/>
    <w:rsid w:val="00471DC0"/>
    <w:rsid w:val="00473650"/>
    <w:rsid w:val="004744D9"/>
    <w:rsid w:val="00475D11"/>
    <w:rsid w:val="00480F50"/>
    <w:rsid w:val="0048405D"/>
    <w:rsid w:val="00484A41"/>
    <w:rsid w:val="00485013"/>
    <w:rsid w:val="004873CB"/>
    <w:rsid w:val="00487578"/>
    <w:rsid w:val="004877B9"/>
    <w:rsid w:val="00490366"/>
    <w:rsid w:val="00490997"/>
    <w:rsid w:val="004939DB"/>
    <w:rsid w:val="00495E63"/>
    <w:rsid w:val="00497158"/>
    <w:rsid w:val="004A06F0"/>
    <w:rsid w:val="004A1E38"/>
    <w:rsid w:val="004A75B9"/>
    <w:rsid w:val="004A7E65"/>
    <w:rsid w:val="004B1670"/>
    <w:rsid w:val="004B26DF"/>
    <w:rsid w:val="004B73F1"/>
    <w:rsid w:val="004B7F8E"/>
    <w:rsid w:val="004C1528"/>
    <w:rsid w:val="004C1E54"/>
    <w:rsid w:val="004C3AD5"/>
    <w:rsid w:val="004C4CB0"/>
    <w:rsid w:val="004C77E0"/>
    <w:rsid w:val="004D2B63"/>
    <w:rsid w:val="004D3662"/>
    <w:rsid w:val="004D3860"/>
    <w:rsid w:val="004E12AC"/>
    <w:rsid w:val="004E2682"/>
    <w:rsid w:val="004E442E"/>
    <w:rsid w:val="004E468D"/>
    <w:rsid w:val="004E49DE"/>
    <w:rsid w:val="004E7981"/>
    <w:rsid w:val="004E7A17"/>
    <w:rsid w:val="004F17F5"/>
    <w:rsid w:val="004F4943"/>
    <w:rsid w:val="004F5222"/>
    <w:rsid w:val="004F5B39"/>
    <w:rsid w:val="004F668C"/>
    <w:rsid w:val="004F7315"/>
    <w:rsid w:val="00500B5A"/>
    <w:rsid w:val="00500C9D"/>
    <w:rsid w:val="00501D91"/>
    <w:rsid w:val="00505706"/>
    <w:rsid w:val="00507281"/>
    <w:rsid w:val="005119E3"/>
    <w:rsid w:val="00516688"/>
    <w:rsid w:val="00516C7F"/>
    <w:rsid w:val="00516FE5"/>
    <w:rsid w:val="005177F8"/>
    <w:rsid w:val="00522210"/>
    <w:rsid w:val="005228B3"/>
    <w:rsid w:val="0052351A"/>
    <w:rsid w:val="00526C94"/>
    <w:rsid w:val="00530CA7"/>
    <w:rsid w:val="005352D6"/>
    <w:rsid w:val="005359E2"/>
    <w:rsid w:val="00535F08"/>
    <w:rsid w:val="005362D5"/>
    <w:rsid w:val="00536BCD"/>
    <w:rsid w:val="00537185"/>
    <w:rsid w:val="0054071D"/>
    <w:rsid w:val="00540B26"/>
    <w:rsid w:val="00541453"/>
    <w:rsid w:val="005438AD"/>
    <w:rsid w:val="00543CF9"/>
    <w:rsid w:val="00543EE3"/>
    <w:rsid w:val="00544437"/>
    <w:rsid w:val="005451D7"/>
    <w:rsid w:val="005471F1"/>
    <w:rsid w:val="00552C9E"/>
    <w:rsid w:val="00553052"/>
    <w:rsid w:val="00554940"/>
    <w:rsid w:val="00555D0E"/>
    <w:rsid w:val="00557437"/>
    <w:rsid w:val="00561389"/>
    <w:rsid w:val="0056257D"/>
    <w:rsid w:val="00562DB4"/>
    <w:rsid w:val="00563BF0"/>
    <w:rsid w:val="00564EDF"/>
    <w:rsid w:val="00573FC0"/>
    <w:rsid w:val="0057689E"/>
    <w:rsid w:val="00576905"/>
    <w:rsid w:val="00576D63"/>
    <w:rsid w:val="00577888"/>
    <w:rsid w:val="00580145"/>
    <w:rsid w:val="00581BA1"/>
    <w:rsid w:val="00582A4A"/>
    <w:rsid w:val="00582BD5"/>
    <w:rsid w:val="00583775"/>
    <w:rsid w:val="0058525C"/>
    <w:rsid w:val="00591041"/>
    <w:rsid w:val="00593DEB"/>
    <w:rsid w:val="0059525C"/>
    <w:rsid w:val="005979C8"/>
    <w:rsid w:val="005A6E35"/>
    <w:rsid w:val="005B0D60"/>
    <w:rsid w:val="005B15CA"/>
    <w:rsid w:val="005B41C7"/>
    <w:rsid w:val="005B4C40"/>
    <w:rsid w:val="005B5366"/>
    <w:rsid w:val="005B6008"/>
    <w:rsid w:val="005C1E35"/>
    <w:rsid w:val="005C258A"/>
    <w:rsid w:val="005C2A0C"/>
    <w:rsid w:val="005C371A"/>
    <w:rsid w:val="005C430F"/>
    <w:rsid w:val="005C5EE0"/>
    <w:rsid w:val="005D3D6F"/>
    <w:rsid w:val="005D420B"/>
    <w:rsid w:val="005D5D75"/>
    <w:rsid w:val="005E078F"/>
    <w:rsid w:val="005E36D1"/>
    <w:rsid w:val="005E37F4"/>
    <w:rsid w:val="005E3ED9"/>
    <w:rsid w:val="005E4863"/>
    <w:rsid w:val="005E5EC0"/>
    <w:rsid w:val="005E624A"/>
    <w:rsid w:val="005E6DC6"/>
    <w:rsid w:val="005F11DD"/>
    <w:rsid w:val="005F3966"/>
    <w:rsid w:val="005F471F"/>
    <w:rsid w:val="005F7307"/>
    <w:rsid w:val="005F73DC"/>
    <w:rsid w:val="00601C2B"/>
    <w:rsid w:val="00602391"/>
    <w:rsid w:val="006029EB"/>
    <w:rsid w:val="00603142"/>
    <w:rsid w:val="0060353B"/>
    <w:rsid w:val="006039AE"/>
    <w:rsid w:val="0060459C"/>
    <w:rsid w:val="006069A1"/>
    <w:rsid w:val="00610A69"/>
    <w:rsid w:val="00612F98"/>
    <w:rsid w:val="00614937"/>
    <w:rsid w:val="00615659"/>
    <w:rsid w:val="00616156"/>
    <w:rsid w:val="00616B16"/>
    <w:rsid w:val="006201B5"/>
    <w:rsid w:val="006225C5"/>
    <w:rsid w:val="00623C2C"/>
    <w:rsid w:val="006257B0"/>
    <w:rsid w:val="0062581A"/>
    <w:rsid w:val="00626FA9"/>
    <w:rsid w:val="00627BD5"/>
    <w:rsid w:val="006314AB"/>
    <w:rsid w:val="00633D98"/>
    <w:rsid w:val="00633EA5"/>
    <w:rsid w:val="00634891"/>
    <w:rsid w:val="006361F7"/>
    <w:rsid w:val="00636ED0"/>
    <w:rsid w:val="006406BD"/>
    <w:rsid w:val="00640DF9"/>
    <w:rsid w:val="00642028"/>
    <w:rsid w:val="00643701"/>
    <w:rsid w:val="00646823"/>
    <w:rsid w:val="00647A5B"/>
    <w:rsid w:val="00650B03"/>
    <w:rsid w:val="00650F2E"/>
    <w:rsid w:val="006517A1"/>
    <w:rsid w:val="006529C2"/>
    <w:rsid w:val="006548E1"/>
    <w:rsid w:val="00655646"/>
    <w:rsid w:val="00656354"/>
    <w:rsid w:val="00657534"/>
    <w:rsid w:val="00660E75"/>
    <w:rsid w:val="00661086"/>
    <w:rsid w:val="006624EF"/>
    <w:rsid w:val="00662DEB"/>
    <w:rsid w:val="006656B3"/>
    <w:rsid w:val="00666261"/>
    <w:rsid w:val="00667B06"/>
    <w:rsid w:val="00667CBA"/>
    <w:rsid w:val="0067018E"/>
    <w:rsid w:val="00677101"/>
    <w:rsid w:val="00677BD3"/>
    <w:rsid w:val="00684DF8"/>
    <w:rsid w:val="00685E8B"/>
    <w:rsid w:val="00686658"/>
    <w:rsid w:val="006914F3"/>
    <w:rsid w:val="006934B3"/>
    <w:rsid w:val="0069465C"/>
    <w:rsid w:val="0069702F"/>
    <w:rsid w:val="006A0252"/>
    <w:rsid w:val="006A0DFD"/>
    <w:rsid w:val="006A1165"/>
    <w:rsid w:val="006A1599"/>
    <w:rsid w:val="006A182E"/>
    <w:rsid w:val="006A29F4"/>
    <w:rsid w:val="006A35B2"/>
    <w:rsid w:val="006A7B2E"/>
    <w:rsid w:val="006B289E"/>
    <w:rsid w:val="006B31F5"/>
    <w:rsid w:val="006B5F4A"/>
    <w:rsid w:val="006C131B"/>
    <w:rsid w:val="006C1443"/>
    <w:rsid w:val="006C25E6"/>
    <w:rsid w:val="006C27A8"/>
    <w:rsid w:val="006C4B13"/>
    <w:rsid w:val="006C52F4"/>
    <w:rsid w:val="006D0243"/>
    <w:rsid w:val="006D3F1E"/>
    <w:rsid w:val="006D4A55"/>
    <w:rsid w:val="006E2938"/>
    <w:rsid w:val="006E4251"/>
    <w:rsid w:val="006E48C7"/>
    <w:rsid w:val="006E5A8B"/>
    <w:rsid w:val="006E6155"/>
    <w:rsid w:val="006F56CC"/>
    <w:rsid w:val="006F59C0"/>
    <w:rsid w:val="006F5A4B"/>
    <w:rsid w:val="0070033C"/>
    <w:rsid w:val="0070089A"/>
    <w:rsid w:val="00701C1E"/>
    <w:rsid w:val="00703019"/>
    <w:rsid w:val="007037BD"/>
    <w:rsid w:val="0070389D"/>
    <w:rsid w:val="00704D2F"/>
    <w:rsid w:val="0070525C"/>
    <w:rsid w:val="0070552D"/>
    <w:rsid w:val="007076C3"/>
    <w:rsid w:val="00711F46"/>
    <w:rsid w:val="00714AA6"/>
    <w:rsid w:val="00721784"/>
    <w:rsid w:val="00722143"/>
    <w:rsid w:val="00723D87"/>
    <w:rsid w:val="00724A3A"/>
    <w:rsid w:val="007251DC"/>
    <w:rsid w:val="00725416"/>
    <w:rsid w:val="0072647D"/>
    <w:rsid w:val="00730209"/>
    <w:rsid w:val="00730D3B"/>
    <w:rsid w:val="00731260"/>
    <w:rsid w:val="0073181E"/>
    <w:rsid w:val="00732FD2"/>
    <w:rsid w:val="00733AA4"/>
    <w:rsid w:val="007341CC"/>
    <w:rsid w:val="00734E17"/>
    <w:rsid w:val="007426BB"/>
    <w:rsid w:val="00743275"/>
    <w:rsid w:val="00743868"/>
    <w:rsid w:val="00744521"/>
    <w:rsid w:val="007450DE"/>
    <w:rsid w:val="00745697"/>
    <w:rsid w:val="007469C2"/>
    <w:rsid w:val="00747DF7"/>
    <w:rsid w:val="00750C25"/>
    <w:rsid w:val="007523BC"/>
    <w:rsid w:val="00753685"/>
    <w:rsid w:val="0075414D"/>
    <w:rsid w:val="00755A91"/>
    <w:rsid w:val="0076146A"/>
    <w:rsid w:val="00762026"/>
    <w:rsid w:val="007631CE"/>
    <w:rsid w:val="00763516"/>
    <w:rsid w:val="007657B1"/>
    <w:rsid w:val="007703F3"/>
    <w:rsid w:val="00770AD9"/>
    <w:rsid w:val="00771A6F"/>
    <w:rsid w:val="00771DAC"/>
    <w:rsid w:val="00773934"/>
    <w:rsid w:val="00774DF4"/>
    <w:rsid w:val="0077601E"/>
    <w:rsid w:val="007772B2"/>
    <w:rsid w:val="0077758E"/>
    <w:rsid w:val="00780D31"/>
    <w:rsid w:val="00781CEE"/>
    <w:rsid w:val="00782CFF"/>
    <w:rsid w:val="007866AA"/>
    <w:rsid w:val="00790735"/>
    <w:rsid w:val="00792736"/>
    <w:rsid w:val="007968D6"/>
    <w:rsid w:val="007A2178"/>
    <w:rsid w:val="007A22E0"/>
    <w:rsid w:val="007A2F04"/>
    <w:rsid w:val="007A6010"/>
    <w:rsid w:val="007A661A"/>
    <w:rsid w:val="007C0BB7"/>
    <w:rsid w:val="007C260A"/>
    <w:rsid w:val="007C33FC"/>
    <w:rsid w:val="007C7500"/>
    <w:rsid w:val="007D2021"/>
    <w:rsid w:val="007D77D0"/>
    <w:rsid w:val="007E01AE"/>
    <w:rsid w:val="007E04BE"/>
    <w:rsid w:val="007E0B03"/>
    <w:rsid w:val="007E2CA8"/>
    <w:rsid w:val="007E4B34"/>
    <w:rsid w:val="007E5C3A"/>
    <w:rsid w:val="007E5F58"/>
    <w:rsid w:val="007E606C"/>
    <w:rsid w:val="007E62BC"/>
    <w:rsid w:val="007E6C5C"/>
    <w:rsid w:val="007E7006"/>
    <w:rsid w:val="007E722D"/>
    <w:rsid w:val="007F016B"/>
    <w:rsid w:val="007F1B96"/>
    <w:rsid w:val="007F26C2"/>
    <w:rsid w:val="007F34C3"/>
    <w:rsid w:val="007F5ED7"/>
    <w:rsid w:val="007F6539"/>
    <w:rsid w:val="007F7428"/>
    <w:rsid w:val="007F794C"/>
    <w:rsid w:val="007F7C05"/>
    <w:rsid w:val="00801A09"/>
    <w:rsid w:val="00801D16"/>
    <w:rsid w:val="00802096"/>
    <w:rsid w:val="008020AF"/>
    <w:rsid w:val="00802E3F"/>
    <w:rsid w:val="008049F1"/>
    <w:rsid w:val="00807E79"/>
    <w:rsid w:val="008105DA"/>
    <w:rsid w:val="00812FC8"/>
    <w:rsid w:val="00814B2C"/>
    <w:rsid w:val="00815E63"/>
    <w:rsid w:val="00823AC0"/>
    <w:rsid w:val="008249E8"/>
    <w:rsid w:val="00825F9B"/>
    <w:rsid w:val="008260AF"/>
    <w:rsid w:val="00830422"/>
    <w:rsid w:val="008325FF"/>
    <w:rsid w:val="008343DA"/>
    <w:rsid w:val="00835446"/>
    <w:rsid w:val="0084040D"/>
    <w:rsid w:val="00841994"/>
    <w:rsid w:val="00841A88"/>
    <w:rsid w:val="00842123"/>
    <w:rsid w:val="008431CC"/>
    <w:rsid w:val="00846497"/>
    <w:rsid w:val="00846A1F"/>
    <w:rsid w:val="00850367"/>
    <w:rsid w:val="00851B44"/>
    <w:rsid w:val="008530BA"/>
    <w:rsid w:val="008530FC"/>
    <w:rsid w:val="0085495C"/>
    <w:rsid w:val="0085564D"/>
    <w:rsid w:val="0085569B"/>
    <w:rsid w:val="0085630D"/>
    <w:rsid w:val="00856FEA"/>
    <w:rsid w:val="008576E6"/>
    <w:rsid w:val="00860E63"/>
    <w:rsid w:val="00861286"/>
    <w:rsid w:val="00861853"/>
    <w:rsid w:val="00865033"/>
    <w:rsid w:val="00866850"/>
    <w:rsid w:val="00866B0F"/>
    <w:rsid w:val="00867A8F"/>
    <w:rsid w:val="00871DDD"/>
    <w:rsid w:val="008727E2"/>
    <w:rsid w:val="008743EB"/>
    <w:rsid w:val="0087584C"/>
    <w:rsid w:val="00880A47"/>
    <w:rsid w:val="008817FC"/>
    <w:rsid w:val="0088185C"/>
    <w:rsid w:val="00887A4A"/>
    <w:rsid w:val="008927AF"/>
    <w:rsid w:val="00892C6D"/>
    <w:rsid w:val="008948DC"/>
    <w:rsid w:val="0089538A"/>
    <w:rsid w:val="008970AE"/>
    <w:rsid w:val="008A131E"/>
    <w:rsid w:val="008A16AB"/>
    <w:rsid w:val="008A1A3C"/>
    <w:rsid w:val="008A257B"/>
    <w:rsid w:val="008A2651"/>
    <w:rsid w:val="008A4B4E"/>
    <w:rsid w:val="008A5ADB"/>
    <w:rsid w:val="008B04DF"/>
    <w:rsid w:val="008B2AB9"/>
    <w:rsid w:val="008B31BD"/>
    <w:rsid w:val="008B3AC3"/>
    <w:rsid w:val="008B3D54"/>
    <w:rsid w:val="008C2E50"/>
    <w:rsid w:val="008C363A"/>
    <w:rsid w:val="008C6BDA"/>
    <w:rsid w:val="008D066C"/>
    <w:rsid w:val="008D1264"/>
    <w:rsid w:val="008D2332"/>
    <w:rsid w:val="008D2CEA"/>
    <w:rsid w:val="008D4882"/>
    <w:rsid w:val="008D4D1E"/>
    <w:rsid w:val="008D5C30"/>
    <w:rsid w:val="008D5E79"/>
    <w:rsid w:val="008D66EA"/>
    <w:rsid w:val="008E222C"/>
    <w:rsid w:val="008E3B3B"/>
    <w:rsid w:val="008E3EBD"/>
    <w:rsid w:val="008E4145"/>
    <w:rsid w:val="008E4602"/>
    <w:rsid w:val="008F0938"/>
    <w:rsid w:val="008F1A96"/>
    <w:rsid w:val="008F206E"/>
    <w:rsid w:val="008F2505"/>
    <w:rsid w:val="008F2591"/>
    <w:rsid w:val="008F4995"/>
    <w:rsid w:val="008F779A"/>
    <w:rsid w:val="008F7CB1"/>
    <w:rsid w:val="009010DC"/>
    <w:rsid w:val="009013C4"/>
    <w:rsid w:val="00901513"/>
    <w:rsid w:val="009015C6"/>
    <w:rsid w:val="0090392C"/>
    <w:rsid w:val="0090604F"/>
    <w:rsid w:val="00906555"/>
    <w:rsid w:val="00906CCC"/>
    <w:rsid w:val="0090775B"/>
    <w:rsid w:val="00907BE6"/>
    <w:rsid w:val="00911488"/>
    <w:rsid w:val="00911B02"/>
    <w:rsid w:val="00915DD9"/>
    <w:rsid w:val="00920596"/>
    <w:rsid w:val="00920BCA"/>
    <w:rsid w:val="00922376"/>
    <w:rsid w:val="00922D49"/>
    <w:rsid w:val="00925C17"/>
    <w:rsid w:val="00925D66"/>
    <w:rsid w:val="00933DD3"/>
    <w:rsid w:val="00934429"/>
    <w:rsid w:val="0093541B"/>
    <w:rsid w:val="00935A65"/>
    <w:rsid w:val="0094069A"/>
    <w:rsid w:val="009414CE"/>
    <w:rsid w:val="0094609E"/>
    <w:rsid w:val="00946683"/>
    <w:rsid w:val="00946DCF"/>
    <w:rsid w:val="0095270F"/>
    <w:rsid w:val="00952D7D"/>
    <w:rsid w:val="0095345F"/>
    <w:rsid w:val="00956649"/>
    <w:rsid w:val="009567EE"/>
    <w:rsid w:val="009618B3"/>
    <w:rsid w:val="00964270"/>
    <w:rsid w:val="009648B9"/>
    <w:rsid w:val="009652AE"/>
    <w:rsid w:val="0096545B"/>
    <w:rsid w:val="009657B2"/>
    <w:rsid w:val="0096585F"/>
    <w:rsid w:val="009666E9"/>
    <w:rsid w:val="00971AC2"/>
    <w:rsid w:val="00972057"/>
    <w:rsid w:val="00972389"/>
    <w:rsid w:val="00975962"/>
    <w:rsid w:val="00975C79"/>
    <w:rsid w:val="00977913"/>
    <w:rsid w:val="0098012B"/>
    <w:rsid w:val="00980E93"/>
    <w:rsid w:val="0098347A"/>
    <w:rsid w:val="009841CD"/>
    <w:rsid w:val="0098477A"/>
    <w:rsid w:val="00986EBB"/>
    <w:rsid w:val="009870E1"/>
    <w:rsid w:val="009872CA"/>
    <w:rsid w:val="0099175D"/>
    <w:rsid w:val="009929D6"/>
    <w:rsid w:val="00994D7B"/>
    <w:rsid w:val="00995366"/>
    <w:rsid w:val="009959C4"/>
    <w:rsid w:val="00995E1E"/>
    <w:rsid w:val="00997F6D"/>
    <w:rsid w:val="009A118A"/>
    <w:rsid w:val="009A27C0"/>
    <w:rsid w:val="009A39E7"/>
    <w:rsid w:val="009A658E"/>
    <w:rsid w:val="009A6EFA"/>
    <w:rsid w:val="009B01D7"/>
    <w:rsid w:val="009B1F09"/>
    <w:rsid w:val="009B2D2A"/>
    <w:rsid w:val="009B2E99"/>
    <w:rsid w:val="009B3145"/>
    <w:rsid w:val="009B342C"/>
    <w:rsid w:val="009C1B38"/>
    <w:rsid w:val="009C2420"/>
    <w:rsid w:val="009C2B29"/>
    <w:rsid w:val="009C378A"/>
    <w:rsid w:val="009C3A43"/>
    <w:rsid w:val="009C4097"/>
    <w:rsid w:val="009C5952"/>
    <w:rsid w:val="009C7B59"/>
    <w:rsid w:val="009D0887"/>
    <w:rsid w:val="009D43FF"/>
    <w:rsid w:val="009D52E3"/>
    <w:rsid w:val="009D6B6A"/>
    <w:rsid w:val="009D6DFD"/>
    <w:rsid w:val="009D7C50"/>
    <w:rsid w:val="009E0179"/>
    <w:rsid w:val="009E035B"/>
    <w:rsid w:val="009E1066"/>
    <w:rsid w:val="009E1A86"/>
    <w:rsid w:val="009E2008"/>
    <w:rsid w:val="009E2A2F"/>
    <w:rsid w:val="009E4542"/>
    <w:rsid w:val="009E4CC4"/>
    <w:rsid w:val="009E5AC9"/>
    <w:rsid w:val="009E6B51"/>
    <w:rsid w:val="009E78E4"/>
    <w:rsid w:val="009F1221"/>
    <w:rsid w:val="009F2583"/>
    <w:rsid w:val="009F2BBE"/>
    <w:rsid w:val="009F3D6A"/>
    <w:rsid w:val="009F5563"/>
    <w:rsid w:val="009F661A"/>
    <w:rsid w:val="009F6A31"/>
    <w:rsid w:val="00A01295"/>
    <w:rsid w:val="00A017E7"/>
    <w:rsid w:val="00A03A32"/>
    <w:rsid w:val="00A03E9F"/>
    <w:rsid w:val="00A041BE"/>
    <w:rsid w:val="00A051C3"/>
    <w:rsid w:val="00A06CF3"/>
    <w:rsid w:val="00A11BAD"/>
    <w:rsid w:val="00A13012"/>
    <w:rsid w:val="00A13CAE"/>
    <w:rsid w:val="00A14BEB"/>
    <w:rsid w:val="00A15511"/>
    <w:rsid w:val="00A156E8"/>
    <w:rsid w:val="00A207E0"/>
    <w:rsid w:val="00A20963"/>
    <w:rsid w:val="00A21D39"/>
    <w:rsid w:val="00A249BC"/>
    <w:rsid w:val="00A25456"/>
    <w:rsid w:val="00A27CDC"/>
    <w:rsid w:val="00A3174B"/>
    <w:rsid w:val="00A31BF5"/>
    <w:rsid w:val="00A324CB"/>
    <w:rsid w:val="00A33C72"/>
    <w:rsid w:val="00A359AF"/>
    <w:rsid w:val="00A40306"/>
    <w:rsid w:val="00A43DAF"/>
    <w:rsid w:val="00A453D3"/>
    <w:rsid w:val="00A45AD1"/>
    <w:rsid w:val="00A463F2"/>
    <w:rsid w:val="00A50DFE"/>
    <w:rsid w:val="00A52A4A"/>
    <w:rsid w:val="00A577EA"/>
    <w:rsid w:val="00A60DB0"/>
    <w:rsid w:val="00A61BE6"/>
    <w:rsid w:val="00A64FD9"/>
    <w:rsid w:val="00A676C9"/>
    <w:rsid w:val="00A706F6"/>
    <w:rsid w:val="00A723F4"/>
    <w:rsid w:val="00A75627"/>
    <w:rsid w:val="00A76DB7"/>
    <w:rsid w:val="00A7747A"/>
    <w:rsid w:val="00A77A00"/>
    <w:rsid w:val="00A77E91"/>
    <w:rsid w:val="00A81495"/>
    <w:rsid w:val="00A816E6"/>
    <w:rsid w:val="00A8334F"/>
    <w:rsid w:val="00A85626"/>
    <w:rsid w:val="00A86D4A"/>
    <w:rsid w:val="00A87AD9"/>
    <w:rsid w:val="00A92B0D"/>
    <w:rsid w:val="00A95AB3"/>
    <w:rsid w:val="00A96501"/>
    <w:rsid w:val="00A975AB"/>
    <w:rsid w:val="00A97D85"/>
    <w:rsid w:val="00A97DA6"/>
    <w:rsid w:val="00AA0DFE"/>
    <w:rsid w:val="00AA13FC"/>
    <w:rsid w:val="00AA21D3"/>
    <w:rsid w:val="00AA3289"/>
    <w:rsid w:val="00AA4723"/>
    <w:rsid w:val="00AA5103"/>
    <w:rsid w:val="00AA6B1F"/>
    <w:rsid w:val="00AB2F5C"/>
    <w:rsid w:val="00AB34EE"/>
    <w:rsid w:val="00AB5051"/>
    <w:rsid w:val="00AC001B"/>
    <w:rsid w:val="00AC01B4"/>
    <w:rsid w:val="00AC0593"/>
    <w:rsid w:val="00AC19C9"/>
    <w:rsid w:val="00AC34B9"/>
    <w:rsid w:val="00AC3671"/>
    <w:rsid w:val="00AC7ADF"/>
    <w:rsid w:val="00AD17E1"/>
    <w:rsid w:val="00AD3CC3"/>
    <w:rsid w:val="00AD403F"/>
    <w:rsid w:val="00AD4BFB"/>
    <w:rsid w:val="00AD5192"/>
    <w:rsid w:val="00AE3586"/>
    <w:rsid w:val="00AE5B08"/>
    <w:rsid w:val="00AE5C08"/>
    <w:rsid w:val="00AE68EB"/>
    <w:rsid w:val="00AE6C45"/>
    <w:rsid w:val="00AE7248"/>
    <w:rsid w:val="00AE74C8"/>
    <w:rsid w:val="00AE78BB"/>
    <w:rsid w:val="00AE79AE"/>
    <w:rsid w:val="00AF063F"/>
    <w:rsid w:val="00AF1A9F"/>
    <w:rsid w:val="00AF46D9"/>
    <w:rsid w:val="00AF6CD5"/>
    <w:rsid w:val="00AF7680"/>
    <w:rsid w:val="00B00503"/>
    <w:rsid w:val="00B009EA"/>
    <w:rsid w:val="00B02960"/>
    <w:rsid w:val="00B04FEB"/>
    <w:rsid w:val="00B06303"/>
    <w:rsid w:val="00B063B3"/>
    <w:rsid w:val="00B12678"/>
    <w:rsid w:val="00B12FD2"/>
    <w:rsid w:val="00B15D8E"/>
    <w:rsid w:val="00B174F7"/>
    <w:rsid w:val="00B20346"/>
    <w:rsid w:val="00B2051C"/>
    <w:rsid w:val="00B20A3D"/>
    <w:rsid w:val="00B22268"/>
    <w:rsid w:val="00B30B87"/>
    <w:rsid w:val="00B345DF"/>
    <w:rsid w:val="00B3521F"/>
    <w:rsid w:val="00B37CB1"/>
    <w:rsid w:val="00B405AA"/>
    <w:rsid w:val="00B40B6C"/>
    <w:rsid w:val="00B41785"/>
    <w:rsid w:val="00B43DF3"/>
    <w:rsid w:val="00B43FA5"/>
    <w:rsid w:val="00B45788"/>
    <w:rsid w:val="00B51897"/>
    <w:rsid w:val="00B55E7B"/>
    <w:rsid w:val="00B56EBC"/>
    <w:rsid w:val="00B5715D"/>
    <w:rsid w:val="00B602E6"/>
    <w:rsid w:val="00B62099"/>
    <w:rsid w:val="00B6319F"/>
    <w:rsid w:val="00B64D2E"/>
    <w:rsid w:val="00B6522A"/>
    <w:rsid w:val="00B659B9"/>
    <w:rsid w:val="00B65B69"/>
    <w:rsid w:val="00B66765"/>
    <w:rsid w:val="00B67548"/>
    <w:rsid w:val="00B70FD2"/>
    <w:rsid w:val="00B71558"/>
    <w:rsid w:val="00B71880"/>
    <w:rsid w:val="00B71B19"/>
    <w:rsid w:val="00B721A3"/>
    <w:rsid w:val="00B72B25"/>
    <w:rsid w:val="00B77350"/>
    <w:rsid w:val="00B8071F"/>
    <w:rsid w:val="00B8085B"/>
    <w:rsid w:val="00B828A6"/>
    <w:rsid w:val="00B82BA6"/>
    <w:rsid w:val="00B83803"/>
    <w:rsid w:val="00B863AE"/>
    <w:rsid w:val="00B87146"/>
    <w:rsid w:val="00B875A1"/>
    <w:rsid w:val="00B92E85"/>
    <w:rsid w:val="00B94157"/>
    <w:rsid w:val="00B9693C"/>
    <w:rsid w:val="00BA1210"/>
    <w:rsid w:val="00BA2F08"/>
    <w:rsid w:val="00BA7C02"/>
    <w:rsid w:val="00BB08DB"/>
    <w:rsid w:val="00BB393F"/>
    <w:rsid w:val="00BB6804"/>
    <w:rsid w:val="00BB6B10"/>
    <w:rsid w:val="00BB6BA1"/>
    <w:rsid w:val="00BC0FAF"/>
    <w:rsid w:val="00BC107A"/>
    <w:rsid w:val="00BC2618"/>
    <w:rsid w:val="00BC4938"/>
    <w:rsid w:val="00BC5B21"/>
    <w:rsid w:val="00BD07D3"/>
    <w:rsid w:val="00BD164D"/>
    <w:rsid w:val="00BD1D38"/>
    <w:rsid w:val="00BD23B3"/>
    <w:rsid w:val="00BD245B"/>
    <w:rsid w:val="00BD2701"/>
    <w:rsid w:val="00BD2A53"/>
    <w:rsid w:val="00BD4B69"/>
    <w:rsid w:val="00BD5B9E"/>
    <w:rsid w:val="00BD6696"/>
    <w:rsid w:val="00BE05EC"/>
    <w:rsid w:val="00BE0FF9"/>
    <w:rsid w:val="00BE206F"/>
    <w:rsid w:val="00BE2990"/>
    <w:rsid w:val="00BE3002"/>
    <w:rsid w:val="00BE5641"/>
    <w:rsid w:val="00BF0B98"/>
    <w:rsid w:val="00BF10DE"/>
    <w:rsid w:val="00BF1568"/>
    <w:rsid w:val="00BF1899"/>
    <w:rsid w:val="00BF3E28"/>
    <w:rsid w:val="00BF45B6"/>
    <w:rsid w:val="00BF4616"/>
    <w:rsid w:val="00BF5F78"/>
    <w:rsid w:val="00BF6660"/>
    <w:rsid w:val="00BF7012"/>
    <w:rsid w:val="00C00885"/>
    <w:rsid w:val="00C012BE"/>
    <w:rsid w:val="00C055C6"/>
    <w:rsid w:val="00C078E2"/>
    <w:rsid w:val="00C13C52"/>
    <w:rsid w:val="00C140FC"/>
    <w:rsid w:val="00C14303"/>
    <w:rsid w:val="00C145AB"/>
    <w:rsid w:val="00C1591C"/>
    <w:rsid w:val="00C2046E"/>
    <w:rsid w:val="00C2244F"/>
    <w:rsid w:val="00C2409F"/>
    <w:rsid w:val="00C24756"/>
    <w:rsid w:val="00C252BE"/>
    <w:rsid w:val="00C2690E"/>
    <w:rsid w:val="00C27F0D"/>
    <w:rsid w:val="00C31A40"/>
    <w:rsid w:val="00C32AF4"/>
    <w:rsid w:val="00C33D80"/>
    <w:rsid w:val="00C3474C"/>
    <w:rsid w:val="00C35B63"/>
    <w:rsid w:val="00C35C33"/>
    <w:rsid w:val="00C40A45"/>
    <w:rsid w:val="00C41F0C"/>
    <w:rsid w:val="00C42770"/>
    <w:rsid w:val="00C427B5"/>
    <w:rsid w:val="00C42E74"/>
    <w:rsid w:val="00C43695"/>
    <w:rsid w:val="00C455A3"/>
    <w:rsid w:val="00C45FC6"/>
    <w:rsid w:val="00C46216"/>
    <w:rsid w:val="00C4651A"/>
    <w:rsid w:val="00C5272C"/>
    <w:rsid w:val="00C53019"/>
    <w:rsid w:val="00C53120"/>
    <w:rsid w:val="00C53277"/>
    <w:rsid w:val="00C5396E"/>
    <w:rsid w:val="00C55C56"/>
    <w:rsid w:val="00C56E16"/>
    <w:rsid w:val="00C579D2"/>
    <w:rsid w:val="00C612C9"/>
    <w:rsid w:val="00C62590"/>
    <w:rsid w:val="00C62A3F"/>
    <w:rsid w:val="00C6341B"/>
    <w:rsid w:val="00C64F24"/>
    <w:rsid w:val="00C67591"/>
    <w:rsid w:val="00C678A7"/>
    <w:rsid w:val="00C7040D"/>
    <w:rsid w:val="00C70D5C"/>
    <w:rsid w:val="00C75005"/>
    <w:rsid w:val="00C75BD1"/>
    <w:rsid w:val="00C7699F"/>
    <w:rsid w:val="00C77F6D"/>
    <w:rsid w:val="00C90484"/>
    <w:rsid w:val="00C93120"/>
    <w:rsid w:val="00C9365C"/>
    <w:rsid w:val="00C94141"/>
    <w:rsid w:val="00C96C35"/>
    <w:rsid w:val="00CA2727"/>
    <w:rsid w:val="00CA29F3"/>
    <w:rsid w:val="00CA3975"/>
    <w:rsid w:val="00CA4AA1"/>
    <w:rsid w:val="00CA4D73"/>
    <w:rsid w:val="00CA6FAD"/>
    <w:rsid w:val="00CA7C8E"/>
    <w:rsid w:val="00CB0B9E"/>
    <w:rsid w:val="00CB15DD"/>
    <w:rsid w:val="00CB2AD1"/>
    <w:rsid w:val="00CB2B20"/>
    <w:rsid w:val="00CB2BD6"/>
    <w:rsid w:val="00CB3334"/>
    <w:rsid w:val="00CB3543"/>
    <w:rsid w:val="00CB3CE8"/>
    <w:rsid w:val="00CC2502"/>
    <w:rsid w:val="00CC288A"/>
    <w:rsid w:val="00CC6C30"/>
    <w:rsid w:val="00CD266F"/>
    <w:rsid w:val="00CD7C28"/>
    <w:rsid w:val="00CE029B"/>
    <w:rsid w:val="00CE02BB"/>
    <w:rsid w:val="00CE185A"/>
    <w:rsid w:val="00CE40D7"/>
    <w:rsid w:val="00CE50F7"/>
    <w:rsid w:val="00CE672C"/>
    <w:rsid w:val="00CE6828"/>
    <w:rsid w:val="00CF02EF"/>
    <w:rsid w:val="00CF178A"/>
    <w:rsid w:val="00CF2B9A"/>
    <w:rsid w:val="00CF560C"/>
    <w:rsid w:val="00CF6B98"/>
    <w:rsid w:val="00D0205A"/>
    <w:rsid w:val="00D05431"/>
    <w:rsid w:val="00D0580A"/>
    <w:rsid w:val="00D05CA6"/>
    <w:rsid w:val="00D068C9"/>
    <w:rsid w:val="00D07EFA"/>
    <w:rsid w:val="00D10802"/>
    <w:rsid w:val="00D11CBD"/>
    <w:rsid w:val="00D13D28"/>
    <w:rsid w:val="00D17DD5"/>
    <w:rsid w:val="00D21ABE"/>
    <w:rsid w:val="00D21E53"/>
    <w:rsid w:val="00D2391B"/>
    <w:rsid w:val="00D267BB"/>
    <w:rsid w:val="00D274AB"/>
    <w:rsid w:val="00D277FA"/>
    <w:rsid w:val="00D31415"/>
    <w:rsid w:val="00D4142F"/>
    <w:rsid w:val="00D50915"/>
    <w:rsid w:val="00D50F0E"/>
    <w:rsid w:val="00D52A19"/>
    <w:rsid w:val="00D52BD5"/>
    <w:rsid w:val="00D5512C"/>
    <w:rsid w:val="00D5608B"/>
    <w:rsid w:val="00D57B45"/>
    <w:rsid w:val="00D60A30"/>
    <w:rsid w:val="00D637B7"/>
    <w:rsid w:val="00D63C20"/>
    <w:rsid w:val="00D64EC4"/>
    <w:rsid w:val="00D64EFB"/>
    <w:rsid w:val="00D6727C"/>
    <w:rsid w:val="00D70543"/>
    <w:rsid w:val="00D710B9"/>
    <w:rsid w:val="00D710D2"/>
    <w:rsid w:val="00D711B5"/>
    <w:rsid w:val="00D71E60"/>
    <w:rsid w:val="00D7489B"/>
    <w:rsid w:val="00D75583"/>
    <w:rsid w:val="00D765E8"/>
    <w:rsid w:val="00D76642"/>
    <w:rsid w:val="00D76723"/>
    <w:rsid w:val="00D80348"/>
    <w:rsid w:val="00D80CA1"/>
    <w:rsid w:val="00D82771"/>
    <w:rsid w:val="00D84FCA"/>
    <w:rsid w:val="00D86534"/>
    <w:rsid w:val="00D875D0"/>
    <w:rsid w:val="00D912C6"/>
    <w:rsid w:val="00D91754"/>
    <w:rsid w:val="00D945AC"/>
    <w:rsid w:val="00D94B26"/>
    <w:rsid w:val="00D96439"/>
    <w:rsid w:val="00DA0950"/>
    <w:rsid w:val="00DA2DA0"/>
    <w:rsid w:val="00DA332E"/>
    <w:rsid w:val="00DA691D"/>
    <w:rsid w:val="00DA7FD2"/>
    <w:rsid w:val="00DB0B5C"/>
    <w:rsid w:val="00DB1B87"/>
    <w:rsid w:val="00DB24D2"/>
    <w:rsid w:val="00DB3D3F"/>
    <w:rsid w:val="00DB4EC5"/>
    <w:rsid w:val="00DB5E13"/>
    <w:rsid w:val="00DB679C"/>
    <w:rsid w:val="00DB6AFD"/>
    <w:rsid w:val="00DC13D8"/>
    <w:rsid w:val="00DC1A41"/>
    <w:rsid w:val="00DC2B75"/>
    <w:rsid w:val="00DC32C1"/>
    <w:rsid w:val="00DC405E"/>
    <w:rsid w:val="00DC50A5"/>
    <w:rsid w:val="00DC79F7"/>
    <w:rsid w:val="00DD074E"/>
    <w:rsid w:val="00DD6E04"/>
    <w:rsid w:val="00DD71C0"/>
    <w:rsid w:val="00DD71E3"/>
    <w:rsid w:val="00DD7530"/>
    <w:rsid w:val="00DE13CD"/>
    <w:rsid w:val="00DE3D9D"/>
    <w:rsid w:val="00DE4450"/>
    <w:rsid w:val="00DE7DE7"/>
    <w:rsid w:val="00DF215A"/>
    <w:rsid w:val="00DF39A4"/>
    <w:rsid w:val="00DF7D72"/>
    <w:rsid w:val="00E00232"/>
    <w:rsid w:val="00E01CF2"/>
    <w:rsid w:val="00E04CD0"/>
    <w:rsid w:val="00E060E6"/>
    <w:rsid w:val="00E064C8"/>
    <w:rsid w:val="00E065E2"/>
    <w:rsid w:val="00E06840"/>
    <w:rsid w:val="00E0705C"/>
    <w:rsid w:val="00E100DD"/>
    <w:rsid w:val="00E10C3D"/>
    <w:rsid w:val="00E128D6"/>
    <w:rsid w:val="00E146FF"/>
    <w:rsid w:val="00E1474C"/>
    <w:rsid w:val="00E22AD7"/>
    <w:rsid w:val="00E23B8E"/>
    <w:rsid w:val="00E23D29"/>
    <w:rsid w:val="00E24462"/>
    <w:rsid w:val="00E30E7D"/>
    <w:rsid w:val="00E326B8"/>
    <w:rsid w:val="00E334B2"/>
    <w:rsid w:val="00E35726"/>
    <w:rsid w:val="00E35A3A"/>
    <w:rsid w:val="00E41247"/>
    <w:rsid w:val="00E425B7"/>
    <w:rsid w:val="00E45548"/>
    <w:rsid w:val="00E466EF"/>
    <w:rsid w:val="00E525EA"/>
    <w:rsid w:val="00E54600"/>
    <w:rsid w:val="00E54BB2"/>
    <w:rsid w:val="00E56430"/>
    <w:rsid w:val="00E56535"/>
    <w:rsid w:val="00E565F4"/>
    <w:rsid w:val="00E56B6C"/>
    <w:rsid w:val="00E57917"/>
    <w:rsid w:val="00E61B25"/>
    <w:rsid w:val="00E63C7C"/>
    <w:rsid w:val="00E651C7"/>
    <w:rsid w:val="00E6554F"/>
    <w:rsid w:val="00E65582"/>
    <w:rsid w:val="00E66A4C"/>
    <w:rsid w:val="00E700D5"/>
    <w:rsid w:val="00E70784"/>
    <w:rsid w:val="00E72E14"/>
    <w:rsid w:val="00E731AC"/>
    <w:rsid w:val="00E74E23"/>
    <w:rsid w:val="00E759E7"/>
    <w:rsid w:val="00E80318"/>
    <w:rsid w:val="00E80BE2"/>
    <w:rsid w:val="00E80CC7"/>
    <w:rsid w:val="00E840B9"/>
    <w:rsid w:val="00E85118"/>
    <w:rsid w:val="00E86088"/>
    <w:rsid w:val="00E910D0"/>
    <w:rsid w:val="00E951F5"/>
    <w:rsid w:val="00E96D1D"/>
    <w:rsid w:val="00EA11DD"/>
    <w:rsid w:val="00EA272C"/>
    <w:rsid w:val="00EA29D5"/>
    <w:rsid w:val="00EA3083"/>
    <w:rsid w:val="00EA4856"/>
    <w:rsid w:val="00EA5609"/>
    <w:rsid w:val="00EA578A"/>
    <w:rsid w:val="00EA5D98"/>
    <w:rsid w:val="00EB35C5"/>
    <w:rsid w:val="00EB377F"/>
    <w:rsid w:val="00EB5C8A"/>
    <w:rsid w:val="00EB6638"/>
    <w:rsid w:val="00EB6837"/>
    <w:rsid w:val="00EC0E78"/>
    <w:rsid w:val="00EC160E"/>
    <w:rsid w:val="00EC1FAB"/>
    <w:rsid w:val="00EC2019"/>
    <w:rsid w:val="00ED22DA"/>
    <w:rsid w:val="00ED2879"/>
    <w:rsid w:val="00ED2DEF"/>
    <w:rsid w:val="00ED3B5E"/>
    <w:rsid w:val="00ED5279"/>
    <w:rsid w:val="00ED5D44"/>
    <w:rsid w:val="00ED70AC"/>
    <w:rsid w:val="00ED7CC2"/>
    <w:rsid w:val="00EE0515"/>
    <w:rsid w:val="00EE0748"/>
    <w:rsid w:val="00EE2176"/>
    <w:rsid w:val="00EE23B3"/>
    <w:rsid w:val="00EE46FB"/>
    <w:rsid w:val="00EE4CC2"/>
    <w:rsid w:val="00EE536D"/>
    <w:rsid w:val="00EE6548"/>
    <w:rsid w:val="00EE79DF"/>
    <w:rsid w:val="00EF0DF3"/>
    <w:rsid w:val="00EF2BD4"/>
    <w:rsid w:val="00EF5AD6"/>
    <w:rsid w:val="00EF6F1A"/>
    <w:rsid w:val="00EF6FD3"/>
    <w:rsid w:val="00F03639"/>
    <w:rsid w:val="00F04165"/>
    <w:rsid w:val="00F05F52"/>
    <w:rsid w:val="00F07602"/>
    <w:rsid w:val="00F1158C"/>
    <w:rsid w:val="00F12A1D"/>
    <w:rsid w:val="00F135EB"/>
    <w:rsid w:val="00F14307"/>
    <w:rsid w:val="00F148DC"/>
    <w:rsid w:val="00F151E4"/>
    <w:rsid w:val="00F17284"/>
    <w:rsid w:val="00F21EAE"/>
    <w:rsid w:val="00F2209C"/>
    <w:rsid w:val="00F23B76"/>
    <w:rsid w:val="00F24C9E"/>
    <w:rsid w:val="00F25D64"/>
    <w:rsid w:val="00F3062C"/>
    <w:rsid w:val="00F318B6"/>
    <w:rsid w:val="00F3438A"/>
    <w:rsid w:val="00F356D8"/>
    <w:rsid w:val="00F36212"/>
    <w:rsid w:val="00F3656A"/>
    <w:rsid w:val="00F37A3C"/>
    <w:rsid w:val="00F409C1"/>
    <w:rsid w:val="00F41938"/>
    <w:rsid w:val="00F43B7C"/>
    <w:rsid w:val="00F441E3"/>
    <w:rsid w:val="00F443CB"/>
    <w:rsid w:val="00F449C9"/>
    <w:rsid w:val="00F45FA5"/>
    <w:rsid w:val="00F5535E"/>
    <w:rsid w:val="00F55D4C"/>
    <w:rsid w:val="00F56838"/>
    <w:rsid w:val="00F56E60"/>
    <w:rsid w:val="00F63920"/>
    <w:rsid w:val="00F64458"/>
    <w:rsid w:val="00F662CA"/>
    <w:rsid w:val="00F66B69"/>
    <w:rsid w:val="00F67A96"/>
    <w:rsid w:val="00F73CB9"/>
    <w:rsid w:val="00F75213"/>
    <w:rsid w:val="00F760E8"/>
    <w:rsid w:val="00F76852"/>
    <w:rsid w:val="00F77BEF"/>
    <w:rsid w:val="00F80017"/>
    <w:rsid w:val="00F800C8"/>
    <w:rsid w:val="00F813DA"/>
    <w:rsid w:val="00F81A7D"/>
    <w:rsid w:val="00F81F1E"/>
    <w:rsid w:val="00F82F95"/>
    <w:rsid w:val="00F874B6"/>
    <w:rsid w:val="00F90B3A"/>
    <w:rsid w:val="00F910B0"/>
    <w:rsid w:val="00F9336D"/>
    <w:rsid w:val="00F93B99"/>
    <w:rsid w:val="00F94DB9"/>
    <w:rsid w:val="00F9533D"/>
    <w:rsid w:val="00F97761"/>
    <w:rsid w:val="00F9786B"/>
    <w:rsid w:val="00F97ACA"/>
    <w:rsid w:val="00FA06E7"/>
    <w:rsid w:val="00FA1107"/>
    <w:rsid w:val="00FA1416"/>
    <w:rsid w:val="00FA1D32"/>
    <w:rsid w:val="00FA1F3C"/>
    <w:rsid w:val="00FA372B"/>
    <w:rsid w:val="00FA3E94"/>
    <w:rsid w:val="00FA42C9"/>
    <w:rsid w:val="00FA73EC"/>
    <w:rsid w:val="00FB17F7"/>
    <w:rsid w:val="00FB18A5"/>
    <w:rsid w:val="00FB1D43"/>
    <w:rsid w:val="00FB1FDD"/>
    <w:rsid w:val="00FB298A"/>
    <w:rsid w:val="00FB6616"/>
    <w:rsid w:val="00FC1E44"/>
    <w:rsid w:val="00FC41D6"/>
    <w:rsid w:val="00FC573C"/>
    <w:rsid w:val="00FC5A8A"/>
    <w:rsid w:val="00FC6557"/>
    <w:rsid w:val="00FC788D"/>
    <w:rsid w:val="00FC7A80"/>
    <w:rsid w:val="00FD10AD"/>
    <w:rsid w:val="00FD138C"/>
    <w:rsid w:val="00FD2498"/>
    <w:rsid w:val="00FD2A20"/>
    <w:rsid w:val="00FD3719"/>
    <w:rsid w:val="00FD4129"/>
    <w:rsid w:val="00FD7767"/>
    <w:rsid w:val="00FE1957"/>
    <w:rsid w:val="00FE1A99"/>
    <w:rsid w:val="00FE2F51"/>
    <w:rsid w:val="00FE3367"/>
    <w:rsid w:val="00FE4C74"/>
    <w:rsid w:val="00FE5C27"/>
    <w:rsid w:val="00FE751B"/>
    <w:rsid w:val="00FE7CED"/>
    <w:rsid w:val="00FF08AB"/>
    <w:rsid w:val="00FF0F39"/>
    <w:rsid w:val="00FF1AAB"/>
    <w:rsid w:val="00FF26F1"/>
    <w:rsid w:val="00FF296E"/>
    <w:rsid w:val="00FF3675"/>
    <w:rsid w:val="00FF39B3"/>
    <w:rsid w:val="00FF3D12"/>
    <w:rsid w:val="00FF5C69"/>
    <w:rsid w:val="00FF720A"/>
    <w:rsid w:val="00FF7823"/>
    <w:rsid w:val="00FF78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4A9D68F"/>
  <w15:docId w15:val="{4281E4F4-E9D9-4685-8F42-48FCCF612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DD7530"/>
    <w:pPr>
      <w:overflowPunct w:val="0"/>
      <w:autoSpaceDE w:val="0"/>
      <w:autoSpaceDN w:val="0"/>
      <w:adjustRightInd w:val="0"/>
      <w:textAlignment w:val="baseline"/>
    </w:pPr>
  </w:style>
  <w:style w:type="paragraph" w:styleId="1">
    <w:name w:val="heading 1"/>
    <w:basedOn w:val="a"/>
    <w:next w:val="a"/>
    <w:link w:val="10"/>
    <w:autoRedefine/>
    <w:qFormat/>
    <w:rsid w:val="00FE4C74"/>
    <w:pPr>
      <w:keepNext/>
      <w:spacing w:line="360" w:lineRule="auto"/>
      <w:jc w:val="center"/>
      <w:outlineLvl w:val="0"/>
    </w:pPr>
    <w:rPr>
      <w:rFonts w:eastAsia="Calibri"/>
      <w:b/>
      <w:caps/>
      <w:sz w:val="28"/>
    </w:rPr>
  </w:style>
  <w:style w:type="paragraph" w:styleId="2">
    <w:name w:val="heading 2"/>
    <w:basedOn w:val="a"/>
    <w:next w:val="a"/>
    <w:link w:val="20"/>
    <w:qFormat/>
    <w:rsid w:val="00DA691D"/>
    <w:pPr>
      <w:keepNext/>
      <w:numPr>
        <w:ilvl w:val="1"/>
        <w:numId w:val="1"/>
      </w:numPr>
      <w:spacing w:line="360" w:lineRule="auto"/>
      <w:ind w:left="578" w:hanging="578"/>
      <w:outlineLvl w:val="1"/>
    </w:pPr>
    <w:rPr>
      <w:b/>
      <w:sz w:val="28"/>
    </w:rPr>
  </w:style>
  <w:style w:type="paragraph" w:styleId="3">
    <w:name w:val="heading 3"/>
    <w:aliases w:val="Заголовок 31,Знак Знак1,Знак Знак Знак Знак2,Знак Знак Знак12,Заголовок 31 Знак Знак1,Заголовок 321,Знак Знак Знак Знак11,Заголовок 3111,Знак Знак Знак111,Знак Знак Знак21,Знак Знак Знак3,Знак,Зн"/>
    <w:basedOn w:val="a"/>
    <w:next w:val="a"/>
    <w:link w:val="30"/>
    <w:qFormat/>
    <w:rsid w:val="00AA21D3"/>
    <w:pPr>
      <w:keepNext/>
      <w:numPr>
        <w:ilvl w:val="2"/>
        <w:numId w:val="1"/>
      </w:numPr>
      <w:spacing w:line="360" w:lineRule="auto"/>
      <w:outlineLvl w:val="2"/>
    </w:pPr>
    <w:rPr>
      <w:b/>
      <w:sz w:val="28"/>
    </w:rPr>
  </w:style>
  <w:style w:type="paragraph" w:styleId="4">
    <w:name w:val="heading 4"/>
    <w:basedOn w:val="a"/>
    <w:next w:val="a"/>
    <w:qFormat/>
    <w:rsid w:val="00AA21D3"/>
    <w:pPr>
      <w:keepNext/>
      <w:numPr>
        <w:ilvl w:val="3"/>
        <w:numId w:val="1"/>
      </w:numPr>
      <w:spacing w:line="360" w:lineRule="auto"/>
      <w:ind w:left="862" w:hanging="862"/>
      <w:outlineLvl w:val="3"/>
    </w:pPr>
    <w:rPr>
      <w:b/>
      <w:sz w:val="24"/>
    </w:rPr>
  </w:style>
  <w:style w:type="paragraph" w:styleId="5">
    <w:name w:val="heading 5"/>
    <w:basedOn w:val="a"/>
    <w:next w:val="a"/>
    <w:qFormat/>
    <w:pPr>
      <w:keepNext/>
      <w:numPr>
        <w:ilvl w:val="4"/>
        <w:numId w:val="1"/>
      </w:numPr>
      <w:ind w:right="-766"/>
      <w:outlineLvl w:val="4"/>
    </w:pPr>
    <w:rPr>
      <w:sz w:val="24"/>
    </w:rPr>
  </w:style>
  <w:style w:type="paragraph" w:styleId="6">
    <w:name w:val="heading 6"/>
    <w:basedOn w:val="a"/>
    <w:next w:val="a"/>
    <w:qFormat/>
    <w:pPr>
      <w:keepNext/>
      <w:numPr>
        <w:ilvl w:val="5"/>
        <w:numId w:val="1"/>
      </w:numPr>
      <w:outlineLvl w:val="5"/>
    </w:pPr>
    <w:rPr>
      <w:b/>
      <w:sz w:val="24"/>
    </w:rPr>
  </w:style>
  <w:style w:type="paragraph" w:styleId="7">
    <w:name w:val="heading 7"/>
    <w:basedOn w:val="a"/>
    <w:next w:val="a"/>
    <w:link w:val="70"/>
    <w:qFormat/>
    <w:pPr>
      <w:keepNext/>
      <w:numPr>
        <w:ilvl w:val="6"/>
        <w:numId w:val="1"/>
      </w:numPr>
      <w:outlineLvl w:val="6"/>
    </w:pPr>
    <w:rPr>
      <w:b/>
      <w:sz w:val="32"/>
    </w:rPr>
  </w:style>
  <w:style w:type="paragraph" w:styleId="8">
    <w:name w:val="heading 8"/>
    <w:basedOn w:val="a"/>
    <w:next w:val="a"/>
    <w:qFormat/>
    <w:pPr>
      <w:keepNext/>
      <w:numPr>
        <w:ilvl w:val="7"/>
        <w:numId w:val="1"/>
      </w:numPr>
      <w:jc w:val="right"/>
      <w:outlineLvl w:val="7"/>
    </w:pPr>
    <w:rPr>
      <w:bCs/>
      <w:sz w:val="26"/>
    </w:rPr>
  </w:style>
  <w:style w:type="paragraph" w:styleId="9">
    <w:name w:val="heading 9"/>
    <w:basedOn w:val="a"/>
    <w:next w:val="a"/>
    <w:qFormat/>
    <w:pPr>
      <w:keepNext/>
      <w:numPr>
        <w:ilvl w:val="8"/>
        <w:numId w:val="1"/>
      </w:numPr>
      <w:ind w:right="-766"/>
      <w:jc w:val="both"/>
      <w:outlineLvl w:val="8"/>
    </w:pPr>
    <w:rPr>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pPr>
  </w:style>
  <w:style w:type="paragraph" w:styleId="a4">
    <w:name w:val="footer"/>
    <w:basedOn w:val="a"/>
    <w:link w:val="a5"/>
    <w:uiPriority w:val="99"/>
    <w:pPr>
      <w:tabs>
        <w:tab w:val="center" w:pos="4153"/>
        <w:tab w:val="right" w:pos="8306"/>
      </w:tabs>
    </w:pPr>
  </w:style>
  <w:style w:type="character" w:styleId="a6">
    <w:name w:val="page number"/>
    <w:basedOn w:val="a0"/>
  </w:style>
  <w:style w:type="paragraph" w:styleId="a7">
    <w:name w:val="Title"/>
    <w:basedOn w:val="a"/>
    <w:qFormat/>
    <w:pPr>
      <w:jc w:val="center"/>
    </w:pPr>
    <w:rPr>
      <w:b/>
      <w:sz w:val="28"/>
    </w:rPr>
  </w:style>
  <w:style w:type="paragraph" w:styleId="a8">
    <w:name w:val="Subtitle"/>
    <w:basedOn w:val="a"/>
    <w:qFormat/>
    <w:rPr>
      <w:b/>
      <w:sz w:val="28"/>
    </w:rPr>
  </w:style>
  <w:style w:type="paragraph" w:styleId="a9">
    <w:name w:val="Body Text Indent"/>
    <w:basedOn w:val="a"/>
    <w:link w:val="aa"/>
    <w:pPr>
      <w:ind w:firstLine="567"/>
      <w:jc w:val="both"/>
      <w:textAlignment w:val="auto"/>
    </w:pPr>
    <w:rPr>
      <w:sz w:val="24"/>
    </w:rPr>
  </w:style>
  <w:style w:type="paragraph" w:styleId="ab">
    <w:name w:val="Block Text"/>
    <w:basedOn w:val="a"/>
    <w:pPr>
      <w:ind w:left="567" w:right="-766"/>
    </w:pPr>
    <w:rPr>
      <w:b/>
      <w:sz w:val="24"/>
    </w:rPr>
  </w:style>
  <w:style w:type="paragraph" w:styleId="31">
    <w:name w:val="Body Text Indent 3"/>
    <w:basedOn w:val="a"/>
    <w:pPr>
      <w:ind w:right="-766" w:firstLine="567"/>
      <w:jc w:val="both"/>
      <w:textAlignment w:val="auto"/>
    </w:pPr>
    <w:rPr>
      <w:i/>
      <w:iCs/>
      <w:sz w:val="24"/>
    </w:rPr>
  </w:style>
  <w:style w:type="paragraph" w:styleId="21">
    <w:name w:val="Body Text Indent 2"/>
    <w:basedOn w:val="a"/>
    <w:link w:val="22"/>
    <w:pPr>
      <w:ind w:right="-766" w:firstLine="567"/>
      <w:jc w:val="both"/>
    </w:pPr>
    <w:rPr>
      <w:sz w:val="24"/>
    </w:rPr>
  </w:style>
  <w:style w:type="paragraph" w:customStyle="1" w:styleId="210">
    <w:name w:val="Основной текст с отступом 21"/>
    <w:basedOn w:val="a"/>
    <w:pPr>
      <w:ind w:right="-199" w:firstLine="567"/>
      <w:jc w:val="both"/>
    </w:pPr>
    <w:rPr>
      <w:sz w:val="24"/>
    </w:rPr>
  </w:style>
  <w:style w:type="paragraph" w:customStyle="1" w:styleId="ConsNonformat">
    <w:name w:val="ConsNonformat"/>
    <w:pPr>
      <w:widowControl w:val="0"/>
      <w:overflowPunct w:val="0"/>
      <w:autoSpaceDE w:val="0"/>
      <w:autoSpaceDN w:val="0"/>
      <w:adjustRightInd w:val="0"/>
      <w:textAlignment w:val="baseline"/>
    </w:pPr>
    <w:rPr>
      <w:rFonts w:ascii="Courier New" w:hAnsi="Courier New"/>
    </w:rPr>
  </w:style>
  <w:style w:type="paragraph" w:styleId="ac">
    <w:name w:val="Body Text"/>
    <w:basedOn w:val="a"/>
    <w:pPr>
      <w:spacing w:after="120"/>
    </w:pPr>
  </w:style>
  <w:style w:type="paragraph" w:styleId="23">
    <w:name w:val="Body Text 2"/>
    <w:basedOn w:val="a"/>
    <w:pPr>
      <w:jc w:val="both"/>
    </w:pPr>
    <w:rPr>
      <w:bCs/>
      <w:sz w:val="26"/>
    </w:rPr>
  </w:style>
  <w:style w:type="paragraph" w:styleId="32">
    <w:name w:val="Body Text 3"/>
    <w:basedOn w:val="a"/>
    <w:pPr>
      <w:ind w:right="-30"/>
      <w:jc w:val="both"/>
    </w:pPr>
    <w:rPr>
      <w:bCs/>
      <w:sz w:val="24"/>
    </w:rPr>
  </w:style>
  <w:style w:type="paragraph" w:customStyle="1" w:styleId="211">
    <w:name w:val="Основной текст 21"/>
    <w:basedOn w:val="a"/>
    <w:pPr>
      <w:jc w:val="both"/>
    </w:pPr>
    <w:rPr>
      <w:sz w:val="28"/>
    </w:rPr>
  </w:style>
  <w:style w:type="table" w:styleId="ad">
    <w:name w:val="Table Grid"/>
    <w:basedOn w:val="a1"/>
    <w:uiPriority w:val="59"/>
    <w:rsid w:val="001A550A"/>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rsid w:val="003F2990"/>
    <w:rPr>
      <w:sz w:val="16"/>
      <w:szCs w:val="16"/>
    </w:rPr>
  </w:style>
  <w:style w:type="paragraph" w:styleId="af">
    <w:name w:val="annotation text"/>
    <w:basedOn w:val="a"/>
    <w:link w:val="af0"/>
    <w:rsid w:val="003F2990"/>
  </w:style>
  <w:style w:type="character" w:customStyle="1" w:styleId="af0">
    <w:name w:val="Текст примечания Знак"/>
    <w:basedOn w:val="a0"/>
    <w:link w:val="af"/>
    <w:rsid w:val="003F2990"/>
  </w:style>
  <w:style w:type="paragraph" w:styleId="af1">
    <w:name w:val="annotation subject"/>
    <w:basedOn w:val="af"/>
    <w:next w:val="af"/>
    <w:link w:val="af2"/>
    <w:rsid w:val="003F2990"/>
    <w:rPr>
      <w:b/>
      <w:bCs/>
    </w:rPr>
  </w:style>
  <w:style w:type="character" w:customStyle="1" w:styleId="af2">
    <w:name w:val="Тема примечания Знак"/>
    <w:link w:val="af1"/>
    <w:rsid w:val="003F2990"/>
    <w:rPr>
      <w:b/>
      <w:bCs/>
    </w:rPr>
  </w:style>
  <w:style w:type="paragraph" w:styleId="af3">
    <w:name w:val="Balloon Text"/>
    <w:basedOn w:val="a"/>
    <w:link w:val="af4"/>
    <w:rsid w:val="003F2990"/>
    <w:rPr>
      <w:rFonts w:ascii="Tahoma" w:hAnsi="Tahoma" w:cs="Tahoma"/>
      <w:sz w:val="16"/>
      <w:szCs w:val="16"/>
    </w:rPr>
  </w:style>
  <w:style w:type="character" w:customStyle="1" w:styleId="af4">
    <w:name w:val="Текст выноски Знак"/>
    <w:link w:val="af3"/>
    <w:rsid w:val="003F2990"/>
    <w:rPr>
      <w:rFonts w:ascii="Tahoma" w:hAnsi="Tahoma" w:cs="Tahoma"/>
      <w:sz w:val="16"/>
      <w:szCs w:val="16"/>
    </w:rPr>
  </w:style>
  <w:style w:type="character" w:customStyle="1" w:styleId="70">
    <w:name w:val="Заголовок 7 Знак"/>
    <w:link w:val="7"/>
    <w:rsid w:val="00643701"/>
    <w:rPr>
      <w:b/>
      <w:sz w:val="32"/>
    </w:rPr>
  </w:style>
  <w:style w:type="character" w:customStyle="1" w:styleId="20">
    <w:name w:val="Заголовок 2 Знак"/>
    <w:link w:val="2"/>
    <w:rsid w:val="00DA691D"/>
    <w:rPr>
      <w:b/>
      <w:sz w:val="28"/>
    </w:rPr>
  </w:style>
  <w:style w:type="paragraph" w:styleId="af5">
    <w:name w:val="footnote text"/>
    <w:basedOn w:val="a"/>
    <w:link w:val="af6"/>
    <w:unhideWhenUsed/>
    <w:rsid w:val="009E4542"/>
    <w:pPr>
      <w:overflowPunct/>
      <w:autoSpaceDE/>
      <w:autoSpaceDN/>
      <w:adjustRightInd/>
      <w:textAlignment w:val="auto"/>
    </w:pPr>
    <w:rPr>
      <w:rFonts w:ascii="Calibri" w:eastAsia="Calibri" w:hAnsi="Calibri"/>
      <w:lang w:eastAsia="en-US"/>
    </w:rPr>
  </w:style>
  <w:style w:type="character" w:customStyle="1" w:styleId="af6">
    <w:name w:val="Текст сноски Знак"/>
    <w:link w:val="af5"/>
    <w:uiPriority w:val="99"/>
    <w:rsid w:val="009E4542"/>
    <w:rPr>
      <w:rFonts w:ascii="Calibri" w:eastAsia="Calibri" w:hAnsi="Calibri"/>
      <w:lang w:eastAsia="en-US"/>
    </w:rPr>
  </w:style>
  <w:style w:type="character" w:styleId="af7">
    <w:name w:val="footnote reference"/>
    <w:uiPriority w:val="99"/>
    <w:unhideWhenUsed/>
    <w:rsid w:val="009E4542"/>
    <w:rPr>
      <w:vertAlign w:val="superscript"/>
    </w:rPr>
  </w:style>
  <w:style w:type="table" w:customStyle="1" w:styleId="11">
    <w:name w:val="Сетка таблицы1"/>
    <w:basedOn w:val="a1"/>
    <w:next w:val="ad"/>
    <w:uiPriority w:val="59"/>
    <w:rsid w:val="00CA4AA1"/>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rsid w:val="00C70D5C"/>
    <w:pPr>
      <w:autoSpaceDE w:val="0"/>
      <w:autoSpaceDN w:val="0"/>
      <w:adjustRightInd w:val="0"/>
    </w:pPr>
    <w:rPr>
      <w:sz w:val="26"/>
      <w:szCs w:val="26"/>
    </w:rPr>
  </w:style>
  <w:style w:type="paragraph" w:styleId="af8">
    <w:name w:val="List Paragraph"/>
    <w:basedOn w:val="a"/>
    <w:uiPriority w:val="34"/>
    <w:qFormat/>
    <w:rsid w:val="00281C90"/>
    <w:pPr>
      <w:overflowPunct/>
      <w:autoSpaceDE/>
      <w:autoSpaceDN/>
      <w:adjustRightInd/>
      <w:spacing w:after="200" w:line="276" w:lineRule="auto"/>
      <w:ind w:left="720"/>
      <w:contextualSpacing/>
      <w:textAlignment w:val="auto"/>
    </w:pPr>
    <w:rPr>
      <w:rFonts w:ascii="Calibri" w:eastAsia="Calibri" w:hAnsi="Calibri"/>
      <w:sz w:val="22"/>
      <w:szCs w:val="22"/>
      <w:lang w:eastAsia="en-US"/>
    </w:rPr>
  </w:style>
  <w:style w:type="character" w:customStyle="1" w:styleId="22">
    <w:name w:val="Основной текст с отступом 2 Знак"/>
    <w:basedOn w:val="a0"/>
    <w:link w:val="21"/>
    <w:rsid w:val="004716F6"/>
    <w:rPr>
      <w:sz w:val="24"/>
    </w:rPr>
  </w:style>
  <w:style w:type="character" w:styleId="af9">
    <w:name w:val="Hyperlink"/>
    <w:basedOn w:val="a0"/>
    <w:uiPriority w:val="99"/>
    <w:unhideWhenUsed/>
    <w:rsid w:val="004E12AC"/>
    <w:rPr>
      <w:color w:val="0000FF"/>
      <w:u w:val="single"/>
    </w:rPr>
  </w:style>
  <w:style w:type="paragraph" w:styleId="afa">
    <w:name w:val="endnote text"/>
    <w:basedOn w:val="a"/>
    <w:link w:val="afb"/>
    <w:semiHidden/>
    <w:unhideWhenUsed/>
    <w:rsid w:val="00A43DAF"/>
  </w:style>
  <w:style w:type="character" w:customStyle="1" w:styleId="afb">
    <w:name w:val="Текст концевой сноски Знак"/>
    <w:basedOn w:val="a0"/>
    <w:link w:val="afa"/>
    <w:semiHidden/>
    <w:rsid w:val="00A43DAF"/>
  </w:style>
  <w:style w:type="character" w:styleId="afc">
    <w:name w:val="endnote reference"/>
    <w:basedOn w:val="a0"/>
    <w:semiHidden/>
    <w:unhideWhenUsed/>
    <w:rsid w:val="00A43DAF"/>
    <w:rPr>
      <w:vertAlign w:val="superscript"/>
    </w:rPr>
  </w:style>
  <w:style w:type="numbering" w:customStyle="1" w:styleId="12">
    <w:name w:val="Нет списка1"/>
    <w:next w:val="a2"/>
    <w:semiHidden/>
    <w:rsid w:val="00AE5C08"/>
  </w:style>
  <w:style w:type="character" w:customStyle="1" w:styleId="10">
    <w:name w:val="Заголовок 1 Знак"/>
    <w:link w:val="1"/>
    <w:rsid w:val="00FE4C74"/>
    <w:rPr>
      <w:rFonts w:eastAsia="Calibri"/>
      <w:b/>
      <w:caps/>
      <w:sz w:val="28"/>
    </w:rPr>
  </w:style>
  <w:style w:type="character" w:customStyle="1" w:styleId="30">
    <w:name w:val="Заголовок 3 Знак"/>
    <w:aliases w:val="Заголовок 31 Знак,Знак Знак1 Знак,Знак Знак Знак Знак2 Знак,Знак Знак Знак12 Знак,Заголовок 31 Знак Знак1 Знак,Заголовок 321 Знак,Знак Знак Знак Знак11 Знак,Заголовок 3111 Знак,Знак Знак Знак111 Знак,Знак Знак Знак21 Знак,Знак Знак"/>
    <w:link w:val="3"/>
    <w:rsid w:val="00AA21D3"/>
    <w:rPr>
      <w:b/>
      <w:sz w:val="28"/>
    </w:rPr>
  </w:style>
  <w:style w:type="paragraph" w:customStyle="1" w:styleId="as">
    <w:name w:val="as_рис_№"/>
    <w:basedOn w:val="a"/>
    <w:link w:val="as0"/>
    <w:rsid w:val="00AE5C08"/>
    <w:pPr>
      <w:keepLines/>
      <w:overflowPunct/>
      <w:autoSpaceDE/>
      <w:autoSpaceDN/>
      <w:adjustRightInd/>
      <w:spacing w:before="120" w:after="240"/>
      <w:jc w:val="center"/>
      <w:textAlignment w:val="auto"/>
    </w:pPr>
    <w:rPr>
      <w:rFonts w:eastAsia="Calibri" w:cs="Arial"/>
      <w:sz w:val="24"/>
      <w:szCs w:val="28"/>
    </w:rPr>
  </w:style>
  <w:style w:type="paragraph" w:customStyle="1" w:styleId="as1">
    <w:name w:val="as_рис_сам"/>
    <w:basedOn w:val="a"/>
    <w:next w:val="as"/>
    <w:link w:val="as2"/>
    <w:rsid w:val="00AE5C08"/>
    <w:pPr>
      <w:keepNext/>
      <w:widowControl w:val="0"/>
      <w:overflowPunct/>
      <w:autoSpaceDE/>
      <w:autoSpaceDN/>
      <w:adjustRightInd/>
      <w:jc w:val="center"/>
      <w:textAlignment w:val="auto"/>
    </w:pPr>
    <w:rPr>
      <w:rFonts w:eastAsia="Calibri"/>
      <w:sz w:val="24"/>
      <w:szCs w:val="24"/>
    </w:rPr>
  </w:style>
  <w:style w:type="paragraph" w:customStyle="1" w:styleId="as3">
    <w:name w:val="as_табл_№"/>
    <w:basedOn w:val="a"/>
    <w:next w:val="as4"/>
    <w:link w:val="as5"/>
    <w:rsid w:val="00AE5C08"/>
    <w:pPr>
      <w:keepNext/>
      <w:keepLines/>
      <w:overflowPunct/>
      <w:autoSpaceDE/>
      <w:autoSpaceDN/>
      <w:adjustRightInd/>
      <w:spacing w:before="240" w:after="120"/>
      <w:jc w:val="right"/>
      <w:textAlignment w:val="auto"/>
    </w:pPr>
    <w:rPr>
      <w:rFonts w:eastAsia="Calibri" w:cs="Arial"/>
      <w:sz w:val="24"/>
      <w:lang w:eastAsia="en-US"/>
    </w:rPr>
  </w:style>
  <w:style w:type="paragraph" w:customStyle="1" w:styleId="as4">
    <w:name w:val="as_табл_заголовок"/>
    <w:basedOn w:val="a"/>
    <w:next w:val="as1"/>
    <w:link w:val="as6"/>
    <w:rsid w:val="00AE5C08"/>
    <w:pPr>
      <w:keepNext/>
      <w:keepLines/>
      <w:overflowPunct/>
      <w:autoSpaceDE/>
      <w:autoSpaceDN/>
      <w:adjustRightInd/>
      <w:spacing w:before="240" w:after="240"/>
      <w:jc w:val="center"/>
      <w:textAlignment w:val="auto"/>
    </w:pPr>
    <w:rPr>
      <w:rFonts w:eastAsia="Calibri" w:cs="Arial"/>
      <w:sz w:val="24"/>
      <w:lang w:eastAsia="en-US"/>
    </w:rPr>
  </w:style>
  <w:style w:type="character" w:customStyle="1" w:styleId="as6">
    <w:name w:val="as_табл_заголовок Знак"/>
    <w:link w:val="as4"/>
    <w:rsid w:val="00AE5C08"/>
    <w:rPr>
      <w:rFonts w:eastAsia="Calibri" w:cs="Arial"/>
      <w:sz w:val="24"/>
      <w:lang w:eastAsia="en-US"/>
    </w:rPr>
  </w:style>
  <w:style w:type="character" w:customStyle="1" w:styleId="as5">
    <w:name w:val="as_табл_№ Знак"/>
    <w:link w:val="as3"/>
    <w:rsid w:val="00AE5C08"/>
    <w:rPr>
      <w:rFonts w:eastAsia="Calibri" w:cs="Arial"/>
      <w:sz w:val="24"/>
      <w:lang w:eastAsia="en-US"/>
    </w:rPr>
  </w:style>
  <w:style w:type="paragraph" w:customStyle="1" w:styleId="asExcel">
    <w:name w:val="as_типа_Excel"/>
    <w:basedOn w:val="a"/>
    <w:rsid w:val="00AE5C08"/>
    <w:pPr>
      <w:overflowPunct/>
      <w:autoSpaceDE/>
      <w:autoSpaceDN/>
      <w:adjustRightInd/>
      <w:textAlignment w:val="auto"/>
    </w:pPr>
    <w:rPr>
      <w:rFonts w:ascii="Arial" w:eastAsia="Calibri" w:hAnsi="Arial" w:cs="Arial"/>
      <w:sz w:val="16"/>
      <w:szCs w:val="16"/>
    </w:rPr>
  </w:style>
  <w:style w:type="paragraph" w:customStyle="1" w:styleId="ass">
    <w:name w:val="ass"/>
    <w:basedOn w:val="a"/>
    <w:link w:val="ass0"/>
    <w:rsid w:val="00AE5C08"/>
    <w:pPr>
      <w:widowControl w:val="0"/>
      <w:overflowPunct/>
      <w:autoSpaceDE/>
      <w:autoSpaceDN/>
      <w:adjustRightInd/>
      <w:spacing w:line="360" w:lineRule="auto"/>
      <w:ind w:firstLine="709"/>
      <w:jc w:val="both"/>
      <w:textAlignment w:val="auto"/>
    </w:pPr>
    <w:rPr>
      <w:rFonts w:eastAsia="Calibri"/>
      <w:sz w:val="28"/>
      <w:szCs w:val="24"/>
    </w:rPr>
  </w:style>
  <w:style w:type="character" w:customStyle="1" w:styleId="ass0">
    <w:name w:val="ass Знак"/>
    <w:link w:val="ass"/>
    <w:rsid w:val="00AE5C08"/>
    <w:rPr>
      <w:rFonts w:eastAsia="Calibri"/>
      <w:sz w:val="28"/>
      <w:szCs w:val="24"/>
    </w:rPr>
  </w:style>
  <w:style w:type="paragraph" w:customStyle="1" w:styleId="ass1">
    <w:name w:val="ass_где"/>
    <w:basedOn w:val="ass"/>
    <w:link w:val="ass2"/>
    <w:rsid w:val="00AE5C08"/>
    <w:pPr>
      <w:tabs>
        <w:tab w:val="left" w:pos="1928"/>
        <w:tab w:val="left" w:pos="2041"/>
        <w:tab w:val="left" w:pos="2155"/>
        <w:tab w:val="left" w:pos="2268"/>
        <w:tab w:val="left" w:pos="2381"/>
        <w:tab w:val="left" w:pos="2495"/>
      </w:tabs>
      <w:ind w:left="1254" w:hanging="545"/>
    </w:pPr>
  </w:style>
  <w:style w:type="character" w:customStyle="1" w:styleId="ass2">
    <w:name w:val="ass_где Знак"/>
    <w:link w:val="ass1"/>
    <w:rsid w:val="00AE5C08"/>
    <w:rPr>
      <w:rFonts w:eastAsia="Calibri"/>
      <w:sz w:val="28"/>
      <w:szCs w:val="24"/>
    </w:rPr>
  </w:style>
  <w:style w:type="paragraph" w:customStyle="1" w:styleId="ass3">
    <w:name w:val="assСхемаТекст"/>
    <w:basedOn w:val="a"/>
    <w:link w:val="ass4"/>
    <w:rsid w:val="00AE5C08"/>
    <w:pPr>
      <w:overflowPunct/>
      <w:autoSpaceDE/>
      <w:autoSpaceDN/>
      <w:adjustRightInd/>
      <w:jc w:val="center"/>
      <w:textAlignment w:val="auto"/>
    </w:pPr>
    <w:rPr>
      <w:rFonts w:ascii="Tahoma" w:eastAsia="Calibri" w:hAnsi="Tahoma" w:cs="Tahoma"/>
      <w:sz w:val="16"/>
      <w:szCs w:val="16"/>
    </w:rPr>
  </w:style>
  <w:style w:type="character" w:customStyle="1" w:styleId="ass4">
    <w:name w:val="assСхемаТекст Знак"/>
    <w:link w:val="ass3"/>
    <w:rsid w:val="00AE5C08"/>
    <w:rPr>
      <w:rFonts w:ascii="Tahoma" w:eastAsia="Calibri" w:hAnsi="Tahoma" w:cs="Tahoma"/>
      <w:sz w:val="16"/>
      <w:szCs w:val="16"/>
    </w:rPr>
  </w:style>
  <w:style w:type="character" w:customStyle="1" w:styleId="bold">
    <w:name w:val="курсив_bold"/>
    <w:rsid w:val="00AE5C08"/>
    <w:rPr>
      <w:rFonts w:ascii="Times New Roman" w:hAnsi="Times New Roman"/>
      <w:bCs/>
      <w:i/>
      <w:iCs/>
      <w:spacing w:val="20"/>
      <w:sz w:val="28"/>
    </w:rPr>
  </w:style>
  <w:style w:type="paragraph" w:styleId="13">
    <w:name w:val="toc 1"/>
    <w:basedOn w:val="a"/>
    <w:next w:val="a"/>
    <w:autoRedefine/>
    <w:uiPriority w:val="39"/>
    <w:rsid w:val="003C339E"/>
    <w:pPr>
      <w:tabs>
        <w:tab w:val="left" w:pos="480"/>
        <w:tab w:val="left" w:pos="1440"/>
        <w:tab w:val="right" w:leader="dot" w:pos="9462"/>
      </w:tabs>
      <w:overflowPunct/>
      <w:autoSpaceDE/>
      <w:autoSpaceDN/>
      <w:adjustRightInd/>
      <w:spacing w:before="120" w:after="120" w:line="360" w:lineRule="auto"/>
      <w:ind w:right="579"/>
      <w:textAlignment w:val="auto"/>
    </w:pPr>
    <w:rPr>
      <w:rFonts w:eastAsia="Calibri"/>
      <w:b/>
      <w:caps/>
      <w:noProof/>
      <w:sz w:val="28"/>
      <w:szCs w:val="28"/>
    </w:rPr>
  </w:style>
  <w:style w:type="paragraph" w:styleId="24">
    <w:name w:val="toc 2"/>
    <w:basedOn w:val="a"/>
    <w:next w:val="a"/>
    <w:autoRedefine/>
    <w:uiPriority w:val="39"/>
    <w:rsid w:val="00AE5C08"/>
    <w:pPr>
      <w:tabs>
        <w:tab w:val="left" w:pos="960"/>
        <w:tab w:val="right" w:leader="dot" w:pos="9462"/>
      </w:tabs>
      <w:overflowPunct/>
      <w:autoSpaceDE/>
      <w:autoSpaceDN/>
      <w:adjustRightInd/>
      <w:spacing w:line="360" w:lineRule="auto"/>
      <w:ind w:left="240" w:right="636"/>
      <w:textAlignment w:val="auto"/>
    </w:pPr>
    <w:rPr>
      <w:rFonts w:eastAsia="Calibri"/>
      <w:noProof/>
      <w:sz w:val="28"/>
      <w:szCs w:val="28"/>
    </w:rPr>
  </w:style>
  <w:style w:type="paragraph" w:styleId="33">
    <w:name w:val="toc 3"/>
    <w:basedOn w:val="a"/>
    <w:next w:val="a"/>
    <w:autoRedefine/>
    <w:uiPriority w:val="39"/>
    <w:rsid w:val="00AE5C08"/>
    <w:pPr>
      <w:tabs>
        <w:tab w:val="left" w:pos="1440"/>
        <w:tab w:val="right" w:pos="9360"/>
      </w:tabs>
      <w:overflowPunct/>
      <w:autoSpaceDE/>
      <w:autoSpaceDN/>
      <w:adjustRightInd/>
      <w:ind w:left="480" w:right="535"/>
      <w:textAlignment w:val="auto"/>
    </w:pPr>
    <w:rPr>
      <w:rFonts w:eastAsia="Calibri"/>
      <w:sz w:val="24"/>
      <w:szCs w:val="24"/>
    </w:rPr>
  </w:style>
  <w:style w:type="paragraph" w:styleId="afd">
    <w:name w:val="caption"/>
    <w:basedOn w:val="a"/>
    <w:next w:val="a"/>
    <w:qFormat/>
    <w:rsid w:val="00AE5C08"/>
    <w:pPr>
      <w:overflowPunct/>
      <w:autoSpaceDE/>
      <w:autoSpaceDN/>
      <w:adjustRightInd/>
      <w:spacing w:before="360" w:after="360"/>
      <w:jc w:val="right"/>
      <w:textAlignment w:val="auto"/>
    </w:pPr>
    <w:rPr>
      <w:rFonts w:eastAsia="Calibri"/>
      <w:bCs/>
      <w:sz w:val="24"/>
    </w:rPr>
  </w:style>
  <w:style w:type="character" w:customStyle="1" w:styleId="as2">
    <w:name w:val="as_рис_сам Знак"/>
    <w:link w:val="as1"/>
    <w:rsid w:val="00AE5C08"/>
    <w:rPr>
      <w:rFonts w:eastAsia="Calibri"/>
      <w:sz w:val="24"/>
      <w:szCs w:val="24"/>
    </w:rPr>
  </w:style>
  <w:style w:type="paragraph" w:customStyle="1" w:styleId="ass5">
    <w:name w:val="ass_формула"/>
    <w:basedOn w:val="as3"/>
    <w:rsid w:val="00AE5C08"/>
    <w:pPr>
      <w:keepNext w:val="0"/>
      <w:tabs>
        <w:tab w:val="left" w:pos="5187"/>
      </w:tabs>
      <w:spacing w:after="360"/>
    </w:pPr>
  </w:style>
  <w:style w:type="character" w:customStyle="1" w:styleId="bup">
    <w:name w:val="курсив_b_up"/>
    <w:rsid w:val="00AE5C08"/>
    <w:rPr>
      <w:rFonts w:ascii="Times New Roman" w:hAnsi="Times New Roman"/>
      <w:bCs/>
      <w:i/>
      <w:iCs/>
      <w:spacing w:val="20"/>
      <w:sz w:val="30"/>
      <w:vertAlign w:val="superscript"/>
    </w:rPr>
  </w:style>
  <w:style w:type="character" w:customStyle="1" w:styleId="bdown">
    <w:name w:val="курсив_b_down"/>
    <w:rsid w:val="00AE5C08"/>
    <w:rPr>
      <w:rFonts w:ascii="Times New Roman" w:hAnsi="Times New Roman"/>
      <w:bCs/>
      <w:i/>
      <w:iCs/>
      <w:spacing w:val="20"/>
      <w:sz w:val="30"/>
      <w:vertAlign w:val="subscript"/>
    </w:rPr>
  </w:style>
  <w:style w:type="paragraph" w:customStyle="1" w:styleId="as09">
    <w:name w:val="as_09"/>
    <w:basedOn w:val="ass"/>
    <w:rsid w:val="00AE5C08"/>
    <w:pPr>
      <w:spacing w:line="336" w:lineRule="auto"/>
    </w:pPr>
  </w:style>
  <w:style w:type="character" w:customStyle="1" w:styleId="asss">
    <w:name w:val="asss_СсылТаб"/>
    <w:rsid w:val="00AE5C08"/>
    <w:rPr>
      <w:b/>
      <w:color w:val="008000"/>
      <w:lang w:val="en-US"/>
    </w:rPr>
  </w:style>
  <w:style w:type="table" w:customStyle="1" w:styleId="25">
    <w:name w:val="Сетка таблицы2"/>
    <w:basedOn w:val="a1"/>
    <w:next w:val="ad"/>
    <w:rsid w:val="00AE5C08"/>
    <w:pPr>
      <w:jc w:val="righ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
    <w:tcPr>
      <w:vAlign w:val="center"/>
    </w:tcPr>
    <w:tblStylePr w:type="firstRow">
      <w:pPr>
        <w:jc w:val="center"/>
      </w:pPr>
    </w:tblStylePr>
    <w:tblStylePr w:type="firstCol">
      <w:pPr>
        <w:jc w:val="left"/>
      </w:pPr>
    </w:tblStylePr>
  </w:style>
  <w:style w:type="table" w:customStyle="1" w:styleId="assTable">
    <w:name w:val="assTable"/>
    <w:basedOn w:val="a1"/>
    <w:rsid w:val="00AE5C08"/>
    <w:pPr>
      <w:jc w:val="right"/>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shd w:val="clear" w:color="auto" w:fill="auto"/>
      <w:vAlign w:val="center"/>
    </w:tcPr>
    <w:tblStylePr w:type="firstRow">
      <w:pPr>
        <w:jc w:val="center"/>
      </w:p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shd w:val="clear" w:color="auto" w:fill="auto"/>
      </w:tcPr>
    </w:tblStylePr>
    <w:tblStylePr w:type="lastRow">
      <w:tblPr/>
      <w:tcPr>
        <w:tcBorders>
          <w:bottom w:val="single" w:sz="12" w:space="0" w:color="auto"/>
        </w:tcBorders>
        <w:shd w:val="clear" w:color="auto" w:fill="auto"/>
      </w:tcPr>
    </w:tblStylePr>
    <w:tblStylePr w:type="firstCol">
      <w:pPr>
        <w:jc w:val="left"/>
      </w:pPr>
    </w:tblStylePr>
    <w:tblStylePr w:type="lastCol">
      <w:tblPr/>
      <w:tcPr>
        <w:tcBorders>
          <w:top w:val="single" w:sz="4" w:space="0" w:color="auto"/>
          <w:left w:val="single" w:sz="4" w:space="0" w:color="auto"/>
          <w:bottom w:val="single" w:sz="4" w:space="0" w:color="auto"/>
          <w:right w:val="single" w:sz="12" w:space="0" w:color="auto"/>
          <w:insideH w:val="single" w:sz="4" w:space="0" w:color="auto"/>
          <w:insideV w:val="single" w:sz="4" w:space="0" w:color="auto"/>
        </w:tcBorders>
        <w:shd w:val="clear" w:color="auto" w:fill="auto"/>
      </w:tcPr>
    </w:tblStylePr>
  </w:style>
  <w:style w:type="table" w:customStyle="1" w:styleId="assTab">
    <w:name w:val="assTab"/>
    <w:rsid w:val="00AE5C08"/>
    <w:pPr>
      <w:jc w:val="right"/>
    </w:pPr>
    <w:rPr>
      <w:sz w:val="28"/>
    </w:rPr>
    <w:tblPr>
      <w:tblCellMar>
        <w:top w:w="0" w:type="dxa"/>
        <w:left w:w="0" w:type="dxa"/>
        <w:bottom w:w="0" w:type="dxa"/>
        <w:right w:w="0" w:type="dxa"/>
      </w:tblCellMar>
    </w:tblPr>
    <w:tcPr>
      <w:shd w:val="clear" w:color="auto" w:fill="auto"/>
      <w:tcMar>
        <w:top w:w="0" w:type="dxa"/>
        <w:left w:w="108" w:type="dxa"/>
        <w:bottom w:w="0" w:type="dxa"/>
        <w:right w:w="108" w:type="dxa"/>
      </w:tcMar>
      <w:vAlign w:val="center"/>
    </w:tcPr>
  </w:style>
  <w:style w:type="table" w:customStyle="1" w:styleId="afe">
    <w:name w:val="табБал"/>
    <w:basedOn w:val="a1"/>
    <w:rsid w:val="00AE5C08"/>
    <w:pPr>
      <w:jc w:val="right"/>
    </w:pPr>
    <w:rPr>
      <w:rFonts w:ascii="Arial" w:hAnsi="Arial"/>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tblPr/>
      <w:tcPr>
        <w:vAlign w:val="center"/>
      </w:tcPr>
    </w:tblStylePr>
    <w:tblStylePr w:type="firstCol">
      <w:pPr>
        <w:jc w:val="left"/>
      </w:pPr>
      <w:rPr>
        <w:sz w:val="18"/>
      </w:rPr>
    </w:tblStylePr>
  </w:style>
  <w:style w:type="character" w:customStyle="1" w:styleId="asIBold">
    <w:name w:val="asIBold"/>
    <w:rsid w:val="00AE5C08"/>
    <w:rPr>
      <w:b/>
      <w:spacing w:val="6"/>
    </w:rPr>
  </w:style>
  <w:style w:type="character" w:customStyle="1" w:styleId="asItalic">
    <w:name w:val="asItalic"/>
    <w:rsid w:val="00AE5C08"/>
    <w:rPr>
      <w:i/>
      <w:spacing w:val="6"/>
    </w:rPr>
  </w:style>
  <w:style w:type="character" w:customStyle="1" w:styleId="asIUp">
    <w:name w:val="asIUp"/>
    <w:rsid w:val="00AE5C08"/>
    <w:rPr>
      <w:i/>
      <w:spacing w:val="6"/>
      <w:vertAlign w:val="superscript"/>
      <w:lang w:eastAsia="en-US"/>
    </w:rPr>
  </w:style>
  <w:style w:type="character" w:customStyle="1" w:styleId="asIDown">
    <w:name w:val="asIDown"/>
    <w:rsid w:val="00AE5C08"/>
    <w:rPr>
      <w:i/>
      <w:spacing w:val="6"/>
      <w:sz w:val="32"/>
      <w:vertAlign w:val="subscript"/>
    </w:rPr>
  </w:style>
  <w:style w:type="character" w:customStyle="1" w:styleId="asIUpStepen">
    <w:name w:val="asIUpStepen"/>
    <w:rsid w:val="00AE5C08"/>
    <w:rPr>
      <w:spacing w:val="6"/>
      <w:vertAlign w:val="superscript"/>
      <w:lang w:eastAsia="en-US"/>
    </w:rPr>
  </w:style>
  <w:style w:type="character" w:customStyle="1" w:styleId="asss0">
    <w:name w:val="asssКрМурашки"/>
    <w:rsid w:val="00AE5C08"/>
    <w:rPr>
      <w:effect w:val="none"/>
    </w:rPr>
  </w:style>
  <w:style w:type="character" w:customStyle="1" w:styleId="asIUpxIndex">
    <w:name w:val="asIUpxIndex"/>
    <w:rsid w:val="00AE5C08"/>
    <w:rPr>
      <w:spacing w:val="6"/>
      <w:vertAlign w:val="subscript"/>
    </w:rPr>
  </w:style>
  <w:style w:type="paragraph" w:customStyle="1" w:styleId="as7">
    <w:name w:val="as_тбЗаг"/>
    <w:basedOn w:val="a"/>
    <w:next w:val="as1"/>
    <w:rsid w:val="00AE5C08"/>
    <w:pPr>
      <w:keepNext/>
      <w:keepLines/>
      <w:overflowPunct/>
      <w:autoSpaceDE/>
      <w:autoSpaceDN/>
      <w:adjustRightInd/>
      <w:spacing w:before="240" w:after="240"/>
      <w:jc w:val="center"/>
      <w:textAlignment w:val="auto"/>
    </w:pPr>
    <w:rPr>
      <w:rFonts w:eastAsia="Calibri" w:cs="Arial"/>
      <w:sz w:val="24"/>
      <w:lang w:eastAsia="en-US"/>
    </w:rPr>
  </w:style>
  <w:style w:type="character" w:customStyle="1" w:styleId="asIcIF">
    <w:name w:val="asIc_IF"/>
    <w:rsid w:val="00AE5C08"/>
    <w:rPr>
      <w:color w:val="auto"/>
      <w:effect w:val="none"/>
      <w:lang w:val="ru-RU"/>
    </w:rPr>
  </w:style>
  <w:style w:type="paragraph" w:customStyle="1" w:styleId="asblShapka">
    <w:name w:val="asblShapka"/>
    <w:basedOn w:val="a"/>
    <w:rsid w:val="00AE5C08"/>
    <w:pPr>
      <w:overflowPunct/>
      <w:autoSpaceDE/>
      <w:autoSpaceDN/>
      <w:adjustRightInd/>
      <w:textAlignment w:val="auto"/>
    </w:pPr>
    <w:rPr>
      <w:rFonts w:eastAsia="Calibri"/>
      <w:sz w:val="18"/>
      <w:szCs w:val="24"/>
    </w:rPr>
  </w:style>
  <w:style w:type="paragraph" w:customStyle="1" w:styleId="asblTbl">
    <w:name w:val="asblTbl"/>
    <w:basedOn w:val="aff"/>
    <w:rsid w:val="00AE5C08"/>
    <w:rPr>
      <w:sz w:val="20"/>
    </w:rPr>
  </w:style>
  <w:style w:type="paragraph" w:styleId="aff">
    <w:name w:val="Normal (Web)"/>
    <w:basedOn w:val="a"/>
    <w:rsid w:val="00AE5C08"/>
    <w:pPr>
      <w:overflowPunct/>
      <w:autoSpaceDE/>
      <w:autoSpaceDN/>
      <w:adjustRightInd/>
      <w:textAlignment w:val="auto"/>
    </w:pPr>
    <w:rPr>
      <w:rFonts w:eastAsia="Calibri"/>
      <w:sz w:val="24"/>
      <w:szCs w:val="24"/>
    </w:rPr>
  </w:style>
  <w:style w:type="character" w:customStyle="1" w:styleId="asIDow">
    <w:name w:val="asIDow"/>
    <w:rsid w:val="00AE5C08"/>
    <w:rPr>
      <w:rFonts w:ascii="Times New Roman" w:hAnsi="Times New Roman"/>
      <w:i/>
      <w:spacing w:val="6"/>
      <w:position w:val="-6"/>
      <w:sz w:val="30"/>
      <w:vertAlign w:val="subscript"/>
    </w:rPr>
  </w:style>
  <w:style w:type="character" w:customStyle="1" w:styleId="aa">
    <w:name w:val="Основной текст с отступом Знак"/>
    <w:link w:val="a9"/>
    <w:rsid w:val="00AE5C08"/>
    <w:rPr>
      <w:sz w:val="24"/>
    </w:rPr>
  </w:style>
  <w:style w:type="paragraph" w:customStyle="1" w:styleId="14">
    <w:name w:val="Обычный1"/>
    <w:rsid w:val="00AE5C08"/>
    <w:pPr>
      <w:spacing w:before="100" w:after="100"/>
    </w:pPr>
    <w:rPr>
      <w:snapToGrid w:val="0"/>
      <w:sz w:val="24"/>
    </w:rPr>
  </w:style>
  <w:style w:type="paragraph" w:customStyle="1" w:styleId="15">
    <w:name w:val="1"/>
    <w:basedOn w:val="a"/>
    <w:link w:val="16"/>
    <w:rsid w:val="00AE5C08"/>
    <w:pPr>
      <w:widowControl w:val="0"/>
      <w:overflowPunct/>
      <w:autoSpaceDE/>
      <w:autoSpaceDN/>
      <w:adjustRightInd/>
      <w:spacing w:line="360" w:lineRule="auto"/>
      <w:ind w:firstLine="709"/>
      <w:jc w:val="both"/>
      <w:textAlignment w:val="auto"/>
    </w:pPr>
    <w:rPr>
      <w:sz w:val="28"/>
      <w:szCs w:val="24"/>
    </w:rPr>
  </w:style>
  <w:style w:type="character" w:customStyle="1" w:styleId="16">
    <w:name w:val="1 Знак Знак"/>
    <w:link w:val="15"/>
    <w:rsid w:val="00AE5C08"/>
    <w:rPr>
      <w:sz w:val="28"/>
      <w:szCs w:val="24"/>
    </w:rPr>
  </w:style>
  <w:style w:type="paragraph" w:customStyle="1" w:styleId="ass6">
    <w:name w:val="ass Знак Знак"/>
    <w:basedOn w:val="a"/>
    <w:link w:val="ass7"/>
    <w:rsid w:val="00AE5C08"/>
    <w:pPr>
      <w:widowControl w:val="0"/>
      <w:overflowPunct/>
      <w:autoSpaceDE/>
      <w:autoSpaceDN/>
      <w:adjustRightInd/>
      <w:spacing w:line="360" w:lineRule="auto"/>
      <w:ind w:firstLine="709"/>
      <w:jc w:val="both"/>
      <w:textAlignment w:val="auto"/>
    </w:pPr>
    <w:rPr>
      <w:sz w:val="28"/>
      <w:szCs w:val="24"/>
    </w:rPr>
  </w:style>
  <w:style w:type="character" w:customStyle="1" w:styleId="ass7">
    <w:name w:val="ass Знак Знак Знак"/>
    <w:link w:val="ass6"/>
    <w:rsid w:val="00AE5C08"/>
    <w:rPr>
      <w:sz w:val="28"/>
      <w:szCs w:val="24"/>
    </w:rPr>
  </w:style>
  <w:style w:type="character" w:customStyle="1" w:styleId="ass20">
    <w:name w:val="ass Знак2"/>
    <w:rsid w:val="00AE5C08"/>
    <w:rPr>
      <w:sz w:val="28"/>
      <w:szCs w:val="24"/>
      <w:lang w:val="ru-RU" w:eastAsia="ru-RU" w:bidi="ar-SA"/>
    </w:rPr>
  </w:style>
  <w:style w:type="paragraph" w:customStyle="1" w:styleId="aff0">
    <w:name w:val="мой"/>
    <w:rsid w:val="00AE5C08"/>
    <w:pPr>
      <w:spacing w:line="360" w:lineRule="auto"/>
      <w:ind w:firstLine="1077"/>
      <w:jc w:val="both"/>
    </w:pPr>
    <w:rPr>
      <w:noProof/>
      <w:sz w:val="28"/>
    </w:rPr>
  </w:style>
  <w:style w:type="paragraph" w:customStyle="1" w:styleId="as12">
    <w:name w:val="Стиль as_рис_№ + 12 пт"/>
    <w:basedOn w:val="as"/>
    <w:rsid w:val="00AE5C08"/>
    <w:pPr>
      <w:spacing w:line="360" w:lineRule="auto"/>
    </w:pPr>
    <w:rPr>
      <w:rFonts w:eastAsia="Times New Roman"/>
    </w:rPr>
  </w:style>
  <w:style w:type="character" w:customStyle="1" w:styleId="ass40">
    <w:name w:val="ass Знак4"/>
    <w:rsid w:val="00AE5C08"/>
    <w:rPr>
      <w:sz w:val="28"/>
      <w:szCs w:val="24"/>
      <w:lang w:val="ru-RU" w:eastAsia="ru-RU" w:bidi="ar-SA"/>
    </w:rPr>
  </w:style>
  <w:style w:type="paragraph" w:customStyle="1" w:styleId="17">
    <w:name w:val="Стиль1 Знак Знак"/>
    <w:basedOn w:val="a"/>
    <w:link w:val="110"/>
    <w:rsid w:val="00AE5C08"/>
    <w:pPr>
      <w:overflowPunct/>
      <w:autoSpaceDE/>
      <w:autoSpaceDN/>
      <w:adjustRightInd/>
      <w:textAlignment w:val="auto"/>
    </w:pPr>
    <w:rPr>
      <w:rFonts w:ascii="Book Antiqua" w:hAnsi="Book Antiqua"/>
      <w:sz w:val="18"/>
      <w:szCs w:val="24"/>
    </w:rPr>
  </w:style>
  <w:style w:type="character" w:customStyle="1" w:styleId="110">
    <w:name w:val="Стиль1 Знак Знак Знак1"/>
    <w:link w:val="17"/>
    <w:rsid w:val="00AE5C08"/>
    <w:rPr>
      <w:rFonts w:ascii="Book Antiqua" w:hAnsi="Book Antiqua"/>
      <w:sz w:val="18"/>
      <w:szCs w:val="24"/>
    </w:rPr>
  </w:style>
  <w:style w:type="paragraph" w:customStyle="1" w:styleId="aff1">
    <w:name w:val="заг_таб"/>
    <w:basedOn w:val="a"/>
    <w:next w:val="a"/>
    <w:link w:val="aff2"/>
    <w:rsid w:val="00AE5C08"/>
    <w:pPr>
      <w:keepNext/>
      <w:overflowPunct/>
      <w:autoSpaceDE/>
      <w:autoSpaceDN/>
      <w:adjustRightInd/>
      <w:spacing w:after="240"/>
      <w:jc w:val="center"/>
      <w:textAlignment w:val="auto"/>
    </w:pPr>
    <w:rPr>
      <w:rFonts w:ascii="Arial" w:hAnsi="Arial" w:cs="Arial"/>
      <w:sz w:val="28"/>
      <w:szCs w:val="24"/>
    </w:rPr>
  </w:style>
  <w:style w:type="character" w:customStyle="1" w:styleId="aff2">
    <w:name w:val="заг_таб Знак"/>
    <w:link w:val="aff1"/>
    <w:rsid w:val="00AE5C08"/>
    <w:rPr>
      <w:rFonts w:ascii="Arial" w:hAnsi="Arial" w:cs="Arial"/>
      <w:sz w:val="28"/>
      <w:szCs w:val="24"/>
    </w:rPr>
  </w:style>
  <w:style w:type="paragraph" w:customStyle="1" w:styleId="ass10">
    <w:name w:val="ass Знак Знак1 Знак Знак"/>
    <w:basedOn w:val="a"/>
    <w:link w:val="ass11"/>
    <w:rsid w:val="00AE5C08"/>
    <w:pPr>
      <w:tabs>
        <w:tab w:val="left" w:pos="1134"/>
      </w:tabs>
      <w:overflowPunct/>
      <w:autoSpaceDE/>
      <w:autoSpaceDN/>
      <w:adjustRightInd/>
      <w:ind w:firstLine="567"/>
      <w:jc w:val="both"/>
      <w:textAlignment w:val="auto"/>
    </w:pPr>
    <w:rPr>
      <w:sz w:val="28"/>
      <w:szCs w:val="24"/>
    </w:rPr>
  </w:style>
  <w:style w:type="character" w:customStyle="1" w:styleId="ass11">
    <w:name w:val="ass Знак Знак1 Знак Знак Знак"/>
    <w:link w:val="ass10"/>
    <w:rsid w:val="00AE5C08"/>
    <w:rPr>
      <w:sz w:val="28"/>
      <w:szCs w:val="24"/>
    </w:rPr>
  </w:style>
  <w:style w:type="paragraph" w:customStyle="1" w:styleId="ass14pt1">
    <w:name w:val="Стиль ass + 14 pt1 Знак Знак Знак"/>
    <w:basedOn w:val="a"/>
    <w:link w:val="ass14pt10"/>
    <w:rsid w:val="00AE5C08"/>
    <w:pPr>
      <w:overflowPunct/>
      <w:autoSpaceDE/>
      <w:autoSpaceDN/>
      <w:adjustRightInd/>
      <w:spacing w:line="360" w:lineRule="auto"/>
      <w:ind w:firstLine="709"/>
      <w:jc w:val="both"/>
      <w:textAlignment w:val="auto"/>
    </w:pPr>
    <w:rPr>
      <w:sz w:val="28"/>
      <w:szCs w:val="24"/>
    </w:rPr>
  </w:style>
  <w:style w:type="character" w:customStyle="1" w:styleId="ass14pt10">
    <w:name w:val="Стиль ass + 14 pt1 Знак Знак Знак Знак"/>
    <w:basedOn w:val="ass12"/>
    <w:link w:val="ass14pt1"/>
    <w:rsid w:val="00AE5C08"/>
    <w:rPr>
      <w:sz w:val="28"/>
      <w:szCs w:val="24"/>
      <w:lang w:val="ru-RU" w:eastAsia="ru-RU" w:bidi="ar-SA"/>
    </w:rPr>
  </w:style>
  <w:style w:type="character" w:customStyle="1" w:styleId="ass12">
    <w:name w:val="ass Знак Знак1"/>
    <w:rsid w:val="00AE5C08"/>
    <w:rPr>
      <w:sz w:val="28"/>
      <w:szCs w:val="24"/>
      <w:lang w:val="ru-RU" w:eastAsia="ru-RU" w:bidi="ar-SA"/>
    </w:rPr>
  </w:style>
  <w:style w:type="paragraph" w:customStyle="1" w:styleId="as8">
    <w:name w:val="as_табл_заголовок Знак Знак Знак Знак Знак"/>
    <w:basedOn w:val="a"/>
    <w:link w:val="as9"/>
    <w:rsid w:val="00AE5C08"/>
    <w:pPr>
      <w:keepNext/>
      <w:keepLines/>
      <w:overflowPunct/>
      <w:autoSpaceDE/>
      <w:autoSpaceDN/>
      <w:adjustRightInd/>
      <w:spacing w:after="240"/>
      <w:jc w:val="center"/>
      <w:textAlignment w:val="auto"/>
    </w:pPr>
    <w:rPr>
      <w:rFonts w:cs="Arial"/>
      <w:sz w:val="28"/>
      <w:szCs w:val="24"/>
      <w:lang w:eastAsia="en-US"/>
    </w:rPr>
  </w:style>
  <w:style w:type="character" w:customStyle="1" w:styleId="as9">
    <w:name w:val="as_табл_заголовок Знак Знак Знак Знак Знак Знак"/>
    <w:link w:val="as8"/>
    <w:rsid w:val="00AE5C08"/>
    <w:rPr>
      <w:rFonts w:cs="Arial"/>
      <w:sz w:val="28"/>
      <w:szCs w:val="24"/>
      <w:lang w:eastAsia="en-US"/>
    </w:rPr>
  </w:style>
  <w:style w:type="paragraph" w:customStyle="1" w:styleId="ass8">
    <w:name w:val="ass Знак Знак Знак Знак Знак Знак"/>
    <w:basedOn w:val="a"/>
    <w:link w:val="ass9"/>
    <w:rsid w:val="00AE5C08"/>
    <w:pPr>
      <w:widowControl w:val="0"/>
      <w:tabs>
        <w:tab w:val="left" w:pos="1134"/>
      </w:tabs>
      <w:overflowPunct/>
      <w:autoSpaceDE/>
      <w:autoSpaceDN/>
      <w:adjustRightInd/>
      <w:ind w:firstLine="567"/>
      <w:jc w:val="both"/>
      <w:textAlignment w:val="auto"/>
    </w:pPr>
    <w:rPr>
      <w:sz w:val="28"/>
      <w:szCs w:val="24"/>
    </w:rPr>
  </w:style>
  <w:style w:type="character" w:customStyle="1" w:styleId="ass9">
    <w:name w:val="ass Знак Знак Знак Знак Знак Знак Знак"/>
    <w:link w:val="ass8"/>
    <w:rsid w:val="00AE5C08"/>
    <w:rPr>
      <w:sz w:val="28"/>
      <w:szCs w:val="24"/>
    </w:rPr>
  </w:style>
  <w:style w:type="paragraph" w:customStyle="1" w:styleId="18">
    <w:name w:val="Стиль1 Знак Знак Знак Знак Знак Знак"/>
    <w:basedOn w:val="a"/>
    <w:link w:val="19"/>
    <w:rsid w:val="00AE5C08"/>
    <w:pPr>
      <w:overflowPunct/>
      <w:autoSpaceDE/>
      <w:autoSpaceDN/>
      <w:adjustRightInd/>
      <w:textAlignment w:val="auto"/>
    </w:pPr>
    <w:rPr>
      <w:rFonts w:ascii="Book Antiqua" w:hAnsi="Book Antiqua"/>
      <w:sz w:val="18"/>
      <w:szCs w:val="24"/>
    </w:rPr>
  </w:style>
  <w:style w:type="character" w:customStyle="1" w:styleId="19">
    <w:name w:val="Стиль1 Знак Знак Знак Знак Знак Знак Знак"/>
    <w:link w:val="18"/>
    <w:rsid w:val="00AE5C08"/>
    <w:rPr>
      <w:rFonts w:ascii="Book Antiqua" w:hAnsi="Book Antiqua"/>
      <w:sz w:val="18"/>
      <w:szCs w:val="24"/>
    </w:rPr>
  </w:style>
  <w:style w:type="paragraph" w:customStyle="1" w:styleId="0">
    <w:name w:val="Стиль заг_таб + После:  0 пт"/>
    <w:basedOn w:val="aff1"/>
    <w:rsid w:val="00AE5C08"/>
    <w:pPr>
      <w:spacing w:after="0"/>
    </w:pPr>
    <w:rPr>
      <w:rFonts w:ascii="Tahoma" w:hAnsi="Tahoma" w:cs="Times New Roman"/>
      <w:sz w:val="26"/>
      <w:szCs w:val="20"/>
    </w:rPr>
  </w:style>
  <w:style w:type="paragraph" w:customStyle="1" w:styleId="ass13">
    <w:name w:val="ass Знак Знак Знак1 Знак Знак Знак"/>
    <w:basedOn w:val="a"/>
    <w:link w:val="ass14"/>
    <w:rsid w:val="00AE5C08"/>
    <w:pPr>
      <w:widowControl w:val="0"/>
      <w:overflowPunct/>
      <w:autoSpaceDE/>
      <w:autoSpaceDN/>
      <w:adjustRightInd/>
      <w:ind w:firstLine="567"/>
      <w:jc w:val="both"/>
      <w:textAlignment w:val="auto"/>
    </w:pPr>
    <w:rPr>
      <w:sz w:val="26"/>
      <w:szCs w:val="24"/>
    </w:rPr>
  </w:style>
  <w:style w:type="character" w:customStyle="1" w:styleId="ass14">
    <w:name w:val="ass Знак Знак Знак1 Знак Знак Знак Знак"/>
    <w:link w:val="ass13"/>
    <w:rsid w:val="00AE5C08"/>
    <w:rPr>
      <w:sz w:val="26"/>
      <w:szCs w:val="24"/>
    </w:rPr>
  </w:style>
  <w:style w:type="character" w:customStyle="1" w:styleId="ass21">
    <w:name w:val="ass Знак Знак Знак Знак2 Знак Знак"/>
    <w:link w:val="ass22"/>
    <w:rsid w:val="00AE5C08"/>
    <w:rPr>
      <w:sz w:val="26"/>
      <w:szCs w:val="24"/>
    </w:rPr>
  </w:style>
  <w:style w:type="paragraph" w:customStyle="1" w:styleId="ass22">
    <w:name w:val="ass Знак Знак Знак Знак2 Знак"/>
    <w:basedOn w:val="a"/>
    <w:link w:val="ass21"/>
    <w:rsid w:val="00AE5C08"/>
    <w:pPr>
      <w:widowControl w:val="0"/>
      <w:overflowPunct/>
      <w:autoSpaceDE/>
      <w:autoSpaceDN/>
      <w:adjustRightInd/>
      <w:ind w:firstLine="567"/>
      <w:jc w:val="both"/>
      <w:textAlignment w:val="auto"/>
    </w:pPr>
    <w:rPr>
      <w:sz w:val="26"/>
      <w:szCs w:val="24"/>
    </w:rPr>
  </w:style>
  <w:style w:type="paragraph" w:customStyle="1" w:styleId="ass13pt">
    <w:name w:val="Стиль ass + 13 pt Знак Знак Знак Знак Знак"/>
    <w:basedOn w:val="ass6"/>
    <w:link w:val="ass13pt0"/>
    <w:rsid w:val="00AE5C08"/>
    <w:pPr>
      <w:widowControl/>
      <w:spacing w:line="312" w:lineRule="auto"/>
    </w:pPr>
    <w:rPr>
      <w:w w:val="90"/>
      <w:sz w:val="26"/>
      <w:szCs w:val="26"/>
    </w:rPr>
  </w:style>
  <w:style w:type="character" w:customStyle="1" w:styleId="ass13pt0">
    <w:name w:val="Стиль ass + 13 pt Знак Знак Знак Знак Знак Знак"/>
    <w:link w:val="ass13pt"/>
    <w:rsid w:val="00AE5C08"/>
    <w:rPr>
      <w:w w:val="90"/>
      <w:sz w:val="26"/>
      <w:szCs w:val="26"/>
    </w:rPr>
  </w:style>
  <w:style w:type="paragraph" w:customStyle="1" w:styleId="asa">
    <w:name w:val="as_табл_заголовок Знак Знак Знак"/>
    <w:basedOn w:val="a"/>
    <w:link w:val="asb"/>
    <w:rsid w:val="00AE5C08"/>
    <w:pPr>
      <w:keepNext/>
      <w:keepLines/>
      <w:overflowPunct/>
      <w:autoSpaceDE/>
      <w:autoSpaceDN/>
      <w:adjustRightInd/>
      <w:spacing w:after="240"/>
      <w:jc w:val="center"/>
      <w:textAlignment w:val="auto"/>
    </w:pPr>
    <w:rPr>
      <w:rFonts w:cs="Arial"/>
      <w:sz w:val="28"/>
      <w:szCs w:val="24"/>
      <w:lang w:eastAsia="en-US"/>
    </w:rPr>
  </w:style>
  <w:style w:type="character" w:customStyle="1" w:styleId="asb">
    <w:name w:val="as_табл_заголовок Знак Знак Знак Знак"/>
    <w:link w:val="asa"/>
    <w:rsid w:val="00AE5C08"/>
    <w:rPr>
      <w:rFonts w:cs="Arial"/>
      <w:sz w:val="28"/>
      <w:szCs w:val="24"/>
      <w:lang w:eastAsia="en-US"/>
    </w:rPr>
  </w:style>
  <w:style w:type="character" w:customStyle="1" w:styleId="111">
    <w:name w:val="Стиль1 Знак Знак Знак1 Знак Знак Знак Знак"/>
    <w:link w:val="112"/>
    <w:rsid w:val="00AE5C08"/>
    <w:rPr>
      <w:rFonts w:ascii="Book Antiqua" w:hAnsi="Book Antiqua"/>
      <w:sz w:val="18"/>
      <w:szCs w:val="24"/>
    </w:rPr>
  </w:style>
  <w:style w:type="paragraph" w:customStyle="1" w:styleId="112">
    <w:name w:val="Стиль1 Знак Знак Знак1 Знак Знак Знак"/>
    <w:basedOn w:val="a"/>
    <w:link w:val="111"/>
    <w:rsid w:val="00AE5C08"/>
    <w:pPr>
      <w:overflowPunct/>
      <w:autoSpaceDE/>
      <w:autoSpaceDN/>
      <w:adjustRightInd/>
      <w:textAlignment w:val="auto"/>
    </w:pPr>
    <w:rPr>
      <w:rFonts w:ascii="Book Antiqua" w:hAnsi="Book Antiqua"/>
      <w:sz w:val="18"/>
      <w:szCs w:val="24"/>
    </w:rPr>
  </w:style>
  <w:style w:type="paragraph" w:customStyle="1" w:styleId="assa">
    <w:name w:val="Стиль ass + Черный"/>
    <w:basedOn w:val="a"/>
    <w:link w:val="assb"/>
    <w:rsid w:val="00AE5C08"/>
    <w:pPr>
      <w:overflowPunct/>
      <w:autoSpaceDE/>
      <w:autoSpaceDN/>
      <w:adjustRightInd/>
      <w:spacing w:line="312" w:lineRule="auto"/>
      <w:ind w:firstLine="709"/>
      <w:jc w:val="both"/>
      <w:textAlignment w:val="auto"/>
    </w:pPr>
    <w:rPr>
      <w:color w:val="000000"/>
      <w:sz w:val="24"/>
      <w:szCs w:val="24"/>
    </w:rPr>
  </w:style>
  <w:style w:type="character" w:customStyle="1" w:styleId="assb">
    <w:name w:val="Стиль ass + Черный Знак"/>
    <w:link w:val="assa"/>
    <w:rsid w:val="00AE5C08"/>
    <w:rPr>
      <w:color w:val="000000"/>
      <w:sz w:val="24"/>
      <w:szCs w:val="24"/>
    </w:rPr>
  </w:style>
  <w:style w:type="character" w:customStyle="1" w:styleId="1a">
    <w:name w:val="Стиль1 Знак Знак Знак Знак Знак Знак Знак Знак Знак Знак"/>
    <w:link w:val="1b"/>
    <w:rsid w:val="00AE5C08"/>
    <w:rPr>
      <w:rFonts w:ascii="Book Antiqua" w:hAnsi="Book Antiqua"/>
      <w:sz w:val="18"/>
      <w:szCs w:val="24"/>
    </w:rPr>
  </w:style>
  <w:style w:type="paragraph" w:customStyle="1" w:styleId="1b">
    <w:name w:val="Стиль1 Знак Знак Знак Знак Знак Знак Знак Знак Знак"/>
    <w:basedOn w:val="a"/>
    <w:link w:val="1a"/>
    <w:rsid w:val="00AE5C08"/>
    <w:pPr>
      <w:overflowPunct/>
      <w:autoSpaceDE/>
      <w:autoSpaceDN/>
      <w:adjustRightInd/>
      <w:textAlignment w:val="auto"/>
    </w:pPr>
    <w:rPr>
      <w:rFonts w:ascii="Book Antiqua" w:hAnsi="Book Antiqua"/>
      <w:sz w:val="18"/>
      <w:szCs w:val="24"/>
    </w:rPr>
  </w:style>
  <w:style w:type="paragraph" w:customStyle="1" w:styleId="aff3">
    <w:name w:val="Мой Знак"/>
    <w:link w:val="aff4"/>
    <w:rsid w:val="00AE5C08"/>
    <w:pPr>
      <w:spacing w:line="348" w:lineRule="auto"/>
      <w:ind w:firstLine="680"/>
      <w:jc w:val="both"/>
    </w:pPr>
    <w:rPr>
      <w:sz w:val="24"/>
      <w:szCs w:val="28"/>
    </w:rPr>
  </w:style>
  <w:style w:type="character" w:customStyle="1" w:styleId="aff4">
    <w:name w:val="Мой Знак Знак"/>
    <w:link w:val="aff3"/>
    <w:rsid w:val="00AE5C08"/>
    <w:rPr>
      <w:sz w:val="24"/>
      <w:szCs w:val="28"/>
    </w:rPr>
  </w:style>
  <w:style w:type="paragraph" w:customStyle="1" w:styleId="ass14pt2">
    <w:name w:val="Стиль ass + 14 pt2"/>
    <w:link w:val="ass14pt20"/>
    <w:rsid w:val="00AE5C08"/>
    <w:pPr>
      <w:widowControl w:val="0"/>
      <w:spacing w:line="348" w:lineRule="auto"/>
      <w:ind w:firstLine="709"/>
      <w:jc w:val="both"/>
    </w:pPr>
    <w:rPr>
      <w:sz w:val="24"/>
      <w:szCs w:val="24"/>
    </w:rPr>
  </w:style>
  <w:style w:type="character" w:customStyle="1" w:styleId="ass14pt20">
    <w:name w:val="Стиль ass + 14 pt2 Знак"/>
    <w:link w:val="ass14pt2"/>
    <w:rsid w:val="00AE5C08"/>
    <w:rPr>
      <w:sz w:val="24"/>
      <w:szCs w:val="24"/>
    </w:rPr>
  </w:style>
  <w:style w:type="paragraph" w:customStyle="1" w:styleId="ass14pt">
    <w:name w:val="Стиль ass + 14 pt Знак"/>
    <w:basedOn w:val="a"/>
    <w:link w:val="ass14pt0"/>
    <w:rsid w:val="00AE5C08"/>
    <w:pPr>
      <w:overflowPunct/>
      <w:autoSpaceDE/>
      <w:autoSpaceDN/>
      <w:adjustRightInd/>
      <w:spacing w:line="360" w:lineRule="auto"/>
      <w:ind w:firstLine="709"/>
      <w:jc w:val="both"/>
      <w:textAlignment w:val="auto"/>
    </w:pPr>
    <w:rPr>
      <w:sz w:val="24"/>
      <w:szCs w:val="24"/>
    </w:rPr>
  </w:style>
  <w:style w:type="character" w:customStyle="1" w:styleId="ass14pt0">
    <w:name w:val="Стиль ass + 14 pt Знак Знак"/>
    <w:link w:val="ass14pt"/>
    <w:rsid w:val="00AE5C08"/>
    <w:rPr>
      <w:sz w:val="24"/>
      <w:szCs w:val="24"/>
    </w:rPr>
  </w:style>
  <w:style w:type="paragraph" w:customStyle="1" w:styleId="as20">
    <w:name w:val="as_табл_заголовок Знак Знак Знак2"/>
    <w:basedOn w:val="a"/>
    <w:link w:val="as10"/>
    <w:rsid w:val="00AE5C08"/>
    <w:pPr>
      <w:keepNext/>
      <w:keepLines/>
      <w:widowControl w:val="0"/>
      <w:overflowPunct/>
      <w:autoSpaceDE/>
      <w:autoSpaceDN/>
      <w:adjustRightInd/>
      <w:spacing w:before="120" w:after="120"/>
      <w:jc w:val="center"/>
      <w:textAlignment w:val="auto"/>
    </w:pPr>
    <w:rPr>
      <w:rFonts w:cs="Arial"/>
      <w:sz w:val="24"/>
      <w:szCs w:val="24"/>
      <w:lang w:eastAsia="en-US"/>
    </w:rPr>
  </w:style>
  <w:style w:type="character" w:customStyle="1" w:styleId="as10">
    <w:name w:val="as_табл_заголовок Знак Знак Знак Знак1"/>
    <w:link w:val="as20"/>
    <w:rsid w:val="00AE5C08"/>
    <w:rPr>
      <w:rFonts w:cs="Arial"/>
      <w:sz w:val="24"/>
      <w:szCs w:val="24"/>
      <w:lang w:eastAsia="en-US"/>
    </w:rPr>
  </w:style>
  <w:style w:type="paragraph" w:customStyle="1" w:styleId="26">
    <w:name w:val="Стиль2 Знак Знак Знак Знак"/>
    <w:basedOn w:val="a"/>
    <w:link w:val="27"/>
    <w:rsid w:val="00AE5C08"/>
    <w:pPr>
      <w:widowControl w:val="0"/>
      <w:overflowPunct/>
      <w:autoSpaceDE/>
      <w:autoSpaceDN/>
      <w:adjustRightInd/>
      <w:jc w:val="center"/>
      <w:textAlignment w:val="auto"/>
    </w:pPr>
    <w:rPr>
      <w:sz w:val="24"/>
      <w:szCs w:val="24"/>
    </w:rPr>
  </w:style>
  <w:style w:type="character" w:customStyle="1" w:styleId="27">
    <w:name w:val="Стиль2 Знак Знак Знак Знак Знак"/>
    <w:link w:val="26"/>
    <w:rsid w:val="00AE5C08"/>
    <w:rPr>
      <w:sz w:val="24"/>
      <w:szCs w:val="24"/>
    </w:rPr>
  </w:style>
  <w:style w:type="paragraph" w:customStyle="1" w:styleId="ass14pt11">
    <w:name w:val="Стиль ass + 14 pt1 Знак Знак"/>
    <w:basedOn w:val="a"/>
    <w:link w:val="ass14pt12"/>
    <w:rsid w:val="00AE5C08"/>
    <w:pPr>
      <w:widowControl w:val="0"/>
      <w:overflowPunct/>
      <w:autoSpaceDE/>
      <w:autoSpaceDN/>
      <w:adjustRightInd/>
      <w:spacing w:line="360" w:lineRule="auto"/>
      <w:ind w:firstLine="709"/>
      <w:jc w:val="both"/>
      <w:textAlignment w:val="auto"/>
    </w:pPr>
    <w:rPr>
      <w:sz w:val="24"/>
      <w:szCs w:val="24"/>
    </w:rPr>
  </w:style>
  <w:style w:type="character" w:customStyle="1" w:styleId="ass14pt12">
    <w:name w:val="Стиль ass + 14 pt1 Знак Знак Знак2"/>
    <w:basedOn w:val="ass23"/>
    <w:link w:val="ass14pt11"/>
    <w:rsid w:val="00AE5C08"/>
    <w:rPr>
      <w:sz w:val="24"/>
      <w:szCs w:val="24"/>
      <w:lang w:val="ru-RU" w:eastAsia="ru-RU" w:bidi="ar-SA"/>
    </w:rPr>
  </w:style>
  <w:style w:type="character" w:customStyle="1" w:styleId="ass23">
    <w:name w:val="ass Знак Знак Знак2 Знак Знак"/>
    <w:rsid w:val="00AE5C08"/>
    <w:rPr>
      <w:sz w:val="24"/>
      <w:szCs w:val="24"/>
      <w:lang w:val="ru-RU" w:eastAsia="ru-RU" w:bidi="ar-SA"/>
    </w:rPr>
  </w:style>
  <w:style w:type="paragraph" w:customStyle="1" w:styleId="as11">
    <w:name w:val="as_табл_заголовок Знак Знак Знак Знак Знак1 Знак Знак"/>
    <w:basedOn w:val="a"/>
    <w:link w:val="as13"/>
    <w:rsid w:val="00AE5C08"/>
    <w:pPr>
      <w:keepNext/>
      <w:keepLines/>
      <w:widowControl w:val="0"/>
      <w:overflowPunct/>
      <w:autoSpaceDE/>
      <w:autoSpaceDN/>
      <w:adjustRightInd/>
      <w:spacing w:after="240"/>
      <w:jc w:val="center"/>
      <w:textAlignment w:val="auto"/>
    </w:pPr>
    <w:rPr>
      <w:rFonts w:cs="Arial"/>
      <w:sz w:val="24"/>
      <w:szCs w:val="24"/>
      <w:lang w:eastAsia="en-US"/>
    </w:rPr>
  </w:style>
  <w:style w:type="character" w:customStyle="1" w:styleId="as13">
    <w:name w:val="as_табл_заголовок Знак Знак Знак Знак Знак1 Знак Знак Знак"/>
    <w:link w:val="as11"/>
    <w:rsid w:val="00AE5C08"/>
    <w:rPr>
      <w:rFonts w:cs="Arial"/>
      <w:sz w:val="24"/>
      <w:szCs w:val="24"/>
      <w:lang w:eastAsia="en-US"/>
    </w:rPr>
  </w:style>
  <w:style w:type="paragraph" w:customStyle="1" w:styleId="ass24">
    <w:name w:val="ass Знак Знак Знак Знак Знак Знак2 Знак"/>
    <w:basedOn w:val="a"/>
    <w:link w:val="ass25"/>
    <w:rsid w:val="00AE5C08"/>
    <w:pPr>
      <w:widowControl w:val="0"/>
      <w:tabs>
        <w:tab w:val="left" w:pos="1134"/>
      </w:tabs>
      <w:overflowPunct/>
      <w:autoSpaceDE/>
      <w:autoSpaceDN/>
      <w:adjustRightInd/>
      <w:ind w:firstLine="567"/>
      <w:jc w:val="both"/>
      <w:textAlignment w:val="auto"/>
    </w:pPr>
    <w:rPr>
      <w:sz w:val="28"/>
      <w:szCs w:val="24"/>
    </w:rPr>
  </w:style>
  <w:style w:type="character" w:customStyle="1" w:styleId="ass25">
    <w:name w:val="ass Знак Знак Знак Знак Знак Знак2 Знак Знак"/>
    <w:link w:val="ass24"/>
    <w:rsid w:val="00AE5C08"/>
    <w:rPr>
      <w:sz w:val="28"/>
      <w:szCs w:val="24"/>
    </w:rPr>
  </w:style>
  <w:style w:type="character" w:customStyle="1" w:styleId="120">
    <w:name w:val="Стиль1 Знак Знак Знак Знак Знак Знак2"/>
    <w:link w:val="113"/>
    <w:rsid w:val="00AE5C08"/>
    <w:rPr>
      <w:rFonts w:ascii="Book Antiqua" w:hAnsi="Book Antiqua"/>
      <w:sz w:val="18"/>
      <w:szCs w:val="24"/>
    </w:rPr>
  </w:style>
  <w:style w:type="paragraph" w:customStyle="1" w:styleId="113">
    <w:name w:val="Стиль1 Знак Знак Знак Знак Знак1"/>
    <w:basedOn w:val="a"/>
    <w:link w:val="120"/>
    <w:rsid w:val="00AE5C08"/>
    <w:pPr>
      <w:widowControl w:val="0"/>
      <w:overflowPunct/>
      <w:autoSpaceDE/>
      <w:autoSpaceDN/>
      <w:adjustRightInd/>
      <w:textAlignment w:val="auto"/>
    </w:pPr>
    <w:rPr>
      <w:rFonts w:ascii="Book Antiqua" w:hAnsi="Book Antiqua"/>
      <w:sz w:val="18"/>
      <w:szCs w:val="24"/>
    </w:rPr>
  </w:style>
  <w:style w:type="character" w:customStyle="1" w:styleId="ass110">
    <w:name w:val="ass Знак Знак Знак1 Знак1 Знак Знак"/>
    <w:link w:val="ass111"/>
    <w:rsid w:val="00AE5C08"/>
    <w:rPr>
      <w:sz w:val="26"/>
      <w:szCs w:val="24"/>
    </w:rPr>
  </w:style>
  <w:style w:type="paragraph" w:customStyle="1" w:styleId="ass111">
    <w:name w:val="ass Знак Знак Знак1 Знак1 Знак"/>
    <w:basedOn w:val="a"/>
    <w:link w:val="ass110"/>
    <w:rsid w:val="00AE5C08"/>
    <w:pPr>
      <w:widowControl w:val="0"/>
      <w:overflowPunct/>
      <w:autoSpaceDE/>
      <w:autoSpaceDN/>
      <w:adjustRightInd/>
      <w:ind w:firstLine="567"/>
      <w:jc w:val="both"/>
      <w:textAlignment w:val="auto"/>
    </w:pPr>
    <w:rPr>
      <w:sz w:val="26"/>
      <w:szCs w:val="24"/>
    </w:rPr>
  </w:style>
  <w:style w:type="paragraph" w:customStyle="1" w:styleId="ass12pt">
    <w:name w:val="Стиль ass + 12 pt Знак Знак Знак Знак Знак"/>
    <w:basedOn w:val="a"/>
    <w:link w:val="ass12pt0"/>
    <w:rsid w:val="00AE5C08"/>
    <w:pPr>
      <w:widowControl w:val="0"/>
      <w:overflowPunct/>
      <w:autoSpaceDE/>
      <w:autoSpaceDN/>
      <w:adjustRightInd/>
      <w:ind w:firstLine="709"/>
      <w:jc w:val="both"/>
      <w:textAlignment w:val="auto"/>
    </w:pPr>
    <w:rPr>
      <w:sz w:val="26"/>
      <w:szCs w:val="24"/>
    </w:rPr>
  </w:style>
  <w:style w:type="character" w:customStyle="1" w:styleId="ass12pt0">
    <w:name w:val="Стиль ass + 12 pt Знак Знак Знак Знак Знак Знак"/>
    <w:link w:val="ass12pt"/>
    <w:rsid w:val="00AE5C08"/>
    <w:rPr>
      <w:sz w:val="26"/>
      <w:szCs w:val="24"/>
    </w:rPr>
  </w:style>
  <w:style w:type="paragraph" w:customStyle="1" w:styleId="ass12pt1">
    <w:name w:val="Стиль ass + 12 pt Знак Знак Знак Знак Знак Знак Знак Знак Знак Знак Знак Знак Знак"/>
    <w:basedOn w:val="a"/>
    <w:link w:val="ass12pt2"/>
    <w:rsid w:val="00AE5C08"/>
    <w:pPr>
      <w:widowControl w:val="0"/>
      <w:overflowPunct/>
      <w:autoSpaceDE/>
      <w:autoSpaceDN/>
      <w:adjustRightInd/>
      <w:spacing w:line="360" w:lineRule="auto"/>
      <w:ind w:firstLine="709"/>
      <w:jc w:val="both"/>
      <w:textAlignment w:val="auto"/>
    </w:pPr>
    <w:rPr>
      <w:sz w:val="24"/>
      <w:szCs w:val="24"/>
    </w:rPr>
  </w:style>
  <w:style w:type="character" w:customStyle="1" w:styleId="ass12pt2">
    <w:name w:val="Стиль ass + 12 pt Знак Знак Знак Знак Знак Знак Знак Знак Знак Знак Знак Знак Знак Знак"/>
    <w:link w:val="ass12pt1"/>
    <w:rsid w:val="00AE5C08"/>
    <w:rPr>
      <w:sz w:val="24"/>
      <w:szCs w:val="24"/>
    </w:rPr>
  </w:style>
  <w:style w:type="paragraph" w:customStyle="1" w:styleId="assc">
    <w:name w:val="Стиль ass + Черный Знак Знак Знак Знак Знак Знак"/>
    <w:basedOn w:val="a"/>
    <w:link w:val="assd"/>
    <w:rsid w:val="00AE5C08"/>
    <w:pPr>
      <w:widowControl w:val="0"/>
      <w:overflowPunct/>
      <w:autoSpaceDE/>
      <w:autoSpaceDN/>
      <w:adjustRightInd/>
      <w:spacing w:line="312" w:lineRule="auto"/>
      <w:ind w:firstLine="709"/>
      <w:jc w:val="both"/>
      <w:textAlignment w:val="auto"/>
    </w:pPr>
    <w:rPr>
      <w:color w:val="000000"/>
      <w:sz w:val="24"/>
      <w:szCs w:val="24"/>
    </w:rPr>
  </w:style>
  <w:style w:type="character" w:customStyle="1" w:styleId="assd">
    <w:name w:val="Стиль ass + Черный Знак Знак Знак Знак Знак Знак Знак"/>
    <w:link w:val="assc"/>
    <w:rsid w:val="00AE5C08"/>
    <w:rPr>
      <w:color w:val="000000"/>
      <w:sz w:val="24"/>
      <w:szCs w:val="24"/>
    </w:rPr>
  </w:style>
  <w:style w:type="paragraph" w:customStyle="1" w:styleId="ass14pt13">
    <w:name w:val="Стиль ass + 14 pt1 Знак Знак Знак Знак Знак Знак Знак Знак Знак"/>
    <w:basedOn w:val="a"/>
    <w:link w:val="ass14pt14"/>
    <w:rsid w:val="00AE5C08"/>
    <w:pPr>
      <w:widowControl w:val="0"/>
      <w:overflowPunct/>
      <w:autoSpaceDE/>
      <w:autoSpaceDN/>
      <w:adjustRightInd/>
      <w:spacing w:line="360" w:lineRule="auto"/>
      <w:ind w:firstLine="709"/>
      <w:jc w:val="both"/>
      <w:textAlignment w:val="auto"/>
    </w:pPr>
    <w:rPr>
      <w:sz w:val="24"/>
      <w:szCs w:val="24"/>
    </w:rPr>
  </w:style>
  <w:style w:type="character" w:customStyle="1" w:styleId="ass14pt14">
    <w:name w:val="Стиль ass + 14 pt1 Знак Знак Знак Знак Знак Знак Знак Знак Знак Знак"/>
    <w:link w:val="ass14pt13"/>
    <w:rsid w:val="00AE5C08"/>
    <w:rPr>
      <w:sz w:val="24"/>
      <w:szCs w:val="24"/>
    </w:rPr>
  </w:style>
  <w:style w:type="paragraph" w:customStyle="1" w:styleId="ass13pt1">
    <w:name w:val="Стиль ass + 13 pt Знак Знак Знак Знак Знак Знак Знак Знак Знак Знак Знак"/>
    <w:basedOn w:val="a"/>
    <w:link w:val="ass13pt2"/>
    <w:rsid w:val="00AE5C08"/>
    <w:pPr>
      <w:widowControl w:val="0"/>
      <w:overflowPunct/>
      <w:autoSpaceDE/>
      <w:autoSpaceDN/>
      <w:adjustRightInd/>
      <w:spacing w:line="312" w:lineRule="auto"/>
      <w:ind w:firstLine="709"/>
      <w:jc w:val="both"/>
      <w:textAlignment w:val="auto"/>
    </w:pPr>
    <w:rPr>
      <w:w w:val="90"/>
      <w:sz w:val="26"/>
      <w:szCs w:val="26"/>
    </w:rPr>
  </w:style>
  <w:style w:type="character" w:customStyle="1" w:styleId="ass13pt2">
    <w:name w:val="Стиль ass + 13 pt Знак Знак Знак Знак Знак Знак Знак Знак Знак Знак Знак Знак"/>
    <w:link w:val="ass13pt1"/>
    <w:rsid w:val="00AE5C08"/>
    <w:rPr>
      <w:w w:val="90"/>
      <w:sz w:val="26"/>
      <w:szCs w:val="26"/>
    </w:rPr>
  </w:style>
  <w:style w:type="character" w:customStyle="1" w:styleId="114">
    <w:name w:val="Стиль1 Знак Знак Знак1 Знак Знак Знак Знак Знак Знак Знак Знак Знак Знак"/>
    <w:link w:val="115"/>
    <w:rsid w:val="00AE5C08"/>
    <w:rPr>
      <w:rFonts w:ascii="Book Antiqua" w:hAnsi="Book Antiqua"/>
      <w:sz w:val="18"/>
      <w:szCs w:val="24"/>
    </w:rPr>
  </w:style>
  <w:style w:type="paragraph" w:customStyle="1" w:styleId="115">
    <w:name w:val="Стиль1 Знак Знак Знак1 Знак Знак Знак Знак Знак Знак Знак Знак Знак"/>
    <w:basedOn w:val="a"/>
    <w:link w:val="114"/>
    <w:rsid w:val="00AE5C08"/>
    <w:pPr>
      <w:widowControl w:val="0"/>
      <w:overflowPunct/>
      <w:autoSpaceDE/>
      <w:autoSpaceDN/>
      <w:adjustRightInd/>
      <w:textAlignment w:val="auto"/>
    </w:pPr>
    <w:rPr>
      <w:rFonts w:ascii="Book Antiqua" w:hAnsi="Book Antiqua"/>
      <w:sz w:val="18"/>
      <w:szCs w:val="24"/>
    </w:rPr>
  </w:style>
  <w:style w:type="paragraph" w:customStyle="1" w:styleId="ass15">
    <w:name w:val="ass Знак Знак Знак Знак Знак Знак Знак1 Знак"/>
    <w:basedOn w:val="a"/>
    <w:link w:val="ass16"/>
    <w:rsid w:val="00AE5C08"/>
    <w:pPr>
      <w:widowControl w:val="0"/>
      <w:overflowPunct/>
      <w:autoSpaceDE/>
      <w:autoSpaceDN/>
      <w:adjustRightInd/>
      <w:spacing w:line="312" w:lineRule="auto"/>
      <w:ind w:firstLine="709"/>
      <w:jc w:val="both"/>
      <w:textAlignment w:val="auto"/>
    </w:pPr>
    <w:rPr>
      <w:sz w:val="24"/>
      <w:szCs w:val="24"/>
    </w:rPr>
  </w:style>
  <w:style w:type="character" w:customStyle="1" w:styleId="ass16">
    <w:name w:val="ass Знак Знак Знак Знак Знак Знак Знак1 Знак Знак"/>
    <w:link w:val="ass15"/>
    <w:rsid w:val="00AE5C08"/>
    <w:rPr>
      <w:sz w:val="24"/>
      <w:szCs w:val="24"/>
    </w:rPr>
  </w:style>
  <w:style w:type="paragraph" w:customStyle="1" w:styleId="asse">
    <w:name w:val="ass Знак Знак Знак Знак Знак Знак Знак Знак Знак Знак Знак Знак Знак Знак"/>
    <w:basedOn w:val="a"/>
    <w:link w:val="assf"/>
    <w:rsid w:val="00AE5C08"/>
    <w:pPr>
      <w:widowControl w:val="0"/>
      <w:overflowPunct/>
      <w:autoSpaceDE/>
      <w:autoSpaceDN/>
      <w:adjustRightInd/>
      <w:spacing w:line="312" w:lineRule="auto"/>
      <w:ind w:firstLine="709"/>
      <w:jc w:val="both"/>
      <w:textAlignment w:val="auto"/>
    </w:pPr>
    <w:rPr>
      <w:sz w:val="24"/>
      <w:szCs w:val="24"/>
    </w:rPr>
  </w:style>
  <w:style w:type="character" w:customStyle="1" w:styleId="assf">
    <w:name w:val="ass Знак Знак Знак Знак Знак Знак Знак Знак Знак Знак Знак Знак Знак Знак Знак"/>
    <w:link w:val="asse"/>
    <w:rsid w:val="00AE5C08"/>
    <w:rPr>
      <w:sz w:val="24"/>
      <w:szCs w:val="24"/>
    </w:rPr>
  </w:style>
  <w:style w:type="character" w:customStyle="1" w:styleId="asc">
    <w:name w:val="as_табл_заголовок Знак Знак Знак Знак Знак Знак Знак Знак Знак Знак"/>
    <w:link w:val="asd"/>
    <w:rsid w:val="00AE5C08"/>
    <w:rPr>
      <w:rFonts w:cs="Arial"/>
      <w:sz w:val="24"/>
      <w:szCs w:val="24"/>
      <w:lang w:eastAsia="en-US"/>
    </w:rPr>
  </w:style>
  <w:style w:type="paragraph" w:customStyle="1" w:styleId="asd">
    <w:name w:val="as_табл_заголовок Знак Знак Знак Знак Знак Знак Знак Знак Знак"/>
    <w:basedOn w:val="a"/>
    <w:link w:val="asc"/>
    <w:rsid w:val="00AE5C08"/>
    <w:pPr>
      <w:keepNext/>
      <w:keepLines/>
      <w:widowControl w:val="0"/>
      <w:overflowPunct/>
      <w:autoSpaceDE/>
      <w:autoSpaceDN/>
      <w:adjustRightInd/>
      <w:spacing w:after="240"/>
      <w:jc w:val="center"/>
      <w:textAlignment w:val="auto"/>
    </w:pPr>
    <w:rPr>
      <w:rFonts w:cs="Arial"/>
      <w:sz w:val="24"/>
      <w:szCs w:val="24"/>
      <w:lang w:eastAsia="en-US"/>
    </w:rPr>
  </w:style>
  <w:style w:type="character" w:customStyle="1" w:styleId="as14">
    <w:name w:val="as_табл_заголовок Знак Знак Знак Знак Знак Знак1 Знак Знак"/>
    <w:link w:val="as15"/>
    <w:rsid w:val="00AE5C08"/>
    <w:rPr>
      <w:rFonts w:cs="Arial"/>
      <w:sz w:val="24"/>
      <w:szCs w:val="24"/>
      <w:lang w:eastAsia="en-US"/>
    </w:rPr>
  </w:style>
  <w:style w:type="paragraph" w:customStyle="1" w:styleId="as15">
    <w:name w:val="as_табл_заголовок Знак Знак Знак Знак Знак Знак1 Знак"/>
    <w:basedOn w:val="a"/>
    <w:link w:val="as14"/>
    <w:rsid w:val="00AE5C08"/>
    <w:pPr>
      <w:keepNext/>
      <w:keepLines/>
      <w:widowControl w:val="0"/>
      <w:overflowPunct/>
      <w:autoSpaceDE/>
      <w:autoSpaceDN/>
      <w:adjustRightInd/>
      <w:spacing w:after="240"/>
      <w:jc w:val="center"/>
      <w:textAlignment w:val="auto"/>
    </w:pPr>
    <w:rPr>
      <w:rFonts w:cs="Arial"/>
      <w:sz w:val="24"/>
      <w:szCs w:val="24"/>
      <w:lang w:eastAsia="en-US"/>
    </w:rPr>
  </w:style>
  <w:style w:type="character" w:customStyle="1" w:styleId="as21">
    <w:name w:val="as_табл_заголовок Знак Знак2"/>
    <w:rsid w:val="00AE5C08"/>
    <w:rPr>
      <w:rFonts w:cs="Arial"/>
      <w:sz w:val="28"/>
      <w:lang w:val="ru-RU" w:eastAsia="en-US" w:bidi="ar-SA"/>
    </w:rPr>
  </w:style>
  <w:style w:type="paragraph" w:customStyle="1" w:styleId="116">
    <w:name w:val="Стиль1 Знак Знак Знак1 Знак Знак Знак Знак Знак Знак Знак"/>
    <w:basedOn w:val="a"/>
    <w:rsid w:val="00AE5C08"/>
    <w:pPr>
      <w:widowControl w:val="0"/>
      <w:overflowPunct/>
      <w:autoSpaceDE/>
      <w:autoSpaceDN/>
      <w:adjustRightInd/>
      <w:textAlignment w:val="auto"/>
    </w:pPr>
    <w:rPr>
      <w:rFonts w:ascii="Book Antiqua" w:hAnsi="Book Antiqua"/>
      <w:sz w:val="18"/>
      <w:szCs w:val="24"/>
    </w:rPr>
  </w:style>
  <w:style w:type="paragraph" w:customStyle="1" w:styleId="ass120">
    <w:name w:val="ass Знак Знак1 Знак Знак Знак2"/>
    <w:basedOn w:val="a"/>
    <w:rsid w:val="00AE5C08"/>
    <w:pPr>
      <w:widowControl w:val="0"/>
      <w:tabs>
        <w:tab w:val="left" w:pos="1134"/>
      </w:tabs>
      <w:overflowPunct/>
      <w:autoSpaceDE/>
      <w:autoSpaceDN/>
      <w:adjustRightInd/>
      <w:ind w:firstLine="567"/>
      <w:jc w:val="both"/>
      <w:textAlignment w:val="auto"/>
    </w:pPr>
    <w:rPr>
      <w:sz w:val="28"/>
      <w:szCs w:val="24"/>
    </w:rPr>
  </w:style>
  <w:style w:type="paragraph" w:customStyle="1" w:styleId="ass121">
    <w:name w:val="ass Знак Знак Знак1 Знак Знак Знак Знак2"/>
    <w:basedOn w:val="a"/>
    <w:rsid w:val="00AE5C08"/>
    <w:pPr>
      <w:widowControl w:val="0"/>
      <w:overflowPunct/>
      <w:autoSpaceDE/>
      <w:autoSpaceDN/>
      <w:adjustRightInd/>
      <w:ind w:firstLine="567"/>
      <w:jc w:val="both"/>
      <w:textAlignment w:val="auto"/>
    </w:pPr>
    <w:rPr>
      <w:sz w:val="26"/>
      <w:szCs w:val="24"/>
    </w:rPr>
  </w:style>
  <w:style w:type="paragraph" w:customStyle="1" w:styleId="ass17">
    <w:name w:val="ass Знак Знак Знак1 Знак"/>
    <w:basedOn w:val="a"/>
    <w:link w:val="ass18"/>
    <w:rsid w:val="00AE5C08"/>
    <w:pPr>
      <w:widowControl w:val="0"/>
      <w:overflowPunct/>
      <w:autoSpaceDE/>
      <w:autoSpaceDN/>
      <w:adjustRightInd/>
      <w:ind w:firstLine="567"/>
      <w:jc w:val="both"/>
      <w:textAlignment w:val="auto"/>
    </w:pPr>
    <w:rPr>
      <w:sz w:val="26"/>
      <w:szCs w:val="24"/>
    </w:rPr>
  </w:style>
  <w:style w:type="character" w:customStyle="1" w:styleId="ass18">
    <w:name w:val="ass Знак Знак Знак1 Знак Знак"/>
    <w:link w:val="ass17"/>
    <w:rsid w:val="00AE5C08"/>
    <w:rPr>
      <w:sz w:val="26"/>
      <w:szCs w:val="24"/>
    </w:rPr>
  </w:style>
  <w:style w:type="paragraph" w:customStyle="1" w:styleId="ass140">
    <w:name w:val="Стиль ass + 14 пт"/>
    <w:basedOn w:val="ass"/>
    <w:link w:val="ass141"/>
    <w:rsid w:val="00AE5C08"/>
    <w:pPr>
      <w:autoSpaceDE w:val="0"/>
      <w:autoSpaceDN w:val="0"/>
      <w:adjustRightInd w:val="0"/>
      <w:spacing w:line="343" w:lineRule="auto"/>
    </w:pPr>
  </w:style>
  <w:style w:type="character" w:customStyle="1" w:styleId="ass141">
    <w:name w:val="Стиль ass + 14 пт Знак"/>
    <w:basedOn w:val="ass0"/>
    <w:link w:val="ass140"/>
    <w:rsid w:val="00AE5C08"/>
    <w:rPr>
      <w:rFonts w:eastAsia="Calibri"/>
      <w:sz w:val="28"/>
      <w:szCs w:val="24"/>
    </w:rPr>
  </w:style>
  <w:style w:type="character" w:customStyle="1" w:styleId="as0">
    <w:name w:val="as_рис_№ Знак"/>
    <w:link w:val="as"/>
    <w:rsid w:val="00AE5C08"/>
    <w:rPr>
      <w:rFonts w:eastAsia="Calibri" w:cs="Arial"/>
      <w:sz w:val="24"/>
      <w:szCs w:val="28"/>
    </w:rPr>
  </w:style>
  <w:style w:type="paragraph" w:customStyle="1" w:styleId="aff5">
    <w:name w:val="Т_Работы"/>
    <w:rsid w:val="00AE5C08"/>
    <w:pPr>
      <w:ind w:firstLine="709"/>
      <w:jc w:val="both"/>
    </w:pPr>
    <w:rPr>
      <w:rFonts w:ascii="Arial" w:hAnsi="Arial"/>
      <w:sz w:val="24"/>
    </w:rPr>
  </w:style>
  <w:style w:type="table" w:customStyle="1" w:styleId="34">
    <w:name w:val="Сетка таблицы3"/>
    <w:basedOn w:val="a1"/>
    <w:next w:val="ad"/>
    <w:uiPriority w:val="59"/>
    <w:rsid w:val="00343A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Нижний колонтитул Знак"/>
    <w:basedOn w:val="a0"/>
    <w:link w:val="a4"/>
    <w:uiPriority w:val="99"/>
    <w:rsid w:val="008970AE"/>
  </w:style>
  <w:style w:type="character" w:styleId="aff6">
    <w:name w:val="Unresolved Mention"/>
    <w:basedOn w:val="a0"/>
    <w:uiPriority w:val="99"/>
    <w:semiHidden/>
    <w:unhideWhenUsed/>
    <w:rsid w:val="004D2B63"/>
    <w:rPr>
      <w:color w:val="605E5C"/>
      <w:shd w:val="clear" w:color="auto" w:fill="E1DFDD"/>
    </w:rPr>
  </w:style>
  <w:style w:type="paragraph" w:customStyle="1" w:styleId="text">
    <w:name w:val="text"/>
    <w:basedOn w:val="a"/>
    <w:rsid w:val="001C1E4E"/>
    <w:pPr>
      <w:overflowPunct/>
      <w:autoSpaceDE/>
      <w:autoSpaceDN/>
      <w:adjustRightInd/>
      <w:spacing w:before="100" w:beforeAutospacing="1" w:after="100" w:afterAutospacing="1"/>
      <w:textAlignment w:val="auto"/>
    </w:pPr>
    <w:rPr>
      <w:sz w:val="24"/>
      <w:szCs w:val="24"/>
    </w:rPr>
  </w:style>
  <w:style w:type="character" w:customStyle="1" w:styleId="bodyouter">
    <w:name w:val="body_outer"/>
    <w:basedOn w:val="a0"/>
    <w:rsid w:val="008727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207040">
      <w:bodyDiv w:val="1"/>
      <w:marLeft w:val="0"/>
      <w:marRight w:val="0"/>
      <w:marTop w:val="0"/>
      <w:marBottom w:val="0"/>
      <w:divBdr>
        <w:top w:val="none" w:sz="0" w:space="0" w:color="auto"/>
        <w:left w:val="none" w:sz="0" w:space="0" w:color="auto"/>
        <w:bottom w:val="none" w:sz="0" w:space="0" w:color="auto"/>
        <w:right w:val="none" w:sz="0" w:space="0" w:color="auto"/>
      </w:divBdr>
    </w:div>
    <w:div w:id="183787776">
      <w:bodyDiv w:val="1"/>
      <w:marLeft w:val="0"/>
      <w:marRight w:val="0"/>
      <w:marTop w:val="0"/>
      <w:marBottom w:val="0"/>
      <w:divBdr>
        <w:top w:val="none" w:sz="0" w:space="0" w:color="auto"/>
        <w:left w:val="none" w:sz="0" w:space="0" w:color="auto"/>
        <w:bottom w:val="none" w:sz="0" w:space="0" w:color="auto"/>
        <w:right w:val="none" w:sz="0" w:space="0" w:color="auto"/>
      </w:divBdr>
    </w:div>
    <w:div w:id="200677176">
      <w:bodyDiv w:val="1"/>
      <w:marLeft w:val="0"/>
      <w:marRight w:val="0"/>
      <w:marTop w:val="0"/>
      <w:marBottom w:val="0"/>
      <w:divBdr>
        <w:top w:val="none" w:sz="0" w:space="0" w:color="auto"/>
        <w:left w:val="none" w:sz="0" w:space="0" w:color="auto"/>
        <w:bottom w:val="none" w:sz="0" w:space="0" w:color="auto"/>
        <w:right w:val="none" w:sz="0" w:space="0" w:color="auto"/>
      </w:divBdr>
    </w:div>
    <w:div w:id="207303049">
      <w:bodyDiv w:val="1"/>
      <w:marLeft w:val="0"/>
      <w:marRight w:val="0"/>
      <w:marTop w:val="0"/>
      <w:marBottom w:val="0"/>
      <w:divBdr>
        <w:top w:val="none" w:sz="0" w:space="0" w:color="auto"/>
        <w:left w:val="none" w:sz="0" w:space="0" w:color="auto"/>
        <w:bottom w:val="none" w:sz="0" w:space="0" w:color="auto"/>
        <w:right w:val="none" w:sz="0" w:space="0" w:color="auto"/>
      </w:divBdr>
      <w:divsChild>
        <w:div w:id="1753895352">
          <w:marLeft w:val="0"/>
          <w:marRight w:val="0"/>
          <w:marTop w:val="180"/>
          <w:marBottom w:val="180"/>
          <w:divBdr>
            <w:top w:val="none" w:sz="0" w:space="0" w:color="auto"/>
            <w:left w:val="none" w:sz="0" w:space="0" w:color="auto"/>
            <w:bottom w:val="none" w:sz="0" w:space="0" w:color="auto"/>
            <w:right w:val="none" w:sz="0" w:space="0" w:color="auto"/>
          </w:divBdr>
        </w:div>
        <w:div w:id="1346516823">
          <w:marLeft w:val="0"/>
          <w:marRight w:val="0"/>
          <w:marTop w:val="0"/>
          <w:marBottom w:val="0"/>
          <w:divBdr>
            <w:top w:val="none" w:sz="0" w:space="0" w:color="auto"/>
            <w:left w:val="none" w:sz="0" w:space="0" w:color="auto"/>
            <w:bottom w:val="none" w:sz="0" w:space="0" w:color="auto"/>
            <w:right w:val="none" w:sz="0" w:space="0" w:color="auto"/>
          </w:divBdr>
        </w:div>
        <w:div w:id="1255045297">
          <w:marLeft w:val="0"/>
          <w:marRight w:val="0"/>
          <w:marTop w:val="0"/>
          <w:marBottom w:val="0"/>
          <w:divBdr>
            <w:top w:val="none" w:sz="0" w:space="0" w:color="auto"/>
            <w:left w:val="none" w:sz="0" w:space="0" w:color="auto"/>
            <w:bottom w:val="none" w:sz="0" w:space="0" w:color="auto"/>
            <w:right w:val="none" w:sz="0" w:space="0" w:color="auto"/>
          </w:divBdr>
          <w:divsChild>
            <w:div w:id="463274076">
              <w:marLeft w:val="0"/>
              <w:marRight w:val="0"/>
              <w:marTop w:val="180"/>
              <w:marBottom w:val="180"/>
              <w:divBdr>
                <w:top w:val="none" w:sz="0" w:space="0" w:color="auto"/>
                <w:left w:val="none" w:sz="0" w:space="0" w:color="auto"/>
                <w:bottom w:val="none" w:sz="0" w:space="0" w:color="auto"/>
                <w:right w:val="none" w:sz="0" w:space="0" w:color="auto"/>
              </w:divBdr>
            </w:div>
          </w:divsChild>
        </w:div>
        <w:div w:id="249776152">
          <w:marLeft w:val="0"/>
          <w:marRight w:val="0"/>
          <w:marTop w:val="0"/>
          <w:marBottom w:val="0"/>
          <w:divBdr>
            <w:top w:val="none" w:sz="0" w:space="0" w:color="auto"/>
            <w:left w:val="none" w:sz="0" w:space="0" w:color="auto"/>
            <w:bottom w:val="none" w:sz="0" w:space="0" w:color="auto"/>
            <w:right w:val="none" w:sz="0" w:space="0" w:color="auto"/>
          </w:divBdr>
        </w:div>
        <w:div w:id="1385829773">
          <w:marLeft w:val="0"/>
          <w:marRight w:val="0"/>
          <w:marTop w:val="0"/>
          <w:marBottom w:val="0"/>
          <w:divBdr>
            <w:top w:val="none" w:sz="0" w:space="0" w:color="auto"/>
            <w:left w:val="none" w:sz="0" w:space="0" w:color="auto"/>
            <w:bottom w:val="none" w:sz="0" w:space="0" w:color="auto"/>
            <w:right w:val="none" w:sz="0" w:space="0" w:color="auto"/>
          </w:divBdr>
          <w:divsChild>
            <w:div w:id="1446388157">
              <w:marLeft w:val="0"/>
              <w:marRight w:val="0"/>
              <w:marTop w:val="180"/>
              <w:marBottom w:val="180"/>
              <w:divBdr>
                <w:top w:val="none" w:sz="0" w:space="0" w:color="auto"/>
                <w:left w:val="none" w:sz="0" w:space="0" w:color="auto"/>
                <w:bottom w:val="none" w:sz="0" w:space="0" w:color="auto"/>
                <w:right w:val="none" w:sz="0" w:space="0" w:color="auto"/>
              </w:divBdr>
            </w:div>
          </w:divsChild>
        </w:div>
        <w:div w:id="1525631288">
          <w:marLeft w:val="0"/>
          <w:marRight w:val="0"/>
          <w:marTop w:val="0"/>
          <w:marBottom w:val="0"/>
          <w:divBdr>
            <w:top w:val="none" w:sz="0" w:space="0" w:color="auto"/>
            <w:left w:val="none" w:sz="0" w:space="0" w:color="auto"/>
            <w:bottom w:val="none" w:sz="0" w:space="0" w:color="auto"/>
            <w:right w:val="none" w:sz="0" w:space="0" w:color="auto"/>
          </w:divBdr>
        </w:div>
      </w:divsChild>
    </w:div>
    <w:div w:id="217861944">
      <w:bodyDiv w:val="1"/>
      <w:marLeft w:val="0"/>
      <w:marRight w:val="0"/>
      <w:marTop w:val="0"/>
      <w:marBottom w:val="0"/>
      <w:divBdr>
        <w:top w:val="none" w:sz="0" w:space="0" w:color="auto"/>
        <w:left w:val="none" w:sz="0" w:space="0" w:color="auto"/>
        <w:bottom w:val="none" w:sz="0" w:space="0" w:color="auto"/>
        <w:right w:val="none" w:sz="0" w:space="0" w:color="auto"/>
      </w:divBdr>
    </w:div>
    <w:div w:id="338119741">
      <w:bodyDiv w:val="1"/>
      <w:marLeft w:val="0"/>
      <w:marRight w:val="0"/>
      <w:marTop w:val="0"/>
      <w:marBottom w:val="0"/>
      <w:divBdr>
        <w:top w:val="none" w:sz="0" w:space="0" w:color="auto"/>
        <w:left w:val="none" w:sz="0" w:space="0" w:color="auto"/>
        <w:bottom w:val="none" w:sz="0" w:space="0" w:color="auto"/>
        <w:right w:val="none" w:sz="0" w:space="0" w:color="auto"/>
      </w:divBdr>
    </w:div>
    <w:div w:id="413287242">
      <w:bodyDiv w:val="1"/>
      <w:marLeft w:val="0"/>
      <w:marRight w:val="0"/>
      <w:marTop w:val="0"/>
      <w:marBottom w:val="0"/>
      <w:divBdr>
        <w:top w:val="none" w:sz="0" w:space="0" w:color="auto"/>
        <w:left w:val="none" w:sz="0" w:space="0" w:color="auto"/>
        <w:bottom w:val="none" w:sz="0" w:space="0" w:color="auto"/>
        <w:right w:val="none" w:sz="0" w:space="0" w:color="auto"/>
      </w:divBdr>
      <w:divsChild>
        <w:div w:id="816922217">
          <w:marLeft w:val="0"/>
          <w:marRight w:val="0"/>
          <w:marTop w:val="0"/>
          <w:marBottom w:val="0"/>
          <w:divBdr>
            <w:top w:val="none" w:sz="0" w:space="0" w:color="auto"/>
            <w:left w:val="none" w:sz="0" w:space="0" w:color="auto"/>
            <w:bottom w:val="none" w:sz="0" w:space="0" w:color="auto"/>
            <w:right w:val="none" w:sz="0" w:space="0" w:color="auto"/>
          </w:divBdr>
          <w:divsChild>
            <w:div w:id="814612805">
              <w:marLeft w:val="0"/>
              <w:marRight w:val="0"/>
              <w:marTop w:val="0"/>
              <w:marBottom w:val="0"/>
              <w:divBdr>
                <w:top w:val="none" w:sz="0" w:space="0" w:color="auto"/>
                <w:left w:val="none" w:sz="0" w:space="0" w:color="auto"/>
                <w:bottom w:val="none" w:sz="0" w:space="0" w:color="auto"/>
                <w:right w:val="none" w:sz="0" w:space="0" w:color="auto"/>
              </w:divBdr>
              <w:divsChild>
                <w:div w:id="56205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81550">
          <w:marLeft w:val="0"/>
          <w:marRight w:val="0"/>
          <w:marTop w:val="0"/>
          <w:marBottom w:val="0"/>
          <w:divBdr>
            <w:top w:val="none" w:sz="0" w:space="0" w:color="auto"/>
            <w:left w:val="none" w:sz="0" w:space="0" w:color="auto"/>
            <w:bottom w:val="none" w:sz="0" w:space="0" w:color="auto"/>
            <w:right w:val="none" w:sz="0" w:space="0" w:color="auto"/>
          </w:divBdr>
          <w:divsChild>
            <w:div w:id="1314600065">
              <w:marLeft w:val="0"/>
              <w:marRight w:val="300"/>
              <w:marTop w:val="0"/>
              <w:marBottom w:val="0"/>
              <w:divBdr>
                <w:top w:val="none" w:sz="0" w:space="0" w:color="auto"/>
                <w:left w:val="none" w:sz="0" w:space="0" w:color="auto"/>
                <w:bottom w:val="none" w:sz="0" w:space="0" w:color="auto"/>
                <w:right w:val="none" w:sz="0" w:space="0" w:color="auto"/>
              </w:divBdr>
            </w:div>
          </w:divsChild>
        </w:div>
        <w:div w:id="277109570">
          <w:marLeft w:val="0"/>
          <w:marRight w:val="0"/>
          <w:marTop w:val="0"/>
          <w:marBottom w:val="0"/>
          <w:divBdr>
            <w:top w:val="none" w:sz="0" w:space="0" w:color="auto"/>
            <w:left w:val="none" w:sz="0" w:space="0" w:color="auto"/>
            <w:bottom w:val="none" w:sz="0" w:space="0" w:color="auto"/>
            <w:right w:val="none" w:sz="0" w:space="0" w:color="auto"/>
          </w:divBdr>
          <w:divsChild>
            <w:div w:id="756443444">
              <w:marLeft w:val="0"/>
              <w:marRight w:val="0"/>
              <w:marTop w:val="0"/>
              <w:marBottom w:val="0"/>
              <w:divBdr>
                <w:top w:val="none" w:sz="0" w:space="0" w:color="auto"/>
                <w:left w:val="none" w:sz="0" w:space="0" w:color="auto"/>
                <w:bottom w:val="none" w:sz="0" w:space="0" w:color="auto"/>
                <w:right w:val="none" w:sz="0" w:space="0" w:color="auto"/>
              </w:divBdr>
              <w:divsChild>
                <w:div w:id="709063793">
                  <w:marLeft w:val="0"/>
                  <w:marRight w:val="0"/>
                  <w:marTop w:val="0"/>
                  <w:marBottom w:val="0"/>
                  <w:divBdr>
                    <w:top w:val="none" w:sz="0" w:space="0" w:color="auto"/>
                    <w:left w:val="none" w:sz="0" w:space="0" w:color="auto"/>
                    <w:bottom w:val="none" w:sz="0" w:space="0" w:color="auto"/>
                    <w:right w:val="none" w:sz="0" w:space="0" w:color="auto"/>
                  </w:divBdr>
                  <w:divsChild>
                    <w:div w:id="181521660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771441643">
          <w:marLeft w:val="0"/>
          <w:marRight w:val="0"/>
          <w:marTop w:val="360"/>
          <w:marBottom w:val="0"/>
          <w:divBdr>
            <w:top w:val="none" w:sz="0" w:space="0" w:color="auto"/>
            <w:left w:val="none" w:sz="0" w:space="0" w:color="auto"/>
            <w:bottom w:val="none" w:sz="0" w:space="0" w:color="auto"/>
            <w:right w:val="none" w:sz="0" w:space="0" w:color="auto"/>
          </w:divBdr>
          <w:divsChild>
            <w:div w:id="19126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05800">
      <w:bodyDiv w:val="1"/>
      <w:marLeft w:val="0"/>
      <w:marRight w:val="0"/>
      <w:marTop w:val="0"/>
      <w:marBottom w:val="0"/>
      <w:divBdr>
        <w:top w:val="none" w:sz="0" w:space="0" w:color="auto"/>
        <w:left w:val="none" w:sz="0" w:space="0" w:color="auto"/>
        <w:bottom w:val="none" w:sz="0" w:space="0" w:color="auto"/>
        <w:right w:val="none" w:sz="0" w:space="0" w:color="auto"/>
      </w:divBdr>
    </w:div>
    <w:div w:id="693187775">
      <w:bodyDiv w:val="1"/>
      <w:marLeft w:val="0"/>
      <w:marRight w:val="0"/>
      <w:marTop w:val="0"/>
      <w:marBottom w:val="0"/>
      <w:divBdr>
        <w:top w:val="none" w:sz="0" w:space="0" w:color="auto"/>
        <w:left w:val="none" w:sz="0" w:space="0" w:color="auto"/>
        <w:bottom w:val="none" w:sz="0" w:space="0" w:color="auto"/>
        <w:right w:val="none" w:sz="0" w:space="0" w:color="auto"/>
      </w:divBdr>
    </w:div>
    <w:div w:id="726805023">
      <w:bodyDiv w:val="1"/>
      <w:marLeft w:val="0"/>
      <w:marRight w:val="0"/>
      <w:marTop w:val="0"/>
      <w:marBottom w:val="0"/>
      <w:divBdr>
        <w:top w:val="none" w:sz="0" w:space="0" w:color="auto"/>
        <w:left w:val="none" w:sz="0" w:space="0" w:color="auto"/>
        <w:bottom w:val="none" w:sz="0" w:space="0" w:color="auto"/>
        <w:right w:val="none" w:sz="0" w:space="0" w:color="auto"/>
      </w:divBdr>
      <w:divsChild>
        <w:div w:id="22480370">
          <w:marLeft w:val="0"/>
          <w:marRight w:val="0"/>
          <w:marTop w:val="0"/>
          <w:marBottom w:val="0"/>
          <w:divBdr>
            <w:top w:val="none" w:sz="0" w:space="0" w:color="auto"/>
            <w:left w:val="none" w:sz="0" w:space="0" w:color="auto"/>
            <w:bottom w:val="none" w:sz="0" w:space="0" w:color="auto"/>
            <w:right w:val="none" w:sz="0" w:space="0" w:color="auto"/>
          </w:divBdr>
        </w:div>
        <w:div w:id="67776950">
          <w:marLeft w:val="0"/>
          <w:marRight w:val="0"/>
          <w:marTop w:val="0"/>
          <w:marBottom w:val="0"/>
          <w:divBdr>
            <w:top w:val="none" w:sz="0" w:space="0" w:color="auto"/>
            <w:left w:val="none" w:sz="0" w:space="0" w:color="auto"/>
            <w:bottom w:val="none" w:sz="0" w:space="0" w:color="auto"/>
            <w:right w:val="none" w:sz="0" w:space="0" w:color="auto"/>
          </w:divBdr>
        </w:div>
        <w:div w:id="149103661">
          <w:marLeft w:val="0"/>
          <w:marRight w:val="0"/>
          <w:marTop w:val="0"/>
          <w:marBottom w:val="0"/>
          <w:divBdr>
            <w:top w:val="none" w:sz="0" w:space="0" w:color="auto"/>
            <w:left w:val="none" w:sz="0" w:space="0" w:color="auto"/>
            <w:bottom w:val="none" w:sz="0" w:space="0" w:color="auto"/>
            <w:right w:val="none" w:sz="0" w:space="0" w:color="auto"/>
          </w:divBdr>
        </w:div>
        <w:div w:id="160513153">
          <w:marLeft w:val="0"/>
          <w:marRight w:val="0"/>
          <w:marTop w:val="0"/>
          <w:marBottom w:val="0"/>
          <w:divBdr>
            <w:top w:val="none" w:sz="0" w:space="0" w:color="auto"/>
            <w:left w:val="none" w:sz="0" w:space="0" w:color="auto"/>
            <w:bottom w:val="none" w:sz="0" w:space="0" w:color="auto"/>
            <w:right w:val="none" w:sz="0" w:space="0" w:color="auto"/>
          </w:divBdr>
        </w:div>
        <w:div w:id="238249838">
          <w:marLeft w:val="0"/>
          <w:marRight w:val="0"/>
          <w:marTop w:val="0"/>
          <w:marBottom w:val="0"/>
          <w:divBdr>
            <w:top w:val="none" w:sz="0" w:space="0" w:color="auto"/>
            <w:left w:val="none" w:sz="0" w:space="0" w:color="auto"/>
            <w:bottom w:val="none" w:sz="0" w:space="0" w:color="auto"/>
            <w:right w:val="none" w:sz="0" w:space="0" w:color="auto"/>
          </w:divBdr>
        </w:div>
        <w:div w:id="242497565">
          <w:marLeft w:val="0"/>
          <w:marRight w:val="0"/>
          <w:marTop w:val="0"/>
          <w:marBottom w:val="0"/>
          <w:divBdr>
            <w:top w:val="none" w:sz="0" w:space="0" w:color="auto"/>
            <w:left w:val="none" w:sz="0" w:space="0" w:color="auto"/>
            <w:bottom w:val="none" w:sz="0" w:space="0" w:color="auto"/>
            <w:right w:val="none" w:sz="0" w:space="0" w:color="auto"/>
          </w:divBdr>
        </w:div>
        <w:div w:id="338851574">
          <w:marLeft w:val="0"/>
          <w:marRight w:val="0"/>
          <w:marTop w:val="0"/>
          <w:marBottom w:val="0"/>
          <w:divBdr>
            <w:top w:val="none" w:sz="0" w:space="0" w:color="auto"/>
            <w:left w:val="none" w:sz="0" w:space="0" w:color="auto"/>
            <w:bottom w:val="none" w:sz="0" w:space="0" w:color="auto"/>
            <w:right w:val="none" w:sz="0" w:space="0" w:color="auto"/>
          </w:divBdr>
        </w:div>
        <w:div w:id="356271691">
          <w:marLeft w:val="0"/>
          <w:marRight w:val="0"/>
          <w:marTop w:val="0"/>
          <w:marBottom w:val="0"/>
          <w:divBdr>
            <w:top w:val="none" w:sz="0" w:space="0" w:color="auto"/>
            <w:left w:val="none" w:sz="0" w:space="0" w:color="auto"/>
            <w:bottom w:val="none" w:sz="0" w:space="0" w:color="auto"/>
            <w:right w:val="none" w:sz="0" w:space="0" w:color="auto"/>
          </w:divBdr>
        </w:div>
        <w:div w:id="489836169">
          <w:marLeft w:val="0"/>
          <w:marRight w:val="0"/>
          <w:marTop w:val="0"/>
          <w:marBottom w:val="0"/>
          <w:divBdr>
            <w:top w:val="none" w:sz="0" w:space="0" w:color="auto"/>
            <w:left w:val="none" w:sz="0" w:space="0" w:color="auto"/>
            <w:bottom w:val="none" w:sz="0" w:space="0" w:color="auto"/>
            <w:right w:val="none" w:sz="0" w:space="0" w:color="auto"/>
          </w:divBdr>
        </w:div>
        <w:div w:id="527793797">
          <w:marLeft w:val="0"/>
          <w:marRight w:val="0"/>
          <w:marTop w:val="0"/>
          <w:marBottom w:val="0"/>
          <w:divBdr>
            <w:top w:val="none" w:sz="0" w:space="0" w:color="auto"/>
            <w:left w:val="none" w:sz="0" w:space="0" w:color="auto"/>
            <w:bottom w:val="none" w:sz="0" w:space="0" w:color="auto"/>
            <w:right w:val="none" w:sz="0" w:space="0" w:color="auto"/>
          </w:divBdr>
        </w:div>
        <w:div w:id="553591207">
          <w:marLeft w:val="0"/>
          <w:marRight w:val="0"/>
          <w:marTop w:val="0"/>
          <w:marBottom w:val="0"/>
          <w:divBdr>
            <w:top w:val="none" w:sz="0" w:space="0" w:color="auto"/>
            <w:left w:val="none" w:sz="0" w:space="0" w:color="auto"/>
            <w:bottom w:val="none" w:sz="0" w:space="0" w:color="auto"/>
            <w:right w:val="none" w:sz="0" w:space="0" w:color="auto"/>
          </w:divBdr>
        </w:div>
        <w:div w:id="590552739">
          <w:marLeft w:val="0"/>
          <w:marRight w:val="0"/>
          <w:marTop w:val="0"/>
          <w:marBottom w:val="0"/>
          <w:divBdr>
            <w:top w:val="none" w:sz="0" w:space="0" w:color="auto"/>
            <w:left w:val="none" w:sz="0" w:space="0" w:color="auto"/>
            <w:bottom w:val="none" w:sz="0" w:space="0" w:color="auto"/>
            <w:right w:val="none" w:sz="0" w:space="0" w:color="auto"/>
          </w:divBdr>
        </w:div>
        <w:div w:id="688875317">
          <w:marLeft w:val="0"/>
          <w:marRight w:val="0"/>
          <w:marTop w:val="0"/>
          <w:marBottom w:val="0"/>
          <w:divBdr>
            <w:top w:val="none" w:sz="0" w:space="0" w:color="auto"/>
            <w:left w:val="none" w:sz="0" w:space="0" w:color="auto"/>
            <w:bottom w:val="none" w:sz="0" w:space="0" w:color="auto"/>
            <w:right w:val="none" w:sz="0" w:space="0" w:color="auto"/>
          </w:divBdr>
        </w:div>
        <w:div w:id="693460490">
          <w:marLeft w:val="0"/>
          <w:marRight w:val="0"/>
          <w:marTop w:val="0"/>
          <w:marBottom w:val="0"/>
          <w:divBdr>
            <w:top w:val="none" w:sz="0" w:space="0" w:color="auto"/>
            <w:left w:val="none" w:sz="0" w:space="0" w:color="auto"/>
            <w:bottom w:val="none" w:sz="0" w:space="0" w:color="auto"/>
            <w:right w:val="none" w:sz="0" w:space="0" w:color="auto"/>
          </w:divBdr>
        </w:div>
        <w:div w:id="712580320">
          <w:marLeft w:val="0"/>
          <w:marRight w:val="0"/>
          <w:marTop w:val="0"/>
          <w:marBottom w:val="0"/>
          <w:divBdr>
            <w:top w:val="none" w:sz="0" w:space="0" w:color="auto"/>
            <w:left w:val="none" w:sz="0" w:space="0" w:color="auto"/>
            <w:bottom w:val="none" w:sz="0" w:space="0" w:color="auto"/>
            <w:right w:val="none" w:sz="0" w:space="0" w:color="auto"/>
          </w:divBdr>
        </w:div>
        <w:div w:id="736440356">
          <w:marLeft w:val="0"/>
          <w:marRight w:val="0"/>
          <w:marTop w:val="0"/>
          <w:marBottom w:val="0"/>
          <w:divBdr>
            <w:top w:val="none" w:sz="0" w:space="0" w:color="auto"/>
            <w:left w:val="none" w:sz="0" w:space="0" w:color="auto"/>
            <w:bottom w:val="none" w:sz="0" w:space="0" w:color="auto"/>
            <w:right w:val="none" w:sz="0" w:space="0" w:color="auto"/>
          </w:divBdr>
        </w:div>
        <w:div w:id="763694664">
          <w:marLeft w:val="0"/>
          <w:marRight w:val="0"/>
          <w:marTop w:val="0"/>
          <w:marBottom w:val="0"/>
          <w:divBdr>
            <w:top w:val="none" w:sz="0" w:space="0" w:color="auto"/>
            <w:left w:val="none" w:sz="0" w:space="0" w:color="auto"/>
            <w:bottom w:val="none" w:sz="0" w:space="0" w:color="auto"/>
            <w:right w:val="none" w:sz="0" w:space="0" w:color="auto"/>
          </w:divBdr>
        </w:div>
        <w:div w:id="856888219">
          <w:marLeft w:val="0"/>
          <w:marRight w:val="0"/>
          <w:marTop w:val="0"/>
          <w:marBottom w:val="0"/>
          <w:divBdr>
            <w:top w:val="none" w:sz="0" w:space="0" w:color="auto"/>
            <w:left w:val="none" w:sz="0" w:space="0" w:color="auto"/>
            <w:bottom w:val="none" w:sz="0" w:space="0" w:color="auto"/>
            <w:right w:val="none" w:sz="0" w:space="0" w:color="auto"/>
          </w:divBdr>
        </w:div>
        <w:div w:id="949699979">
          <w:marLeft w:val="0"/>
          <w:marRight w:val="0"/>
          <w:marTop w:val="0"/>
          <w:marBottom w:val="0"/>
          <w:divBdr>
            <w:top w:val="none" w:sz="0" w:space="0" w:color="auto"/>
            <w:left w:val="none" w:sz="0" w:space="0" w:color="auto"/>
            <w:bottom w:val="none" w:sz="0" w:space="0" w:color="auto"/>
            <w:right w:val="none" w:sz="0" w:space="0" w:color="auto"/>
          </w:divBdr>
        </w:div>
        <w:div w:id="977148519">
          <w:marLeft w:val="0"/>
          <w:marRight w:val="0"/>
          <w:marTop w:val="0"/>
          <w:marBottom w:val="0"/>
          <w:divBdr>
            <w:top w:val="none" w:sz="0" w:space="0" w:color="auto"/>
            <w:left w:val="none" w:sz="0" w:space="0" w:color="auto"/>
            <w:bottom w:val="none" w:sz="0" w:space="0" w:color="auto"/>
            <w:right w:val="none" w:sz="0" w:space="0" w:color="auto"/>
          </w:divBdr>
        </w:div>
        <w:div w:id="987855271">
          <w:marLeft w:val="0"/>
          <w:marRight w:val="0"/>
          <w:marTop w:val="0"/>
          <w:marBottom w:val="0"/>
          <w:divBdr>
            <w:top w:val="none" w:sz="0" w:space="0" w:color="auto"/>
            <w:left w:val="none" w:sz="0" w:space="0" w:color="auto"/>
            <w:bottom w:val="none" w:sz="0" w:space="0" w:color="auto"/>
            <w:right w:val="none" w:sz="0" w:space="0" w:color="auto"/>
          </w:divBdr>
        </w:div>
        <w:div w:id="1002077467">
          <w:marLeft w:val="0"/>
          <w:marRight w:val="0"/>
          <w:marTop w:val="0"/>
          <w:marBottom w:val="0"/>
          <w:divBdr>
            <w:top w:val="none" w:sz="0" w:space="0" w:color="auto"/>
            <w:left w:val="none" w:sz="0" w:space="0" w:color="auto"/>
            <w:bottom w:val="none" w:sz="0" w:space="0" w:color="auto"/>
            <w:right w:val="none" w:sz="0" w:space="0" w:color="auto"/>
          </w:divBdr>
        </w:div>
        <w:div w:id="1009137784">
          <w:marLeft w:val="0"/>
          <w:marRight w:val="0"/>
          <w:marTop w:val="0"/>
          <w:marBottom w:val="0"/>
          <w:divBdr>
            <w:top w:val="none" w:sz="0" w:space="0" w:color="auto"/>
            <w:left w:val="none" w:sz="0" w:space="0" w:color="auto"/>
            <w:bottom w:val="none" w:sz="0" w:space="0" w:color="auto"/>
            <w:right w:val="none" w:sz="0" w:space="0" w:color="auto"/>
          </w:divBdr>
        </w:div>
        <w:div w:id="1015375935">
          <w:marLeft w:val="0"/>
          <w:marRight w:val="0"/>
          <w:marTop w:val="0"/>
          <w:marBottom w:val="0"/>
          <w:divBdr>
            <w:top w:val="none" w:sz="0" w:space="0" w:color="auto"/>
            <w:left w:val="none" w:sz="0" w:space="0" w:color="auto"/>
            <w:bottom w:val="none" w:sz="0" w:space="0" w:color="auto"/>
            <w:right w:val="none" w:sz="0" w:space="0" w:color="auto"/>
          </w:divBdr>
        </w:div>
        <w:div w:id="1017536609">
          <w:marLeft w:val="0"/>
          <w:marRight w:val="0"/>
          <w:marTop w:val="0"/>
          <w:marBottom w:val="0"/>
          <w:divBdr>
            <w:top w:val="none" w:sz="0" w:space="0" w:color="auto"/>
            <w:left w:val="none" w:sz="0" w:space="0" w:color="auto"/>
            <w:bottom w:val="none" w:sz="0" w:space="0" w:color="auto"/>
            <w:right w:val="none" w:sz="0" w:space="0" w:color="auto"/>
          </w:divBdr>
        </w:div>
        <w:div w:id="1134326491">
          <w:marLeft w:val="0"/>
          <w:marRight w:val="0"/>
          <w:marTop w:val="0"/>
          <w:marBottom w:val="0"/>
          <w:divBdr>
            <w:top w:val="none" w:sz="0" w:space="0" w:color="auto"/>
            <w:left w:val="none" w:sz="0" w:space="0" w:color="auto"/>
            <w:bottom w:val="none" w:sz="0" w:space="0" w:color="auto"/>
            <w:right w:val="none" w:sz="0" w:space="0" w:color="auto"/>
          </w:divBdr>
        </w:div>
        <w:div w:id="1317686888">
          <w:marLeft w:val="0"/>
          <w:marRight w:val="0"/>
          <w:marTop w:val="0"/>
          <w:marBottom w:val="0"/>
          <w:divBdr>
            <w:top w:val="none" w:sz="0" w:space="0" w:color="auto"/>
            <w:left w:val="none" w:sz="0" w:space="0" w:color="auto"/>
            <w:bottom w:val="none" w:sz="0" w:space="0" w:color="auto"/>
            <w:right w:val="none" w:sz="0" w:space="0" w:color="auto"/>
          </w:divBdr>
        </w:div>
        <w:div w:id="1340044108">
          <w:marLeft w:val="0"/>
          <w:marRight w:val="0"/>
          <w:marTop w:val="0"/>
          <w:marBottom w:val="0"/>
          <w:divBdr>
            <w:top w:val="none" w:sz="0" w:space="0" w:color="auto"/>
            <w:left w:val="none" w:sz="0" w:space="0" w:color="auto"/>
            <w:bottom w:val="none" w:sz="0" w:space="0" w:color="auto"/>
            <w:right w:val="none" w:sz="0" w:space="0" w:color="auto"/>
          </w:divBdr>
        </w:div>
        <w:div w:id="1375348389">
          <w:marLeft w:val="0"/>
          <w:marRight w:val="0"/>
          <w:marTop w:val="0"/>
          <w:marBottom w:val="0"/>
          <w:divBdr>
            <w:top w:val="none" w:sz="0" w:space="0" w:color="auto"/>
            <w:left w:val="none" w:sz="0" w:space="0" w:color="auto"/>
            <w:bottom w:val="none" w:sz="0" w:space="0" w:color="auto"/>
            <w:right w:val="none" w:sz="0" w:space="0" w:color="auto"/>
          </w:divBdr>
        </w:div>
        <w:div w:id="1386294647">
          <w:marLeft w:val="0"/>
          <w:marRight w:val="0"/>
          <w:marTop w:val="0"/>
          <w:marBottom w:val="0"/>
          <w:divBdr>
            <w:top w:val="none" w:sz="0" w:space="0" w:color="auto"/>
            <w:left w:val="none" w:sz="0" w:space="0" w:color="auto"/>
            <w:bottom w:val="none" w:sz="0" w:space="0" w:color="auto"/>
            <w:right w:val="none" w:sz="0" w:space="0" w:color="auto"/>
          </w:divBdr>
        </w:div>
        <w:div w:id="1389887911">
          <w:marLeft w:val="0"/>
          <w:marRight w:val="0"/>
          <w:marTop w:val="0"/>
          <w:marBottom w:val="0"/>
          <w:divBdr>
            <w:top w:val="none" w:sz="0" w:space="0" w:color="auto"/>
            <w:left w:val="none" w:sz="0" w:space="0" w:color="auto"/>
            <w:bottom w:val="none" w:sz="0" w:space="0" w:color="auto"/>
            <w:right w:val="none" w:sz="0" w:space="0" w:color="auto"/>
          </w:divBdr>
        </w:div>
        <w:div w:id="1405223374">
          <w:marLeft w:val="0"/>
          <w:marRight w:val="0"/>
          <w:marTop w:val="0"/>
          <w:marBottom w:val="0"/>
          <w:divBdr>
            <w:top w:val="none" w:sz="0" w:space="0" w:color="auto"/>
            <w:left w:val="none" w:sz="0" w:space="0" w:color="auto"/>
            <w:bottom w:val="none" w:sz="0" w:space="0" w:color="auto"/>
            <w:right w:val="none" w:sz="0" w:space="0" w:color="auto"/>
          </w:divBdr>
        </w:div>
        <w:div w:id="1421833149">
          <w:marLeft w:val="0"/>
          <w:marRight w:val="0"/>
          <w:marTop w:val="0"/>
          <w:marBottom w:val="0"/>
          <w:divBdr>
            <w:top w:val="none" w:sz="0" w:space="0" w:color="auto"/>
            <w:left w:val="none" w:sz="0" w:space="0" w:color="auto"/>
            <w:bottom w:val="none" w:sz="0" w:space="0" w:color="auto"/>
            <w:right w:val="none" w:sz="0" w:space="0" w:color="auto"/>
          </w:divBdr>
        </w:div>
        <w:div w:id="1422724442">
          <w:marLeft w:val="0"/>
          <w:marRight w:val="0"/>
          <w:marTop w:val="0"/>
          <w:marBottom w:val="0"/>
          <w:divBdr>
            <w:top w:val="none" w:sz="0" w:space="0" w:color="auto"/>
            <w:left w:val="none" w:sz="0" w:space="0" w:color="auto"/>
            <w:bottom w:val="none" w:sz="0" w:space="0" w:color="auto"/>
            <w:right w:val="none" w:sz="0" w:space="0" w:color="auto"/>
          </w:divBdr>
        </w:div>
        <w:div w:id="1527329752">
          <w:marLeft w:val="0"/>
          <w:marRight w:val="0"/>
          <w:marTop w:val="0"/>
          <w:marBottom w:val="0"/>
          <w:divBdr>
            <w:top w:val="none" w:sz="0" w:space="0" w:color="auto"/>
            <w:left w:val="none" w:sz="0" w:space="0" w:color="auto"/>
            <w:bottom w:val="none" w:sz="0" w:space="0" w:color="auto"/>
            <w:right w:val="none" w:sz="0" w:space="0" w:color="auto"/>
          </w:divBdr>
        </w:div>
        <w:div w:id="1531869438">
          <w:marLeft w:val="0"/>
          <w:marRight w:val="0"/>
          <w:marTop w:val="0"/>
          <w:marBottom w:val="0"/>
          <w:divBdr>
            <w:top w:val="none" w:sz="0" w:space="0" w:color="auto"/>
            <w:left w:val="none" w:sz="0" w:space="0" w:color="auto"/>
            <w:bottom w:val="none" w:sz="0" w:space="0" w:color="auto"/>
            <w:right w:val="none" w:sz="0" w:space="0" w:color="auto"/>
          </w:divBdr>
        </w:div>
        <w:div w:id="1537428344">
          <w:marLeft w:val="0"/>
          <w:marRight w:val="0"/>
          <w:marTop w:val="0"/>
          <w:marBottom w:val="0"/>
          <w:divBdr>
            <w:top w:val="none" w:sz="0" w:space="0" w:color="auto"/>
            <w:left w:val="none" w:sz="0" w:space="0" w:color="auto"/>
            <w:bottom w:val="none" w:sz="0" w:space="0" w:color="auto"/>
            <w:right w:val="none" w:sz="0" w:space="0" w:color="auto"/>
          </w:divBdr>
        </w:div>
        <w:div w:id="1549533297">
          <w:marLeft w:val="0"/>
          <w:marRight w:val="0"/>
          <w:marTop w:val="0"/>
          <w:marBottom w:val="0"/>
          <w:divBdr>
            <w:top w:val="none" w:sz="0" w:space="0" w:color="auto"/>
            <w:left w:val="none" w:sz="0" w:space="0" w:color="auto"/>
            <w:bottom w:val="none" w:sz="0" w:space="0" w:color="auto"/>
            <w:right w:val="none" w:sz="0" w:space="0" w:color="auto"/>
          </w:divBdr>
        </w:div>
        <w:div w:id="1635714752">
          <w:marLeft w:val="0"/>
          <w:marRight w:val="0"/>
          <w:marTop w:val="0"/>
          <w:marBottom w:val="0"/>
          <w:divBdr>
            <w:top w:val="none" w:sz="0" w:space="0" w:color="auto"/>
            <w:left w:val="none" w:sz="0" w:space="0" w:color="auto"/>
            <w:bottom w:val="none" w:sz="0" w:space="0" w:color="auto"/>
            <w:right w:val="none" w:sz="0" w:space="0" w:color="auto"/>
          </w:divBdr>
        </w:div>
        <w:div w:id="1659962137">
          <w:marLeft w:val="0"/>
          <w:marRight w:val="0"/>
          <w:marTop w:val="0"/>
          <w:marBottom w:val="0"/>
          <w:divBdr>
            <w:top w:val="none" w:sz="0" w:space="0" w:color="auto"/>
            <w:left w:val="none" w:sz="0" w:space="0" w:color="auto"/>
            <w:bottom w:val="none" w:sz="0" w:space="0" w:color="auto"/>
            <w:right w:val="none" w:sz="0" w:space="0" w:color="auto"/>
          </w:divBdr>
        </w:div>
        <w:div w:id="1709525380">
          <w:marLeft w:val="0"/>
          <w:marRight w:val="0"/>
          <w:marTop w:val="0"/>
          <w:marBottom w:val="0"/>
          <w:divBdr>
            <w:top w:val="none" w:sz="0" w:space="0" w:color="auto"/>
            <w:left w:val="none" w:sz="0" w:space="0" w:color="auto"/>
            <w:bottom w:val="none" w:sz="0" w:space="0" w:color="auto"/>
            <w:right w:val="none" w:sz="0" w:space="0" w:color="auto"/>
          </w:divBdr>
        </w:div>
        <w:div w:id="1745444060">
          <w:marLeft w:val="0"/>
          <w:marRight w:val="0"/>
          <w:marTop w:val="0"/>
          <w:marBottom w:val="0"/>
          <w:divBdr>
            <w:top w:val="none" w:sz="0" w:space="0" w:color="auto"/>
            <w:left w:val="none" w:sz="0" w:space="0" w:color="auto"/>
            <w:bottom w:val="none" w:sz="0" w:space="0" w:color="auto"/>
            <w:right w:val="none" w:sz="0" w:space="0" w:color="auto"/>
          </w:divBdr>
        </w:div>
        <w:div w:id="1746731040">
          <w:marLeft w:val="0"/>
          <w:marRight w:val="0"/>
          <w:marTop w:val="0"/>
          <w:marBottom w:val="0"/>
          <w:divBdr>
            <w:top w:val="none" w:sz="0" w:space="0" w:color="auto"/>
            <w:left w:val="none" w:sz="0" w:space="0" w:color="auto"/>
            <w:bottom w:val="none" w:sz="0" w:space="0" w:color="auto"/>
            <w:right w:val="none" w:sz="0" w:space="0" w:color="auto"/>
          </w:divBdr>
        </w:div>
        <w:div w:id="1758944774">
          <w:marLeft w:val="0"/>
          <w:marRight w:val="0"/>
          <w:marTop w:val="0"/>
          <w:marBottom w:val="0"/>
          <w:divBdr>
            <w:top w:val="none" w:sz="0" w:space="0" w:color="auto"/>
            <w:left w:val="none" w:sz="0" w:space="0" w:color="auto"/>
            <w:bottom w:val="none" w:sz="0" w:space="0" w:color="auto"/>
            <w:right w:val="none" w:sz="0" w:space="0" w:color="auto"/>
          </w:divBdr>
        </w:div>
        <w:div w:id="1790120177">
          <w:marLeft w:val="0"/>
          <w:marRight w:val="0"/>
          <w:marTop w:val="0"/>
          <w:marBottom w:val="0"/>
          <w:divBdr>
            <w:top w:val="none" w:sz="0" w:space="0" w:color="auto"/>
            <w:left w:val="none" w:sz="0" w:space="0" w:color="auto"/>
            <w:bottom w:val="none" w:sz="0" w:space="0" w:color="auto"/>
            <w:right w:val="none" w:sz="0" w:space="0" w:color="auto"/>
          </w:divBdr>
        </w:div>
        <w:div w:id="1871261888">
          <w:marLeft w:val="0"/>
          <w:marRight w:val="0"/>
          <w:marTop w:val="0"/>
          <w:marBottom w:val="0"/>
          <w:divBdr>
            <w:top w:val="none" w:sz="0" w:space="0" w:color="auto"/>
            <w:left w:val="none" w:sz="0" w:space="0" w:color="auto"/>
            <w:bottom w:val="none" w:sz="0" w:space="0" w:color="auto"/>
            <w:right w:val="none" w:sz="0" w:space="0" w:color="auto"/>
          </w:divBdr>
        </w:div>
        <w:div w:id="1918242358">
          <w:marLeft w:val="0"/>
          <w:marRight w:val="0"/>
          <w:marTop w:val="0"/>
          <w:marBottom w:val="0"/>
          <w:divBdr>
            <w:top w:val="none" w:sz="0" w:space="0" w:color="auto"/>
            <w:left w:val="none" w:sz="0" w:space="0" w:color="auto"/>
            <w:bottom w:val="none" w:sz="0" w:space="0" w:color="auto"/>
            <w:right w:val="none" w:sz="0" w:space="0" w:color="auto"/>
          </w:divBdr>
        </w:div>
        <w:div w:id="1920476547">
          <w:marLeft w:val="0"/>
          <w:marRight w:val="0"/>
          <w:marTop w:val="0"/>
          <w:marBottom w:val="0"/>
          <w:divBdr>
            <w:top w:val="none" w:sz="0" w:space="0" w:color="auto"/>
            <w:left w:val="none" w:sz="0" w:space="0" w:color="auto"/>
            <w:bottom w:val="none" w:sz="0" w:space="0" w:color="auto"/>
            <w:right w:val="none" w:sz="0" w:space="0" w:color="auto"/>
          </w:divBdr>
        </w:div>
        <w:div w:id="1996179322">
          <w:marLeft w:val="0"/>
          <w:marRight w:val="0"/>
          <w:marTop w:val="0"/>
          <w:marBottom w:val="0"/>
          <w:divBdr>
            <w:top w:val="none" w:sz="0" w:space="0" w:color="auto"/>
            <w:left w:val="none" w:sz="0" w:space="0" w:color="auto"/>
            <w:bottom w:val="none" w:sz="0" w:space="0" w:color="auto"/>
            <w:right w:val="none" w:sz="0" w:space="0" w:color="auto"/>
          </w:divBdr>
        </w:div>
        <w:div w:id="2028215520">
          <w:marLeft w:val="0"/>
          <w:marRight w:val="0"/>
          <w:marTop w:val="0"/>
          <w:marBottom w:val="0"/>
          <w:divBdr>
            <w:top w:val="none" w:sz="0" w:space="0" w:color="auto"/>
            <w:left w:val="none" w:sz="0" w:space="0" w:color="auto"/>
            <w:bottom w:val="none" w:sz="0" w:space="0" w:color="auto"/>
            <w:right w:val="none" w:sz="0" w:space="0" w:color="auto"/>
          </w:divBdr>
        </w:div>
        <w:div w:id="2067726965">
          <w:marLeft w:val="0"/>
          <w:marRight w:val="0"/>
          <w:marTop w:val="0"/>
          <w:marBottom w:val="0"/>
          <w:divBdr>
            <w:top w:val="none" w:sz="0" w:space="0" w:color="auto"/>
            <w:left w:val="none" w:sz="0" w:space="0" w:color="auto"/>
            <w:bottom w:val="none" w:sz="0" w:space="0" w:color="auto"/>
            <w:right w:val="none" w:sz="0" w:space="0" w:color="auto"/>
          </w:divBdr>
        </w:div>
        <w:div w:id="2103255951">
          <w:marLeft w:val="0"/>
          <w:marRight w:val="0"/>
          <w:marTop w:val="0"/>
          <w:marBottom w:val="0"/>
          <w:divBdr>
            <w:top w:val="none" w:sz="0" w:space="0" w:color="auto"/>
            <w:left w:val="none" w:sz="0" w:space="0" w:color="auto"/>
            <w:bottom w:val="none" w:sz="0" w:space="0" w:color="auto"/>
            <w:right w:val="none" w:sz="0" w:space="0" w:color="auto"/>
          </w:divBdr>
        </w:div>
      </w:divsChild>
    </w:div>
    <w:div w:id="848257812">
      <w:bodyDiv w:val="1"/>
      <w:marLeft w:val="0"/>
      <w:marRight w:val="0"/>
      <w:marTop w:val="0"/>
      <w:marBottom w:val="0"/>
      <w:divBdr>
        <w:top w:val="none" w:sz="0" w:space="0" w:color="auto"/>
        <w:left w:val="none" w:sz="0" w:space="0" w:color="auto"/>
        <w:bottom w:val="none" w:sz="0" w:space="0" w:color="auto"/>
        <w:right w:val="none" w:sz="0" w:space="0" w:color="auto"/>
      </w:divBdr>
    </w:div>
    <w:div w:id="901018484">
      <w:bodyDiv w:val="1"/>
      <w:marLeft w:val="0"/>
      <w:marRight w:val="0"/>
      <w:marTop w:val="0"/>
      <w:marBottom w:val="0"/>
      <w:divBdr>
        <w:top w:val="none" w:sz="0" w:space="0" w:color="auto"/>
        <w:left w:val="none" w:sz="0" w:space="0" w:color="auto"/>
        <w:bottom w:val="none" w:sz="0" w:space="0" w:color="auto"/>
        <w:right w:val="none" w:sz="0" w:space="0" w:color="auto"/>
      </w:divBdr>
    </w:div>
    <w:div w:id="926966109">
      <w:bodyDiv w:val="1"/>
      <w:marLeft w:val="0"/>
      <w:marRight w:val="0"/>
      <w:marTop w:val="0"/>
      <w:marBottom w:val="0"/>
      <w:divBdr>
        <w:top w:val="none" w:sz="0" w:space="0" w:color="auto"/>
        <w:left w:val="none" w:sz="0" w:space="0" w:color="auto"/>
        <w:bottom w:val="none" w:sz="0" w:space="0" w:color="auto"/>
        <w:right w:val="none" w:sz="0" w:space="0" w:color="auto"/>
      </w:divBdr>
    </w:div>
    <w:div w:id="935792172">
      <w:bodyDiv w:val="1"/>
      <w:marLeft w:val="0"/>
      <w:marRight w:val="0"/>
      <w:marTop w:val="0"/>
      <w:marBottom w:val="0"/>
      <w:divBdr>
        <w:top w:val="none" w:sz="0" w:space="0" w:color="auto"/>
        <w:left w:val="none" w:sz="0" w:space="0" w:color="auto"/>
        <w:bottom w:val="none" w:sz="0" w:space="0" w:color="auto"/>
        <w:right w:val="none" w:sz="0" w:space="0" w:color="auto"/>
      </w:divBdr>
      <w:divsChild>
        <w:div w:id="209071518">
          <w:marLeft w:val="0"/>
          <w:marRight w:val="0"/>
          <w:marTop w:val="180"/>
          <w:marBottom w:val="180"/>
          <w:divBdr>
            <w:top w:val="none" w:sz="0" w:space="0" w:color="auto"/>
            <w:left w:val="none" w:sz="0" w:space="0" w:color="auto"/>
            <w:bottom w:val="none" w:sz="0" w:space="0" w:color="auto"/>
            <w:right w:val="none" w:sz="0" w:space="0" w:color="auto"/>
          </w:divBdr>
        </w:div>
        <w:div w:id="402265077">
          <w:marLeft w:val="0"/>
          <w:marRight w:val="0"/>
          <w:marTop w:val="0"/>
          <w:marBottom w:val="0"/>
          <w:divBdr>
            <w:top w:val="none" w:sz="0" w:space="0" w:color="auto"/>
            <w:left w:val="none" w:sz="0" w:space="0" w:color="auto"/>
            <w:bottom w:val="none" w:sz="0" w:space="0" w:color="auto"/>
            <w:right w:val="none" w:sz="0" w:space="0" w:color="auto"/>
          </w:divBdr>
        </w:div>
      </w:divsChild>
    </w:div>
    <w:div w:id="1012220667">
      <w:bodyDiv w:val="1"/>
      <w:marLeft w:val="0"/>
      <w:marRight w:val="0"/>
      <w:marTop w:val="0"/>
      <w:marBottom w:val="0"/>
      <w:divBdr>
        <w:top w:val="none" w:sz="0" w:space="0" w:color="auto"/>
        <w:left w:val="none" w:sz="0" w:space="0" w:color="auto"/>
        <w:bottom w:val="none" w:sz="0" w:space="0" w:color="auto"/>
        <w:right w:val="none" w:sz="0" w:space="0" w:color="auto"/>
      </w:divBdr>
    </w:div>
    <w:div w:id="1042679240">
      <w:bodyDiv w:val="1"/>
      <w:marLeft w:val="0"/>
      <w:marRight w:val="0"/>
      <w:marTop w:val="0"/>
      <w:marBottom w:val="0"/>
      <w:divBdr>
        <w:top w:val="none" w:sz="0" w:space="0" w:color="auto"/>
        <w:left w:val="none" w:sz="0" w:space="0" w:color="auto"/>
        <w:bottom w:val="none" w:sz="0" w:space="0" w:color="auto"/>
        <w:right w:val="none" w:sz="0" w:space="0" w:color="auto"/>
      </w:divBdr>
    </w:div>
    <w:div w:id="1322923555">
      <w:bodyDiv w:val="1"/>
      <w:marLeft w:val="0"/>
      <w:marRight w:val="0"/>
      <w:marTop w:val="0"/>
      <w:marBottom w:val="0"/>
      <w:divBdr>
        <w:top w:val="none" w:sz="0" w:space="0" w:color="auto"/>
        <w:left w:val="none" w:sz="0" w:space="0" w:color="auto"/>
        <w:bottom w:val="none" w:sz="0" w:space="0" w:color="auto"/>
        <w:right w:val="none" w:sz="0" w:space="0" w:color="auto"/>
      </w:divBdr>
    </w:div>
    <w:div w:id="1460682650">
      <w:bodyDiv w:val="1"/>
      <w:marLeft w:val="0"/>
      <w:marRight w:val="0"/>
      <w:marTop w:val="0"/>
      <w:marBottom w:val="0"/>
      <w:divBdr>
        <w:top w:val="none" w:sz="0" w:space="0" w:color="auto"/>
        <w:left w:val="none" w:sz="0" w:space="0" w:color="auto"/>
        <w:bottom w:val="none" w:sz="0" w:space="0" w:color="auto"/>
        <w:right w:val="none" w:sz="0" w:space="0" w:color="auto"/>
      </w:divBdr>
    </w:div>
    <w:div w:id="1504513040">
      <w:bodyDiv w:val="1"/>
      <w:marLeft w:val="0"/>
      <w:marRight w:val="0"/>
      <w:marTop w:val="0"/>
      <w:marBottom w:val="0"/>
      <w:divBdr>
        <w:top w:val="none" w:sz="0" w:space="0" w:color="auto"/>
        <w:left w:val="none" w:sz="0" w:space="0" w:color="auto"/>
        <w:bottom w:val="none" w:sz="0" w:space="0" w:color="auto"/>
        <w:right w:val="none" w:sz="0" w:space="0" w:color="auto"/>
      </w:divBdr>
    </w:div>
    <w:div w:id="1594121142">
      <w:bodyDiv w:val="1"/>
      <w:marLeft w:val="0"/>
      <w:marRight w:val="0"/>
      <w:marTop w:val="0"/>
      <w:marBottom w:val="0"/>
      <w:divBdr>
        <w:top w:val="none" w:sz="0" w:space="0" w:color="auto"/>
        <w:left w:val="none" w:sz="0" w:space="0" w:color="auto"/>
        <w:bottom w:val="none" w:sz="0" w:space="0" w:color="auto"/>
        <w:right w:val="none" w:sz="0" w:space="0" w:color="auto"/>
      </w:divBdr>
    </w:div>
    <w:div w:id="1633974312">
      <w:bodyDiv w:val="1"/>
      <w:marLeft w:val="0"/>
      <w:marRight w:val="0"/>
      <w:marTop w:val="0"/>
      <w:marBottom w:val="0"/>
      <w:divBdr>
        <w:top w:val="none" w:sz="0" w:space="0" w:color="auto"/>
        <w:left w:val="none" w:sz="0" w:space="0" w:color="auto"/>
        <w:bottom w:val="none" w:sz="0" w:space="0" w:color="auto"/>
        <w:right w:val="none" w:sz="0" w:space="0" w:color="auto"/>
      </w:divBdr>
      <w:divsChild>
        <w:div w:id="1628898563">
          <w:marLeft w:val="0"/>
          <w:marRight w:val="0"/>
          <w:marTop w:val="0"/>
          <w:marBottom w:val="0"/>
          <w:divBdr>
            <w:top w:val="none" w:sz="0" w:space="0" w:color="auto"/>
            <w:left w:val="none" w:sz="0" w:space="0" w:color="auto"/>
            <w:bottom w:val="none" w:sz="0" w:space="0" w:color="auto"/>
            <w:right w:val="none" w:sz="0" w:space="0" w:color="auto"/>
          </w:divBdr>
          <w:divsChild>
            <w:div w:id="536622039">
              <w:marLeft w:val="0"/>
              <w:marRight w:val="0"/>
              <w:marTop w:val="0"/>
              <w:marBottom w:val="0"/>
              <w:divBdr>
                <w:top w:val="none" w:sz="0" w:space="0" w:color="auto"/>
                <w:left w:val="none" w:sz="0" w:space="0" w:color="auto"/>
                <w:bottom w:val="none" w:sz="0" w:space="0" w:color="auto"/>
                <w:right w:val="none" w:sz="0" w:space="0" w:color="auto"/>
              </w:divBdr>
              <w:divsChild>
                <w:div w:id="1131554659">
                  <w:marLeft w:val="0"/>
                  <w:marRight w:val="0"/>
                  <w:marTop w:val="0"/>
                  <w:marBottom w:val="0"/>
                  <w:divBdr>
                    <w:top w:val="none" w:sz="0" w:space="0" w:color="auto"/>
                    <w:left w:val="none" w:sz="0" w:space="0" w:color="auto"/>
                    <w:bottom w:val="none" w:sz="0" w:space="0" w:color="auto"/>
                    <w:right w:val="none" w:sz="0" w:space="0" w:color="auto"/>
                  </w:divBdr>
                  <w:divsChild>
                    <w:div w:id="252517565">
                      <w:marLeft w:val="0"/>
                      <w:marRight w:val="0"/>
                      <w:marTop w:val="120"/>
                      <w:marBottom w:val="0"/>
                      <w:divBdr>
                        <w:top w:val="none" w:sz="0" w:space="0" w:color="auto"/>
                        <w:left w:val="none" w:sz="0" w:space="0" w:color="auto"/>
                        <w:bottom w:val="none" w:sz="0" w:space="0" w:color="auto"/>
                        <w:right w:val="none" w:sz="0" w:space="0" w:color="auto"/>
                      </w:divBdr>
                    </w:div>
                    <w:div w:id="1654871699">
                      <w:marLeft w:val="0"/>
                      <w:marRight w:val="0"/>
                      <w:marTop w:val="120"/>
                      <w:marBottom w:val="0"/>
                      <w:divBdr>
                        <w:top w:val="none" w:sz="0" w:space="0" w:color="auto"/>
                        <w:left w:val="none" w:sz="0" w:space="0" w:color="auto"/>
                        <w:bottom w:val="none" w:sz="0" w:space="0" w:color="auto"/>
                        <w:right w:val="none" w:sz="0" w:space="0" w:color="auto"/>
                      </w:divBdr>
                    </w:div>
                    <w:div w:id="31249058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2037196138">
          <w:marLeft w:val="0"/>
          <w:marRight w:val="0"/>
          <w:marTop w:val="360"/>
          <w:marBottom w:val="0"/>
          <w:divBdr>
            <w:top w:val="none" w:sz="0" w:space="0" w:color="auto"/>
            <w:left w:val="none" w:sz="0" w:space="0" w:color="auto"/>
            <w:bottom w:val="none" w:sz="0" w:space="0" w:color="auto"/>
            <w:right w:val="none" w:sz="0" w:space="0" w:color="auto"/>
          </w:divBdr>
          <w:divsChild>
            <w:div w:id="100698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863029">
      <w:bodyDiv w:val="1"/>
      <w:marLeft w:val="0"/>
      <w:marRight w:val="0"/>
      <w:marTop w:val="0"/>
      <w:marBottom w:val="0"/>
      <w:divBdr>
        <w:top w:val="none" w:sz="0" w:space="0" w:color="auto"/>
        <w:left w:val="none" w:sz="0" w:space="0" w:color="auto"/>
        <w:bottom w:val="none" w:sz="0" w:space="0" w:color="auto"/>
        <w:right w:val="none" w:sz="0" w:space="0" w:color="auto"/>
      </w:divBdr>
      <w:divsChild>
        <w:div w:id="236988079">
          <w:marLeft w:val="0"/>
          <w:marRight w:val="0"/>
          <w:marTop w:val="180"/>
          <w:marBottom w:val="180"/>
          <w:divBdr>
            <w:top w:val="none" w:sz="0" w:space="0" w:color="auto"/>
            <w:left w:val="none" w:sz="0" w:space="0" w:color="auto"/>
            <w:bottom w:val="none" w:sz="0" w:space="0" w:color="auto"/>
            <w:right w:val="none" w:sz="0" w:space="0" w:color="auto"/>
          </w:divBdr>
        </w:div>
        <w:div w:id="1025449216">
          <w:marLeft w:val="0"/>
          <w:marRight w:val="0"/>
          <w:marTop w:val="0"/>
          <w:marBottom w:val="0"/>
          <w:divBdr>
            <w:top w:val="none" w:sz="0" w:space="0" w:color="auto"/>
            <w:left w:val="none" w:sz="0" w:space="0" w:color="auto"/>
            <w:bottom w:val="none" w:sz="0" w:space="0" w:color="auto"/>
            <w:right w:val="none" w:sz="0" w:space="0" w:color="auto"/>
          </w:divBdr>
        </w:div>
        <w:div w:id="211885519">
          <w:marLeft w:val="0"/>
          <w:marRight w:val="0"/>
          <w:marTop w:val="0"/>
          <w:marBottom w:val="0"/>
          <w:divBdr>
            <w:top w:val="none" w:sz="0" w:space="0" w:color="auto"/>
            <w:left w:val="none" w:sz="0" w:space="0" w:color="auto"/>
            <w:bottom w:val="none" w:sz="0" w:space="0" w:color="auto"/>
            <w:right w:val="none" w:sz="0" w:space="0" w:color="auto"/>
          </w:divBdr>
          <w:divsChild>
            <w:div w:id="613250430">
              <w:marLeft w:val="0"/>
              <w:marRight w:val="0"/>
              <w:marTop w:val="180"/>
              <w:marBottom w:val="180"/>
              <w:divBdr>
                <w:top w:val="none" w:sz="0" w:space="0" w:color="auto"/>
                <w:left w:val="none" w:sz="0" w:space="0" w:color="auto"/>
                <w:bottom w:val="none" w:sz="0" w:space="0" w:color="auto"/>
                <w:right w:val="none" w:sz="0" w:space="0" w:color="auto"/>
              </w:divBdr>
            </w:div>
          </w:divsChild>
        </w:div>
        <w:div w:id="1413505273">
          <w:marLeft w:val="0"/>
          <w:marRight w:val="0"/>
          <w:marTop w:val="0"/>
          <w:marBottom w:val="0"/>
          <w:divBdr>
            <w:top w:val="none" w:sz="0" w:space="0" w:color="auto"/>
            <w:left w:val="none" w:sz="0" w:space="0" w:color="auto"/>
            <w:bottom w:val="none" w:sz="0" w:space="0" w:color="auto"/>
            <w:right w:val="none" w:sz="0" w:space="0" w:color="auto"/>
          </w:divBdr>
        </w:div>
      </w:divsChild>
    </w:div>
    <w:div w:id="1851554826">
      <w:bodyDiv w:val="1"/>
      <w:marLeft w:val="0"/>
      <w:marRight w:val="0"/>
      <w:marTop w:val="0"/>
      <w:marBottom w:val="0"/>
      <w:divBdr>
        <w:top w:val="none" w:sz="0" w:space="0" w:color="auto"/>
        <w:left w:val="none" w:sz="0" w:space="0" w:color="auto"/>
        <w:bottom w:val="none" w:sz="0" w:space="0" w:color="auto"/>
        <w:right w:val="none" w:sz="0" w:space="0" w:color="auto"/>
      </w:divBdr>
    </w:div>
    <w:div w:id="1930116744">
      <w:bodyDiv w:val="1"/>
      <w:marLeft w:val="0"/>
      <w:marRight w:val="0"/>
      <w:marTop w:val="0"/>
      <w:marBottom w:val="0"/>
      <w:divBdr>
        <w:top w:val="none" w:sz="0" w:space="0" w:color="auto"/>
        <w:left w:val="none" w:sz="0" w:space="0" w:color="auto"/>
        <w:bottom w:val="none" w:sz="0" w:space="0" w:color="auto"/>
        <w:right w:val="none" w:sz="0" w:space="0" w:color="auto"/>
      </w:divBdr>
      <w:divsChild>
        <w:div w:id="66197659">
          <w:marLeft w:val="0"/>
          <w:marRight w:val="0"/>
          <w:marTop w:val="0"/>
          <w:marBottom w:val="0"/>
          <w:divBdr>
            <w:top w:val="none" w:sz="0" w:space="0" w:color="auto"/>
            <w:left w:val="none" w:sz="0" w:space="0" w:color="auto"/>
            <w:bottom w:val="none" w:sz="0" w:space="0" w:color="auto"/>
            <w:right w:val="none" w:sz="0" w:space="0" w:color="auto"/>
          </w:divBdr>
        </w:div>
      </w:divsChild>
    </w:div>
    <w:div w:id="2079093287">
      <w:bodyDiv w:val="1"/>
      <w:marLeft w:val="0"/>
      <w:marRight w:val="0"/>
      <w:marTop w:val="0"/>
      <w:marBottom w:val="0"/>
      <w:divBdr>
        <w:top w:val="none" w:sz="0" w:space="0" w:color="auto"/>
        <w:left w:val="none" w:sz="0" w:space="0" w:color="auto"/>
        <w:bottom w:val="none" w:sz="0" w:space="0" w:color="auto"/>
        <w:right w:val="none" w:sz="0" w:space="0" w:color="auto"/>
      </w:divBdr>
    </w:div>
    <w:div w:id="2082483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6D14F1-7B77-44C0-8545-9E39EA415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1501</TotalTime>
  <Pages>5</Pages>
  <Words>1002</Words>
  <Characters>5713</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П О Л О Ж Е Н И Е</vt:lpstr>
    </vt:vector>
  </TitlesOfParts>
  <Company/>
  <LinksUpToDate>false</LinksUpToDate>
  <CharactersWithSpaces>6702</CharactersWithSpaces>
  <SharedDoc>false</SharedDoc>
  <HLinks>
    <vt:vector size="30" baseType="variant">
      <vt:variant>
        <vt:i4>4325503</vt:i4>
      </vt:variant>
      <vt:variant>
        <vt:i4>12</vt:i4>
      </vt:variant>
      <vt:variant>
        <vt:i4>0</vt:i4>
      </vt:variant>
      <vt:variant>
        <vt:i4>5</vt:i4>
      </vt:variant>
      <vt:variant>
        <vt:lpwstr>mailto:eyanborisova@muiv.ru</vt:lpwstr>
      </vt:variant>
      <vt:variant>
        <vt:lpwstr/>
      </vt:variant>
      <vt:variant>
        <vt:i4>4587596</vt:i4>
      </vt:variant>
      <vt:variant>
        <vt:i4>9</vt:i4>
      </vt:variant>
      <vt:variant>
        <vt:i4>0</vt:i4>
      </vt:variant>
      <vt:variant>
        <vt:i4>5</vt:i4>
      </vt:variant>
      <vt:variant>
        <vt:lpwstr>http://portal.miemp.ru/portal/services/employee.php?id=43187</vt:lpwstr>
      </vt:variant>
      <vt:variant>
        <vt:lpwstr/>
      </vt:variant>
      <vt:variant>
        <vt:i4>4325503</vt:i4>
      </vt:variant>
      <vt:variant>
        <vt:i4>6</vt:i4>
      </vt:variant>
      <vt:variant>
        <vt:i4>0</vt:i4>
      </vt:variant>
      <vt:variant>
        <vt:i4>5</vt:i4>
      </vt:variant>
      <vt:variant>
        <vt:lpwstr>mailto:eyanborisova@muiv.ru</vt:lpwstr>
      </vt:variant>
      <vt:variant>
        <vt:lpwstr/>
      </vt:variant>
      <vt:variant>
        <vt:i4>7405671</vt:i4>
      </vt:variant>
      <vt:variant>
        <vt:i4>3</vt:i4>
      </vt:variant>
      <vt:variant>
        <vt:i4>0</vt:i4>
      </vt:variant>
      <vt:variant>
        <vt:i4>5</vt:i4>
      </vt:variant>
      <vt:variant>
        <vt:lpwstr>consultantplus://offline/ref=6C836567252BDABDBE884DE4B71D6FA4220CBFFB4CC80925FD005D4EA2DFD8A874AF8363CA2993BFEEj3K</vt:lpwstr>
      </vt:variant>
      <vt:variant>
        <vt:lpwstr/>
      </vt:variant>
      <vt:variant>
        <vt:i4>2228327</vt:i4>
      </vt:variant>
      <vt:variant>
        <vt:i4>0</vt:i4>
      </vt:variant>
      <vt:variant>
        <vt:i4>0</vt:i4>
      </vt:variant>
      <vt:variant>
        <vt:i4>5</vt:i4>
      </vt:variant>
      <vt:variant>
        <vt:lpwstr>consultantplus://offline/ref=DFC7C1D86D4F9EFA896727CEAC520D893E945697F95B8D5E7C9A990D2AAEB1DE871A71641124F779t4lAP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 О Л О Ж Е Н И Е</dc:title>
  <dc:creator>Трошина Светлана Александровна</dc:creator>
  <cp:lastModifiedBy>Яна Tимофеева</cp:lastModifiedBy>
  <cp:revision>281</cp:revision>
  <cp:lastPrinted>2020-02-20T06:50:00Z</cp:lastPrinted>
  <dcterms:created xsi:type="dcterms:W3CDTF">2023-04-26T13:51:00Z</dcterms:created>
  <dcterms:modified xsi:type="dcterms:W3CDTF">2026-06-01T16:13:00Z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