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заданию 1</w:t>
      </w:r>
    </w:p>
    <w:p>
      <w:r>
        <w:t>Тема: разработка программного модуля для учёта заявок на ремонт климатического оборудования.</w:t>
      </w:r>
    </w:p>
    <w:p>
      <w:pPr>
        <w:pStyle w:val="Heading2"/>
      </w:pPr>
      <w:r>
        <w:t>Краткая спецификация модуля</w:t>
      </w:r>
    </w:p>
    <w:p>
      <w:pPr>
        <w:pStyle w:val="ListBullet"/>
      </w:pPr>
      <w:r>
        <w:t>Назначение: регистрация и сопровождение заявок на ремонт климатического оборудования, хранение данных в БД PostgreSQL.</w:t>
      </w:r>
    </w:p>
    <w:p>
      <w:pPr>
        <w:pStyle w:val="ListBullet"/>
      </w:pPr>
      <w:r>
        <w:t>Основные сущности: Пользователь (роль), Заявка, Комментарий специалиста.</w:t>
      </w:r>
    </w:p>
    <w:p>
      <w:pPr>
        <w:pStyle w:val="ListBullet"/>
      </w:pPr>
      <w:r>
        <w:t>Роли: Заказчик, Оператор, Специалист, Менеджер, Менеджер по качеству.</w:t>
      </w:r>
    </w:p>
    <w:p>
      <w:pPr>
        <w:pStyle w:val="Heading2"/>
      </w:pPr>
      <w:r>
        <w:t>Входные данные</w:t>
      </w:r>
    </w:p>
    <w:p>
      <w:pPr>
        <w:pStyle w:val="ListBullet"/>
      </w:pPr>
      <w:r>
        <w:t>Данные заявки: тип техники, модель, описание неисправности, данные заказчика.</w:t>
      </w:r>
    </w:p>
    <w:p>
      <w:pPr>
        <w:pStyle w:val="ListBullet"/>
      </w:pPr>
      <w:r>
        <w:t>Действия пользователя: назначение специалиста, изменение статуса, добавление комментариев, ввод комплектующих/заказанных деталей, продление срока (для менеджера по качеству).</w:t>
      </w:r>
    </w:p>
    <w:p>
      <w:pPr>
        <w:pStyle w:val="ListBullet"/>
      </w:pPr>
      <w:r>
        <w:t>Параметры фильтрации/поиска: номер заявки, статус, ключевые слова.</w:t>
      </w:r>
    </w:p>
    <w:p>
      <w:pPr>
        <w:pStyle w:val="Heading2"/>
      </w:pPr>
      <w:r>
        <w:t>Выходные данные</w:t>
      </w:r>
    </w:p>
    <w:p>
      <w:pPr>
        <w:pStyle w:val="ListBullet"/>
      </w:pPr>
      <w:r>
        <w:t>Список заявок (с фильтрацией и поиском).</w:t>
      </w:r>
    </w:p>
    <w:p>
      <w:pPr>
        <w:pStyle w:val="ListBullet"/>
      </w:pPr>
      <w:r>
        <w:t>Карточка заявки (детали, исполнитель, статусы, комментарии).</w:t>
      </w:r>
    </w:p>
    <w:p>
      <w:pPr>
        <w:pStyle w:val="ListBullet"/>
      </w:pPr>
      <w:r>
        <w:t>Статистика: всего заявок, завершено, среднее время выполнения, распределение по типам техники/статусам.</w:t>
      </w:r>
    </w:p>
    <w:p>
      <w:pPr>
        <w:pStyle w:val="ListBullet"/>
      </w:pPr>
      <w:r>
        <w:t>QR‑код со ссылкой на форму оценки качества работ.</w:t>
      </w:r>
    </w:p>
    <w:p>
      <w:pPr>
        <w:pStyle w:val="Heading2"/>
      </w:pPr>
      <w:r>
        <w:t>Основной алгоритм работы системы (текстовое описание по ГОСТ 24.301)</w:t>
      </w:r>
    </w:p>
    <w:p>
      <w:r>
        <w:t>1. Пользователь проходит авторизацию (логин/пароль). Система определяет роль и права доступа.</w:t>
      </w:r>
    </w:p>
    <w:p>
      <w:r>
        <w:t>2. Система отображает доступные вкладки (все заявки/мои заявки/доступные заявки/пользователи/статистика/QR‑код) в зависимости от роли.</w:t>
      </w:r>
    </w:p>
    <w:p>
      <w:r>
        <w:t>3. Оператор/Менеджер регистрирует новую заявку: вводит данные, система сохраняет запись в БД со статусом «Новая заявка» и датой начала.</w:t>
      </w:r>
    </w:p>
    <w:p>
      <w:r>
        <w:t>4. Оператор/Менеджер/Менеджер по качеству назначает специалиста (исполнителя). Статус изменяется на «В процессе ремонта».</w:t>
      </w:r>
    </w:p>
    <w:p>
      <w:r>
        <w:t>5. Специалист изменяет статус работ (например, «Ожидание комплектующих», «Готова к выдаче») и добавляет комментарии/комплектующие.</w:t>
      </w:r>
    </w:p>
    <w:p>
      <w:r>
        <w:t>6. Менеджер по качеству при необходимости продлевает срок выполнения (с фиксацией согласования заказчика) и может привлечь другого специалиста (переназначение).</w:t>
      </w:r>
    </w:p>
    <w:p>
      <w:r>
        <w:t>7. Система формирует статистику по данным заявок и отображает отчёты.</w:t>
      </w:r>
    </w:p>
    <w:p>
      <w:r>
        <w:t>8. Пользователь при необходимости генерирует QR‑код для оценки качества работ.</w:t>
      </w:r>
    </w:p>
    <w:p>
      <w:pPr>
        <w:pStyle w:val="Heading2"/>
      </w:pPr>
      <w:r>
        <w:t>Детализированный алгоритм: расчёт среднего времени выполнения заявок</w:t>
      </w:r>
    </w:p>
    <w:p>
      <w:r>
        <w:t>Цель: вычислить среднее количество дней от даты начала заявки до даты завершения по всем завершённым заявкам.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</w:t>
            </w:r>
          </w:p>
        </w:tc>
        <w:tc>
          <w:tcPr>
            <w:tcW w:type="dxa" w:w="2880"/>
          </w:tcPr>
          <w:p>
            <w:r>
              <w:t>Действие</w:t>
            </w:r>
          </w:p>
        </w:tc>
        <w:tc>
          <w:tcPr>
            <w:tcW w:type="dxa" w:w="2880"/>
          </w:tcPr>
          <w:p>
            <w:r>
              <w:t>Результат/пояснение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Выбрать из БД все заявки, где completion_date IS NOT NULL.</w:t>
            </w:r>
          </w:p>
        </w:tc>
        <w:tc>
          <w:tcPr>
            <w:tcW w:type="dxa" w:w="2880"/>
          </w:tcPr>
          <w:p>
            <w:r>
              <w:t>Получен набор завершённых заявок.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Для каждой заявки вычислить длительность: completion_date - start_date.</w:t>
            </w:r>
          </w:p>
        </w:tc>
        <w:tc>
          <w:tcPr>
            <w:tcW w:type="dxa" w:w="2880"/>
          </w:tcPr>
          <w:p>
            <w:r>
              <w:t>Длительность в днях (целое или дробное).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Вычислить среднее значение AVG(длительность).</w:t>
            </w:r>
          </w:p>
        </w:tc>
        <w:tc>
          <w:tcPr>
            <w:tcW w:type="dxa" w:w="2880"/>
          </w:tcPr>
          <w:p>
            <w:r>
              <w:t>Среднее время выполнения в днях.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Если набор пуст (нет завершённых заявок) — вернуть 0.</w:t>
            </w:r>
          </w:p>
        </w:tc>
        <w:tc>
          <w:tcPr>
            <w:tcW w:type="dxa" w:w="2880"/>
          </w:tcPr>
          <w:p>
            <w:r>
              <w:t>Защита от деления на ноль.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Округлить результат до 1 знака после запятой и вывести в интерфейсе.</w:t>
            </w:r>
          </w:p>
        </w:tc>
        <w:tc>
          <w:tcPr>
            <w:tcW w:type="dxa" w:w="2880"/>
          </w:tcPr>
          <w:p>
            <w:r>
              <w:t>Удобочитаемый показатель.</w:t>
            </w:r>
          </w:p>
        </w:tc>
      </w:tr>
    </w:tbl>
    <w:p>
      <w:r>
        <w:t>Реализация в коде: метод get_statistics() выполняет AVG(completion_date - start_date) в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