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</w:rPr>
        <w:t>Практическое занятие № 3</w:t>
      </w:r>
    </w:p>
    <w:p>
      <w:pPr>
        <w:spacing w:after="0"/>
        <w:jc w:val="center"/>
      </w:pPr>
      <w:r>
        <w:rPr>
          <w:b/>
          <w:i w:val="0"/>
        </w:rPr>
        <w:t>Тема: Визуализация данных, инструменты</w:t>
      </w:r>
    </w:p>
    <w:p>
      <w:pPr>
        <w:spacing w:after="160"/>
        <w:jc w:val="right"/>
      </w:pPr>
      <w:r>
        <w:rPr>
          <w:b w:val="0"/>
          <w:i w:val="0"/>
        </w:rPr>
        <w:t>Выполнил: Кокотанов</w:t>
      </w:r>
    </w:p>
    <w:p>
      <w:pPr>
        <w:spacing w:after="0"/>
        <w:ind w:firstLine="709"/>
        <w:jc w:val="both"/>
      </w:pPr>
      <w:r>
        <w:rPr>
          <w:b/>
        </w:rPr>
        <w:t xml:space="preserve">Цель занятия: </w:t>
      </w:r>
      <w:r>
        <w:t>изучить основные виды визуализации данных по группам, указать их достоинства, недостатки и инструменты визуализации.</w:t>
      </w:r>
    </w:p>
    <w:p>
      <w:pPr>
        <w:spacing w:after="0"/>
        <w:ind w:firstLine="709"/>
        <w:jc w:val="both"/>
      </w:pPr>
      <w:r>
        <w:rPr>
          <w:b/>
        </w:rPr>
        <w:t xml:space="preserve">Задание № 1. </w:t>
      </w:r>
      <w:r>
        <w:t>Выполнить описательный анализ основных видов визуализации данных (типов диаграмм), представленных в каталоге визуализации данных The Data Visualisation Catalogue (</w:t>
      </w:r>
      <w:hyperlink r:id="rId9">
        <w:r>
          <w:rPr>
            <w:color w:val="0563C1"/>
            <w:u w:val="single"/>
            <w:sz w:val="28"/>
          </w:rPr>
          <w:t xml:space="preserve">https://datavizcatalogue.com/RU/</w:t>
        </w:r>
      </w:hyperlink>
      <w:r>
        <w:t>). Для каждого типа диаграммы указаны назначение (для чего используют), что именно визуализируют, достоинства и недостатки, а также инструменты, позволяющие её построить.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Результаты анализа представлены в таблице 1 (60 типов диаграмм каталога, для каждого приведён схематичный пример), группировка типов диаграмм по функциям — в таблице 2, краткая характеристика основных инструментов визуализации — в таблице 3.</w:t>
      </w:r>
    </w:p>
    <w:p>
      <w:pPr>
        <w:spacing w:after="60"/>
        <w:jc w:val="both"/>
      </w:pPr>
      <w:r>
        <w:rPr>
          <w:b w:val="0"/>
          <w:i w:val="0"/>
        </w:rPr>
        <w:t>Таблица 1 – Анализ основных видов визуализации данных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4"/>
        <w:gridCol w:w="1928"/>
        <w:gridCol w:w="4876"/>
        <w:gridCol w:w="2381"/>
      </w:tblGrid>
      <w:tr>
        <w:trPr>
          <w:tblHeader w:val="true"/>
        </w:trPr>
        <w:tc>
          <w:tcPr>
            <w:tcW w:type="dxa" w:w="454"/>
            <w:shd w:val="clear" w:color="auto" w:fill="D9E2F3"/>
          </w:tcPr>
          <w:p>
            <w:pPr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type="dxa" w:w="1928"/>
            <w:shd w:val="clear" w:color="auto" w:fill="D9E2F3"/>
          </w:tcPr>
          <w:p>
            <w:pPr>
              <w:jc w:val="center"/>
            </w:pPr>
            <w:r>
              <w:rPr>
                <w:b/>
                <w:sz w:val="22"/>
              </w:rPr>
              <w:t>Тип диаграммы</w:t>
            </w:r>
          </w:p>
        </w:tc>
        <w:tc>
          <w:tcPr>
            <w:tcW w:type="dxa" w:w="4876"/>
            <w:shd w:val="clear" w:color="auto" w:fill="D9E2F3"/>
          </w:tcPr>
          <w:p>
            <w:pPr>
              <w:jc w:val="center"/>
            </w:pPr>
            <w:r>
              <w:rPr>
                <w:b/>
                <w:sz w:val="22"/>
              </w:rPr>
              <w:t>Описание</w:t>
            </w:r>
          </w:p>
        </w:tc>
        <w:tc>
          <w:tcPr>
            <w:tcW w:type="dxa" w:w="2381"/>
            <w:shd w:val="clear" w:color="auto" w:fill="D9E2F3"/>
          </w:tcPr>
          <w:p>
            <w:pPr>
              <w:jc w:val="center"/>
            </w:pPr>
            <w:r>
              <w:rPr>
                <w:b/>
                <w:sz w:val="22"/>
              </w:rPr>
              <w:t>Инструменты визуализации (название, URL)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b/>
                <w:sz w:val="22"/>
              </w:rPr>
              <w:t>Дуговая диаграмма (Arc Diagram)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9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sz w:val="22"/>
              </w:rPr>
              <w:t>Граф, у которого узлы расположены вдоль одной оси, а связи между ними показаны дугами над/под осью. Используют для показа связей, когда важен порядок узлов: этапы процесса, хронология, взаимодействия персонажей в тексте, зависимости модулей. Толщина дуги может отражать силу связи.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Достоинства: </w:t>
            </w:r>
            <w:r>
              <w:rPr>
                <w:sz w:val="22"/>
              </w:rPr>
              <w:t>Компактна, хорошо видны кластеры и «мосты».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Недостатки: </w:t>
            </w:r>
            <w:r>
              <w:rPr>
                <w:sz w:val="22"/>
              </w:rPr>
              <w:t>При большом числе связей дуги перекрываются; структура графа читается хуже, чем на сетевой диаграмме.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MakeCharts – </w:t>
            </w:r>
            <w:hyperlink r:id="rId11">
              <w:r>
                <w:rPr>
                  <w:color w:val="0563C1"/>
                  <w:u w:val="single"/>
                  <w:sz w:val="20"/>
                </w:rPr>
                <w:t xml:space="preserve">https://www.make-charts.com/ru</w:t>
              </w:r>
            </w:hyperlink>
          </w:p>
          <w:p>
            <w:r>
              <w:rPr>
                <w:sz w:val="20"/>
              </w:rPr>
              <w:t xml:space="preserve">RAWGraphs – </w:t>
            </w:r>
            <w:hyperlink r:id="rId12">
              <w:r>
                <w:rPr>
                  <w:color w:val="0563C1"/>
                  <w:u w:val="single"/>
                  <w:sz w:val="20"/>
                </w:rPr>
                <w:t xml:space="preserve">https://www.rawgraphs.io/</w:t>
              </w:r>
            </w:hyperlink>
          </w:p>
          <w:p>
            <w:r>
              <w:rPr>
                <w:sz w:val="20"/>
              </w:rPr>
              <w:t xml:space="preserve">Онлайн-доска ХОЛСТ – </w:t>
            </w:r>
            <w:hyperlink r:id="rId13">
              <w:r>
                <w:rPr>
                  <w:color w:val="0563C1"/>
                  <w:u w:val="single"/>
                  <w:sz w:val="20"/>
                </w:rPr>
                <w:t xml:space="preserve">https://holst.so/</w:t>
              </w:r>
            </w:hyperlink>
          </w:p>
          <w:p>
            <w:r>
              <w:rPr>
                <w:sz w:val="20"/>
              </w:rPr>
              <w:t xml:space="preserve">D3.js – </w:t>
            </w:r>
            <w:hyperlink r:id="rId14">
              <w:r>
                <w:rPr>
                  <w:color w:val="0563C1"/>
                  <w:u w:val="single"/>
                  <w:sz w:val="20"/>
                </w:rPr>
                <w:t xml:space="preserve">https://d3js.org/</w:t>
              </w:r>
            </w:hyperlink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b/>
                <w:sz w:val="22"/>
              </w:rPr>
              <w:t>Диаграмма с областями (Area Graph)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sz w:val="22"/>
              </w:rPr>
              <w:t>Линейный график, у которого область между линией и осью X закрашена. Показывает изменение количественного показателя во времени и подчёркивает его объём (накопленную величину).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Достоинства: </w:t>
            </w:r>
            <w:r>
              <w:rPr>
                <w:sz w:val="22"/>
              </w:rPr>
              <w:t>Наглядно передаёт масштаб и тренд.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Недостатки: </w:t>
            </w:r>
            <w:r>
              <w:rPr>
                <w:sz w:val="22"/>
              </w:rPr>
              <w:t>Несколько непрозрачных областей перекрывают друг друга, мелкие колебания теряются.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Microsoft Excel – </w:t>
            </w:r>
            <w:hyperlink r:id="rId16">
              <w:r>
                <w:rPr>
                  <w:color w:val="0563C1"/>
                  <w:u w:val="single"/>
                  <w:sz w:val="20"/>
                </w:rPr>
                <w:t xml:space="preserve">https://www.microsoft.com/microsoft-365/excel</w:t>
              </w:r>
            </w:hyperlink>
          </w:p>
          <w:p>
            <w:r>
              <w:rPr>
                <w:sz w:val="20"/>
              </w:rPr>
              <w:t xml:space="preserve">Datawrapper – </w:t>
            </w:r>
            <w:hyperlink r:id="rId17">
              <w:r>
                <w:rPr>
                  <w:color w:val="0563C1"/>
                  <w:u w:val="single"/>
                  <w:sz w:val="20"/>
                </w:rPr>
                <w:t xml:space="preserve">https://www.datawrapper.de/</w:t>
              </w:r>
            </w:hyperlink>
          </w:p>
          <w:p>
            <w:r>
              <w:rPr>
                <w:sz w:val="20"/>
              </w:rPr>
              <w:t xml:space="preserve">Google Таблицы – </w:t>
            </w:r>
            <w:hyperlink r:id="rId18">
              <w:r>
                <w:rPr>
                  <w:color w:val="0563C1"/>
                  <w:u w:val="single"/>
                  <w:sz w:val="20"/>
                </w:rPr>
                <w:t xml:space="preserve">https://docs.google.com/spreadsheets</w:t>
              </w:r>
            </w:hyperlink>
          </w:p>
          <w:p>
            <w:r>
              <w:rPr>
                <w:sz w:val="20"/>
              </w:rPr>
              <w:t xml:space="preserve">Plotly – </w:t>
            </w:r>
            <w:hyperlink r:id="rId19">
              <w:r>
                <w:rPr>
                  <w:color w:val="0563C1"/>
                  <w:u w:val="single"/>
                  <w:sz w:val="20"/>
                </w:rPr>
                <w:t xml:space="preserve">https://plotly.com/python/</w:t>
              </w:r>
            </w:hyperlink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b/>
                <w:sz w:val="22"/>
              </w:rPr>
              <w:t>Столбчатая (линейчатая) диаграмма (Bar Chart)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9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sz w:val="22"/>
              </w:rPr>
              <w:t>Прямоугольные столбцы (вертикальные или горизонтальные), длина которых пропорциональна значению. Служит для сравнения дискретных категорий: продажи по регионам, численность по группам.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Достоинства: </w:t>
            </w:r>
            <w:r>
              <w:rPr>
                <w:sz w:val="22"/>
              </w:rPr>
              <w:t>Самая простая и точно считываемая форма сравнения.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Недостатки: </w:t>
            </w:r>
            <w:r>
              <w:rPr>
                <w:sz w:val="22"/>
              </w:rPr>
              <w:t>При большом числе категорий перегружается; ось обязательно должна начинаться с нуля.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Microsoft Excel – </w:t>
            </w:r>
            <w:hyperlink r:id="rId16">
              <w:r>
                <w:rPr>
                  <w:color w:val="0563C1"/>
                  <w:u w:val="single"/>
                  <w:sz w:val="20"/>
                </w:rPr>
                <w:t xml:space="preserve">https://www.microsoft.com/microsoft-365/excel</w:t>
              </w:r>
            </w:hyperlink>
          </w:p>
          <w:p>
            <w:r>
              <w:rPr>
                <w:sz w:val="20"/>
              </w:rPr>
              <w:t xml:space="preserve">Datawrapper – </w:t>
            </w:r>
            <w:hyperlink r:id="rId17">
              <w:r>
                <w:rPr>
                  <w:color w:val="0563C1"/>
                  <w:u w:val="single"/>
                  <w:sz w:val="20"/>
                </w:rPr>
                <w:t xml:space="preserve">https://www.datawrapper.de/</w:t>
              </w:r>
            </w:hyperlink>
          </w:p>
          <w:p>
            <w:r>
              <w:rPr>
                <w:sz w:val="20"/>
              </w:rPr>
              <w:t xml:space="preserve">Яндекс DataLens – </w:t>
            </w:r>
            <w:hyperlink r:id="rId21">
              <w:r>
                <w:rPr>
                  <w:color w:val="0563C1"/>
                  <w:u w:val="single"/>
                  <w:sz w:val="20"/>
                </w:rPr>
                <w:t xml:space="preserve">https://datalens.ru/</w:t>
              </w:r>
            </w:hyperlink>
          </w:p>
          <w:p>
            <w:r>
              <w:rPr>
                <w:sz w:val="20"/>
              </w:rPr>
              <w:t xml:space="preserve">Google Таблицы – </w:t>
            </w:r>
            <w:hyperlink r:id="rId18">
              <w:r>
                <w:rPr>
                  <w:color w:val="0563C1"/>
                  <w:u w:val="single"/>
                  <w:sz w:val="20"/>
                </w:rPr>
                <w:t xml:space="preserve">https://docs.google.com/spreadsheets</w:t>
              </w:r>
            </w:hyperlink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b/>
                <w:sz w:val="22"/>
              </w:rPr>
              <w:t>Диаграмма размаха «ящик с усами» (Box &amp; Whisker Plot)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92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sz w:val="22"/>
              </w:rPr>
              <w:t>Показывает распределение числовых данных через квартили: «ящик» — от Q1 до Q3 с медианой внутри, «усы» — разброс, отдельные точки — выбросы. Удобна для сравнения распределений нескольких выборок.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Достоинства: </w:t>
            </w:r>
            <w:r>
              <w:rPr>
                <w:sz w:val="22"/>
              </w:rPr>
              <w:t>Компактно показывает медиану, разброс, асимметрию и выбросы.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Недостатки: </w:t>
            </w:r>
            <w:r>
              <w:rPr>
                <w:sz w:val="22"/>
              </w:rPr>
              <w:t>Скрывает форму распределения (например, бимодальность); требует подготовки читателя.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Microsoft Excel – </w:t>
            </w:r>
            <w:hyperlink r:id="rId16">
              <w:r>
                <w:rPr>
                  <w:color w:val="0563C1"/>
                  <w:u w:val="single"/>
                  <w:sz w:val="20"/>
                </w:rPr>
                <w:t xml:space="preserve">https://www.microsoft.com/microsoft-365/excel</w:t>
              </w:r>
            </w:hyperlink>
          </w:p>
          <w:p>
            <w:r>
              <w:rPr>
                <w:sz w:val="20"/>
              </w:rPr>
              <w:t xml:space="preserve">RAWGraphs – </w:t>
            </w:r>
            <w:hyperlink r:id="rId12">
              <w:r>
                <w:rPr>
                  <w:color w:val="0563C1"/>
                  <w:u w:val="single"/>
                  <w:sz w:val="20"/>
                </w:rPr>
                <w:t xml:space="preserve">https://www.rawgraphs.io/</w:t>
              </w:r>
            </w:hyperlink>
          </w:p>
          <w:p>
            <w:r>
              <w:rPr>
                <w:sz w:val="20"/>
              </w:rPr>
              <w:t xml:space="preserve">Plotly – </w:t>
            </w:r>
            <w:hyperlink r:id="rId19">
              <w:r>
                <w:rPr>
                  <w:color w:val="0563C1"/>
                  <w:u w:val="single"/>
                  <w:sz w:val="20"/>
                </w:rPr>
                <w:t xml:space="preserve">https://plotly.com/python/</w:t>
              </w:r>
            </w:hyperlink>
          </w:p>
          <w:p>
            <w:r>
              <w:rPr>
                <w:sz w:val="20"/>
              </w:rPr>
              <w:t xml:space="preserve">Seaborn – </w:t>
            </w:r>
            <w:hyperlink r:id="rId23">
              <w:r>
                <w:rPr>
                  <w:color w:val="0563C1"/>
                  <w:u w:val="single"/>
                  <w:sz w:val="20"/>
                </w:rPr>
                <w:t xml:space="preserve">https://seaborn.pydata.org/</w:t>
              </w:r>
            </w:hyperlink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b/>
                <w:sz w:val="22"/>
              </w:rPr>
              <w:t>Диаграмма мозгового штурма / интеллект-карта (Brainstorm)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92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sz w:val="22"/>
              </w:rPr>
              <w:t>Центральная идея с радиально расходящимися ветвями подтем. Используют для генерации и структурирования идей, планирования, конспектов. Визуализирует не числа, а понятия и их иерархию.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Достоинства: </w:t>
            </w:r>
            <w:r>
              <w:rPr>
                <w:sz w:val="22"/>
              </w:rPr>
              <w:t>Стимулирует ассоциативное мышление, легко дополнять.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Недостатки: </w:t>
            </w:r>
            <w:r>
              <w:rPr>
                <w:sz w:val="22"/>
              </w:rPr>
              <w:t>Субъективна, при росте числа ветвей теряет наглядность.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XMind – </w:t>
            </w:r>
            <w:hyperlink r:id="rId25">
              <w:r>
                <w:rPr>
                  <w:color w:val="0563C1"/>
                  <w:u w:val="single"/>
                  <w:sz w:val="20"/>
                </w:rPr>
                <w:t xml:space="preserve">https://xmind.com/</w:t>
              </w:r>
            </w:hyperlink>
          </w:p>
          <w:p>
            <w:r>
              <w:rPr>
                <w:sz w:val="20"/>
              </w:rPr>
              <w:t xml:space="preserve">MindMeister – </w:t>
            </w:r>
            <w:hyperlink r:id="rId26">
              <w:r>
                <w:rPr>
                  <w:color w:val="0563C1"/>
                  <w:u w:val="single"/>
                  <w:sz w:val="20"/>
                </w:rPr>
                <w:t xml:space="preserve">https://www.mindmeister.com/</w:t>
              </w:r>
            </w:hyperlink>
          </w:p>
          <w:p>
            <w:r>
              <w:rPr>
                <w:sz w:val="20"/>
              </w:rPr>
              <w:t xml:space="preserve">Miro – </w:t>
            </w:r>
            <w:hyperlink r:id="rId27">
              <w:r>
                <w:rPr>
                  <w:color w:val="0563C1"/>
                  <w:u w:val="single"/>
                  <w:sz w:val="20"/>
                </w:rPr>
                <w:t xml:space="preserve">https://miro.com/</w:t>
              </w:r>
            </w:hyperlink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b/>
                <w:sz w:val="22"/>
              </w:rPr>
              <w:t>Пузырьковая диаграмма (Bubble Chart)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92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sz w:val="22"/>
              </w:rPr>
              <w:t>Точечная диаграмма, в которой третья переменная кодируется площадью круга (иногда четвёртая — цветом). Показывает взаимосвязь нескольких числовых показателей, например ВВП, продолжительность жизни и население стран.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Достоинства: </w:t>
            </w:r>
            <w:r>
              <w:rPr>
                <w:sz w:val="22"/>
              </w:rPr>
              <w:t>Отображает 3–4 измерения сразу.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Недостатки: </w:t>
            </w:r>
            <w:r>
              <w:rPr>
                <w:sz w:val="22"/>
              </w:rPr>
              <w:t>Площади кругов сравниваются глазом неточно, пузыри перекрываются.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Microsoft Excel – </w:t>
            </w:r>
            <w:hyperlink r:id="rId16">
              <w:r>
                <w:rPr>
                  <w:color w:val="0563C1"/>
                  <w:u w:val="single"/>
                  <w:sz w:val="20"/>
                </w:rPr>
                <w:t xml:space="preserve">https://www.microsoft.com/microsoft-365/excel</w:t>
              </w:r>
            </w:hyperlink>
          </w:p>
          <w:p>
            <w:r>
              <w:rPr>
                <w:sz w:val="20"/>
              </w:rPr>
              <w:t xml:space="preserve">Flourish – </w:t>
            </w:r>
            <w:hyperlink r:id="rId29">
              <w:r>
                <w:rPr>
                  <w:color w:val="0563C1"/>
                  <w:u w:val="single"/>
                  <w:sz w:val="20"/>
                </w:rPr>
                <w:t xml:space="preserve">https://flourish.studio/</w:t>
              </w:r>
            </w:hyperlink>
          </w:p>
          <w:p>
            <w:r>
              <w:rPr>
                <w:sz w:val="20"/>
              </w:rPr>
              <w:t xml:space="preserve">RAWGraphs – </w:t>
            </w:r>
            <w:hyperlink r:id="rId12">
              <w:r>
                <w:rPr>
                  <w:color w:val="0563C1"/>
                  <w:u w:val="single"/>
                  <w:sz w:val="20"/>
                </w:rPr>
                <w:t xml:space="preserve">https://www.rawgraphs.io/</w:t>
              </w:r>
            </w:hyperlink>
          </w:p>
          <w:p>
            <w:r>
              <w:rPr>
                <w:sz w:val="20"/>
              </w:rPr>
              <w:t xml:space="preserve">Plotly – </w:t>
            </w:r>
            <w:hyperlink r:id="rId19">
              <w:r>
                <w:rPr>
                  <w:color w:val="0563C1"/>
                  <w:u w:val="single"/>
                  <w:sz w:val="20"/>
                </w:rPr>
                <w:t xml:space="preserve">https://plotly.com/python/</w:t>
              </w:r>
            </w:hyperlink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 w:val="0"/>
                <w:sz w:val="22"/>
              </w:rPr>
              <w:t>7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b/>
                <w:sz w:val="22"/>
              </w:rPr>
              <w:t>Пузырьковая карта (Bubble Map)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92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sz w:val="22"/>
              </w:rPr>
              <w:t>Карта, на которой в географических точках расположены круги, площадь которых пропорциональна величине показателя (население городов, число случаев и т.п.).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Достоинства: </w:t>
            </w:r>
            <w:r>
              <w:rPr>
                <w:sz w:val="22"/>
              </w:rPr>
              <w:t>В отличие от картограммы не искажается размером территорий.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Недостатки: </w:t>
            </w:r>
            <w:r>
              <w:rPr>
                <w:sz w:val="22"/>
              </w:rPr>
              <w:t>Круги перекрывают друг друга в плотных районах; трудно точно сравнить значения.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Datawrapper – </w:t>
            </w:r>
            <w:hyperlink r:id="rId17">
              <w:r>
                <w:rPr>
                  <w:color w:val="0563C1"/>
                  <w:u w:val="single"/>
                  <w:sz w:val="20"/>
                </w:rPr>
                <w:t xml:space="preserve">https://www.datawrapper.de/</w:t>
              </w:r>
            </w:hyperlink>
          </w:p>
          <w:p>
            <w:r>
              <w:rPr>
                <w:sz w:val="20"/>
              </w:rPr>
              <w:t xml:space="preserve">Flourish – </w:t>
            </w:r>
            <w:hyperlink r:id="rId29">
              <w:r>
                <w:rPr>
                  <w:color w:val="0563C1"/>
                  <w:u w:val="single"/>
                  <w:sz w:val="20"/>
                </w:rPr>
                <w:t xml:space="preserve">https://flourish.studio/</w:t>
              </w:r>
            </w:hyperlink>
          </w:p>
          <w:p>
            <w:r>
              <w:rPr>
                <w:sz w:val="20"/>
              </w:rPr>
              <w:t xml:space="preserve">Plotly – </w:t>
            </w:r>
            <w:hyperlink r:id="rId19">
              <w:r>
                <w:rPr>
                  <w:color w:val="0563C1"/>
                  <w:u w:val="single"/>
                  <w:sz w:val="20"/>
                </w:rPr>
                <w:t xml:space="preserve">https://plotly.com/python/</w:t>
              </w:r>
            </w:hyperlink>
          </w:p>
          <w:p>
            <w:r>
              <w:rPr>
                <w:sz w:val="20"/>
              </w:rPr>
              <w:t xml:space="preserve">QGIS – </w:t>
            </w:r>
            <w:hyperlink r:id="rId31">
              <w:r>
                <w:rPr>
                  <w:color w:val="0563C1"/>
                  <w:u w:val="single"/>
                  <w:sz w:val="20"/>
                </w:rPr>
                <w:t xml:space="preserve">https://qgis.org/</w:t>
              </w:r>
            </w:hyperlink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 w:val="0"/>
                <w:sz w:val="22"/>
              </w:rPr>
              <w:t>8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b/>
                <w:sz w:val="22"/>
              </w:rPr>
              <w:t>Пулевая диаграмма (Bullet Graph)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92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sz w:val="22"/>
              </w:rPr>
              <w:t>Вариант линейчатой диаграммы для KPI: основная полоса — фактическое значение, поперечная черта — цель, фоновые полосы — качественные диапазоны (плохо/норма/хорошо). Применяется в дашбордах вместо «спидометров».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Достоинства: </w:t>
            </w:r>
            <w:r>
              <w:rPr>
                <w:sz w:val="22"/>
              </w:rPr>
              <w:t>Очень компактна, сравнивает факт с планом.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Недостатки: </w:t>
            </w:r>
            <w:r>
              <w:rPr>
                <w:sz w:val="22"/>
              </w:rPr>
              <w:t>Требует пояснения для неподготовленного читателя.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Highcharts – </w:t>
            </w:r>
            <w:hyperlink r:id="rId33">
              <w:r>
                <w:rPr>
                  <w:color w:val="0563C1"/>
                  <w:u w:val="single"/>
                  <w:sz w:val="20"/>
                </w:rPr>
                <w:t xml:space="preserve">https://www.highcharts.com/</w:t>
              </w:r>
            </w:hyperlink>
          </w:p>
          <w:p>
            <w:r>
              <w:rPr>
                <w:sz w:val="20"/>
              </w:rPr>
              <w:t xml:space="preserve">Datawrapper – </w:t>
            </w:r>
            <w:hyperlink r:id="rId17">
              <w:r>
                <w:rPr>
                  <w:color w:val="0563C1"/>
                  <w:u w:val="single"/>
                  <w:sz w:val="20"/>
                </w:rPr>
                <w:t xml:space="preserve">https://www.datawrapper.de/</w:t>
              </w:r>
            </w:hyperlink>
          </w:p>
          <w:p>
            <w:r>
              <w:rPr>
                <w:sz w:val="20"/>
              </w:rPr>
              <w:t xml:space="preserve">Microsoft Power BI – </w:t>
            </w:r>
            <w:hyperlink r:id="rId34">
              <w:r>
                <w:rPr>
                  <w:color w:val="0563C1"/>
                  <w:u w:val="single"/>
                  <w:sz w:val="20"/>
                </w:rPr>
                <w:t xml:space="preserve">https://powerbi.microsoft.com/</w:t>
              </w:r>
            </w:hyperlink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 w:val="0"/>
                <w:sz w:val="22"/>
              </w:rPr>
              <w:t>9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b/>
                <w:sz w:val="22"/>
              </w:rPr>
              <w:t>Календарь (Calendar / тепловой календарь)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92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sz w:val="22"/>
              </w:rPr>
              <w:t>Сетка дней, недель и месяцев, где ячейки окрашиваются по значению показателя или отмечают события. Показывает данные во времени с привязкой к датам: активность по дням, сезонность, расписание.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Достоинства: </w:t>
            </w:r>
            <w:r>
              <w:rPr>
                <w:sz w:val="22"/>
              </w:rPr>
              <w:t>Сразу видны недельные и сезонные паттерны.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Недостатки: </w:t>
            </w:r>
            <w:r>
              <w:rPr>
                <w:sz w:val="22"/>
              </w:rPr>
              <w:t>Плохо подходит для точного сравнения значений; длинные периоды занимают много места.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Apache ECharts – </w:t>
            </w:r>
            <w:hyperlink r:id="rId36">
              <w:r>
                <w:rPr>
                  <w:color w:val="0563C1"/>
                  <w:u w:val="single"/>
                  <w:sz w:val="20"/>
                </w:rPr>
                <w:t xml:space="preserve">https://echarts.apache.org/</w:t>
              </w:r>
            </w:hyperlink>
          </w:p>
          <w:p>
            <w:r>
              <w:rPr>
                <w:sz w:val="20"/>
              </w:rPr>
              <w:t xml:space="preserve">Google Charts – </w:t>
            </w:r>
            <w:hyperlink r:id="rId37">
              <w:r>
                <w:rPr>
                  <w:color w:val="0563C1"/>
                  <w:u w:val="single"/>
                  <w:sz w:val="20"/>
                </w:rPr>
                <w:t xml:space="preserve">https://developers.google.com/chart</w:t>
              </w:r>
            </w:hyperlink>
          </w:p>
          <w:p>
            <w:r>
              <w:rPr>
                <w:sz w:val="20"/>
              </w:rPr>
              <w:t xml:space="preserve">calplot (Python) – </w:t>
            </w:r>
            <w:hyperlink r:id="rId38">
              <w:r>
                <w:rPr>
                  <w:color w:val="0563C1"/>
                  <w:u w:val="single"/>
                  <w:sz w:val="20"/>
                </w:rPr>
                <w:t xml:space="preserve">https://pypi.org/project/calplot/</w:t>
              </w:r>
            </w:hyperlink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b/>
                <w:sz w:val="22"/>
              </w:rPr>
              <w:t>Японские свечи (Candlestick Chart)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92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sz w:val="22"/>
              </w:rPr>
              <w:t>Финансовый график: для каждого периода «свеча» показывает цену открытия, закрытия (тело), максимум и минимум (тени); цвет — рост или падение. Используется для анализа движения цен акций, валют, сырья.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Достоинства: </w:t>
            </w:r>
            <w:r>
              <w:rPr>
                <w:sz w:val="22"/>
              </w:rPr>
              <w:t>Насыщенная информация о периоде, видны паттерны технического анализа.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Недостатки: </w:t>
            </w:r>
            <w:r>
              <w:rPr>
                <w:sz w:val="22"/>
              </w:rPr>
              <w:t>Сложна для неспециалистов; при большом числе периодов свечи сливаются.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TradingView – </w:t>
            </w:r>
            <w:hyperlink r:id="rId40">
              <w:r>
                <w:rPr>
                  <w:color w:val="0563C1"/>
                  <w:u w:val="single"/>
                  <w:sz w:val="20"/>
                </w:rPr>
                <w:t xml:space="preserve">https://www.tradingview.com/</w:t>
              </w:r>
            </w:hyperlink>
          </w:p>
          <w:p>
            <w:r>
              <w:rPr>
                <w:sz w:val="20"/>
              </w:rPr>
              <w:t xml:space="preserve">Microsoft Excel – </w:t>
            </w:r>
            <w:hyperlink r:id="rId16">
              <w:r>
                <w:rPr>
                  <w:color w:val="0563C1"/>
                  <w:u w:val="single"/>
                  <w:sz w:val="20"/>
                </w:rPr>
                <w:t xml:space="preserve">https://www.microsoft.com/microsoft-365/excel</w:t>
              </w:r>
            </w:hyperlink>
          </w:p>
          <w:p>
            <w:r>
              <w:rPr>
                <w:sz w:val="20"/>
              </w:rPr>
              <w:t xml:space="preserve">Plotly – </w:t>
            </w:r>
            <w:hyperlink r:id="rId19">
              <w:r>
                <w:rPr>
                  <w:color w:val="0563C1"/>
                  <w:u w:val="single"/>
                  <w:sz w:val="20"/>
                </w:rPr>
                <w:t xml:space="preserve">https://plotly.com/python/</w:t>
              </w:r>
            </w:hyperlink>
          </w:p>
          <w:p>
            <w:r>
              <w:rPr>
                <w:sz w:val="20"/>
              </w:rPr>
              <w:t xml:space="preserve">Highcharts – </w:t>
            </w:r>
            <w:hyperlink r:id="rId33">
              <w:r>
                <w:rPr>
                  <w:color w:val="0563C1"/>
                  <w:u w:val="single"/>
                  <w:sz w:val="20"/>
                </w:rPr>
                <w:t xml:space="preserve">https://www.highcharts.com/</w:t>
              </w:r>
            </w:hyperlink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 w:val="0"/>
                <w:sz w:val="22"/>
              </w:rPr>
              <w:t>11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b/>
                <w:sz w:val="22"/>
              </w:rPr>
              <w:t>Хордовая диаграмма (Chord Diagram)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92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sz w:val="22"/>
              </w:rPr>
              <w:t>Узлы располагаются по окружности, а потоки между ними изображаются лентами-хордами, ширина которых пропорциональна величине. Показывает взаимные связи и потоки в матрице: миграция между странами, торговля, переходы клиентов.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Достоинства: </w:t>
            </w:r>
            <w:r>
              <w:rPr>
                <w:sz w:val="22"/>
              </w:rPr>
              <w:t>Компактно показывает взаимные потоки в обе стороны.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Недостатки: </w:t>
            </w:r>
            <w:r>
              <w:rPr>
                <w:sz w:val="22"/>
              </w:rPr>
              <w:t>При большом числе узлов становится запутанной, точные значения не считываются.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Flourish – </w:t>
            </w:r>
            <w:hyperlink r:id="rId29">
              <w:r>
                <w:rPr>
                  <w:color w:val="0563C1"/>
                  <w:u w:val="single"/>
                  <w:sz w:val="20"/>
                </w:rPr>
                <w:t xml:space="preserve">https://flourish.studio/</w:t>
              </w:r>
            </w:hyperlink>
          </w:p>
          <w:p>
            <w:r>
              <w:rPr>
                <w:sz w:val="20"/>
              </w:rPr>
              <w:t xml:space="preserve">D3.js – </w:t>
            </w:r>
            <w:hyperlink r:id="rId14">
              <w:r>
                <w:rPr>
                  <w:color w:val="0563C1"/>
                  <w:u w:val="single"/>
                  <w:sz w:val="20"/>
                </w:rPr>
                <w:t xml:space="preserve">https://d3js.org/</w:t>
              </w:r>
            </w:hyperlink>
          </w:p>
          <w:p>
            <w:r>
              <w:rPr>
                <w:sz w:val="20"/>
              </w:rPr>
              <w:t xml:space="preserve">Highcharts – </w:t>
            </w:r>
            <w:hyperlink r:id="rId33">
              <w:r>
                <w:rPr>
                  <w:color w:val="0563C1"/>
                  <w:u w:val="single"/>
                  <w:sz w:val="20"/>
                </w:rPr>
                <w:t xml:space="preserve">https://www.highcharts.com/</w:t>
              </w:r>
            </w:hyperlink>
          </w:p>
          <w:p>
            <w:r>
              <w:rPr>
                <w:sz w:val="20"/>
              </w:rPr>
              <w:t xml:space="preserve">Circos – </w:t>
            </w:r>
            <w:hyperlink r:id="rId42">
              <w:r>
                <w:rPr>
                  <w:color w:val="0563C1"/>
                  <w:u w:val="single"/>
                  <w:sz w:val="20"/>
                </w:rPr>
                <w:t xml:space="preserve">https://circos.ca/</w:t>
              </w:r>
            </w:hyperlink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 w:val="0"/>
                <w:sz w:val="22"/>
              </w:rPr>
              <w:t>12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b/>
                <w:sz w:val="22"/>
              </w:rPr>
              <w:t>Фоновая картограмма / хороплет (Choropleth Map)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92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sz w:val="22"/>
              </w:rPr>
              <w:t>Карта, области которой (страны, регионы) закрашены цветом в зависимости от значения показателя: плотность населения, уровень безработицы, результаты выборов.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Достоинства: </w:t>
            </w:r>
            <w:r>
              <w:rPr>
                <w:sz w:val="22"/>
              </w:rPr>
              <w:t>Интуитивно показывает пространственные различия.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Недостатки: </w:t>
            </w:r>
            <w:r>
              <w:rPr>
                <w:sz w:val="22"/>
              </w:rPr>
              <w:t>Крупные по площади, но малонаселённые территории визуально доминируют; нужны относительные (нормированные) показатели.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Datawrapper – </w:t>
            </w:r>
            <w:hyperlink r:id="rId17">
              <w:r>
                <w:rPr>
                  <w:color w:val="0563C1"/>
                  <w:u w:val="single"/>
                  <w:sz w:val="20"/>
                </w:rPr>
                <w:t xml:space="preserve">https://www.datawrapper.de/</w:t>
              </w:r>
            </w:hyperlink>
          </w:p>
          <w:p>
            <w:r>
              <w:rPr>
                <w:sz w:val="20"/>
              </w:rPr>
              <w:t xml:space="preserve">Яндекс DataLens – </w:t>
            </w:r>
            <w:hyperlink r:id="rId21">
              <w:r>
                <w:rPr>
                  <w:color w:val="0563C1"/>
                  <w:u w:val="single"/>
                  <w:sz w:val="20"/>
                </w:rPr>
                <w:t xml:space="preserve">https://datalens.ru/</w:t>
              </w:r>
            </w:hyperlink>
          </w:p>
          <w:p>
            <w:r>
              <w:rPr>
                <w:sz w:val="20"/>
              </w:rPr>
              <w:t xml:space="preserve">Flourish – </w:t>
            </w:r>
            <w:hyperlink r:id="rId29">
              <w:r>
                <w:rPr>
                  <w:color w:val="0563C1"/>
                  <w:u w:val="single"/>
                  <w:sz w:val="20"/>
                </w:rPr>
                <w:t xml:space="preserve">https://flourish.studio/</w:t>
              </w:r>
            </w:hyperlink>
          </w:p>
          <w:p>
            <w:r>
              <w:rPr>
                <w:sz w:val="20"/>
              </w:rPr>
              <w:t xml:space="preserve">QGIS – </w:t>
            </w:r>
            <w:hyperlink r:id="rId31">
              <w:r>
                <w:rPr>
                  <w:color w:val="0563C1"/>
                  <w:u w:val="single"/>
                  <w:sz w:val="20"/>
                </w:rPr>
                <w:t xml:space="preserve">https://qgis.org/</w:t>
              </w:r>
            </w:hyperlink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 w:val="0"/>
                <w:sz w:val="22"/>
              </w:rPr>
              <w:t>13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b/>
                <w:sz w:val="22"/>
              </w:rPr>
              <w:t>Круговая упаковка (Circle Packing)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92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sz w:val="22"/>
              </w:rPr>
              <w:t>Иерархия, показанная вложенными кругами: каждый уровень — круг, внутри которого упакованы круги дочерних элементов; размер — величина показателя. Используется для структуры организаций, бюджетов, файловых систем.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Достоинства: </w:t>
            </w:r>
            <w:r>
              <w:rPr>
                <w:sz w:val="22"/>
              </w:rPr>
              <w:t>Наглядно показывает уровни вложенности.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Недостатки: </w:t>
            </w:r>
            <w:r>
              <w:rPr>
                <w:sz w:val="22"/>
              </w:rPr>
              <w:t>Неэффективно использует площадь, размеры сравниваются хуже, чем в древовидной карте.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RAWGraphs – </w:t>
            </w:r>
            <w:hyperlink r:id="rId12">
              <w:r>
                <w:rPr>
                  <w:color w:val="0563C1"/>
                  <w:u w:val="single"/>
                  <w:sz w:val="20"/>
                </w:rPr>
                <w:t xml:space="preserve">https://www.rawgraphs.io/</w:t>
              </w:r>
            </w:hyperlink>
          </w:p>
          <w:p>
            <w:r>
              <w:rPr>
                <w:sz w:val="20"/>
              </w:rPr>
              <w:t xml:space="preserve">D3.js – </w:t>
            </w:r>
            <w:hyperlink r:id="rId14">
              <w:r>
                <w:rPr>
                  <w:color w:val="0563C1"/>
                  <w:u w:val="single"/>
                  <w:sz w:val="20"/>
                </w:rPr>
                <w:t xml:space="preserve">https://d3js.org/</w:t>
              </w:r>
            </w:hyperlink>
          </w:p>
          <w:p>
            <w:r>
              <w:rPr>
                <w:sz w:val="20"/>
              </w:rPr>
              <w:t xml:space="preserve">Flourish – </w:t>
            </w:r>
            <w:hyperlink r:id="rId29">
              <w:r>
                <w:rPr>
                  <w:color w:val="0563C1"/>
                  <w:u w:val="single"/>
                  <w:sz w:val="20"/>
                </w:rPr>
                <w:t xml:space="preserve">https://flourish.studio/</w:t>
              </w:r>
            </w:hyperlink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 w:val="0"/>
                <w:sz w:val="22"/>
              </w:rPr>
              <w:t>14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b/>
                <w:sz w:val="22"/>
              </w:rPr>
              <w:t>Карта связей (Connection Map)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92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sz w:val="22"/>
              </w:rPr>
              <w:t>Карта, на которой географические точки соединены линиями или дугами: авиамаршруты, торговые связи, телекоммуникации.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Достоинства: </w:t>
            </w:r>
            <w:r>
              <w:rPr>
                <w:sz w:val="22"/>
              </w:rPr>
              <w:t>Показывает пространственные связи и узлы-хабы.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Недостатки: </w:t>
            </w:r>
            <w:r>
              <w:rPr>
                <w:sz w:val="22"/>
              </w:rPr>
              <w:t>При большом числе линий карта «зашумляется», величина связи обычно не передаётся.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kepler.gl – </w:t>
            </w:r>
            <w:hyperlink r:id="rId46">
              <w:r>
                <w:rPr>
                  <w:color w:val="0563C1"/>
                  <w:u w:val="single"/>
                  <w:sz w:val="20"/>
                </w:rPr>
                <w:t xml:space="preserve">https://kepler.gl/</w:t>
              </w:r>
            </w:hyperlink>
          </w:p>
          <w:p>
            <w:r>
              <w:rPr>
                <w:sz w:val="20"/>
              </w:rPr>
              <w:t xml:space="preserve">Flourish – </w:t>
            </w:r>
            <w:hyperlink r:id="rId29">
              <w:r>
                <w:rPr>
                  <w:color w:val="0563C1"/>
                  <w:u w:val="single"/>
                  <w:sz w:val="20"/>
                </w:rPr>
                <w:t xml:space="preserve">https://flourish.studio/</w:t>
              </w:r>
            </w:hyperlink>
          </w:p>
          <w:p>
            <w:r>
              <w:rPr>
                <w:sz w:val="20"/>
              </w:rPr>
              <w:t xml:space="preserve">D3.js – </w:t>
            </w:r>
            <w:hyperlink r:id="rId14">
              <w:r>
                <w:rPr>
                  <w:color w:val="0563C1"/>
                  <w:u w:val="single"/>
                  <w:sz w:val="20"/>
                </w:rPr>
                <w:t xml:space="preserve">https://d3js.org/</w:t>
              </w:r>
            </w:hyperlink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 w:val="0"/>
                <w:sz w:val="22"/>
              </w:rPr>
              <w:t>15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b/>
                <w:sz w:val="22"/>
              </w:rPr>
              <w:t>График плотности (Density Plot)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92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sz w:val="22"/>
              </w:rPr>
              <w:t>Сглаженная кривая (ядерная оценка плотности), показывающая форму распределения непрерывной переменной; альтернатива гистограмме.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Достоинства: </w:t>
            </w:r>
            <w:r>
              <w:rPr>
                <w:sz w:val="22"/>
              </w:rPr>
              <w:t>Не зависит от выбора интервалов, удобно накладывать несколько распределений.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Недостатки: </w:t>
            </w:r>
            <w:r>
              <w:rPr>
                <w:sz w:val="22"/>
              </w:rPr>
              <w:t>Результат зависит от ширины сглаживания; может «рисовать» значения там, где данных нет.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Seaborn – </w:t>
            </w:r>
            <w:hyperlink r:id="rId23">
              <w:r>
                <w:rPr>
                  <w:color w:val="0563C1"/>
                  <w:u w:val="single"/>
                  <w:sz w:val="20"/>
                </w:rPr>
                <w:t xml:space="preserve">https://seaborn.pydata.org/</w:t>
              </w:r>
            </w:hyperlink>
          </w:p>
          <w:p>
            <w:r>
              <w:rPr>
                <w:sz w:val="20"/>
              </w:rPr>
              <w:t xml:space="preserve">R / ggplot2 – </w:t>
            </w:r>
            <w:hyperlink r:id="rId48">
              <w:r>
                <w:rPr>
                  <w:color w:val="0563C1"/>
                  <w:u w:val="single"/>
                  <w:sz w:val="20"/>
                </w:rPr>
                <w:t xml:space="preserve">https://ggplot2.tidyverse.org/</w:t>
              </w:r>
            </w:hyperlink>
          </w:p>
          <w:p>
            <w:r>
              <w:rPr>
                <w:sz w:val="20"/>
              </w:rPr>
              <w:t xml:space="preserve">Plotly – </w:t>
            </w:r>
            <w:hyperlink r:id="rId19">
              <w:r>
                <w:rPr>
                  <w:color w:val="0563C1"/>
                  <w:u w:val="single"/>
                  <w:sz w:val="20"/>
                </w:rPr>
                <w:t xml:space="preserve">https://plotly.com/python/</w:t>
              </w:r>
            </w:hyperlink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 w:val="0"/>
                <w:sz w:val="22"/>
              </w:rPr>
              <w:t>16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b/>
                <w:sz w:val="22"/>
              </w:rPr>
              <w:t>Кольцевая диаграмма (Donut Chart)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92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sz w:val="22"/>
              </w:rPr>
              <w:t>Круговая диаграмма с вырезанным центром; секторы кольца показывают доли частей в целом. В центре часто размещают итоговое значение.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Достоинства: </w:t>
            </w:r>
            <w:r>
              <w:rPr>
                <w:sz w:val="22"/>
              </w:rPr>
              <w:t>Компактна, выглядит современно, центр можно использовать для подписи.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Недостатки: </w:t>
            </w:r>
            <w:r>
              <w:rPr>
                <w:sz w:val="22"/>
              </w:rPr>
              <w:t>Углы и дуги сравниваются хуже, чем длины столбцов; не подходит для большого числа категорий.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Microsoft Excel – </w:t>
            </w:r>
            <w:hyperlink r:id="rId16">
              <w:r>
                <w:rPr>
                  <w:color w:val="0563C1"/>
                  <w:u w:val="single"/>
                  <w:sz w:val="20"/>
                </w:rPr>
                <w:t xml:space="preserve">https://www.microsoft.com/microsoft-365/excel</w:t>
              </w:r>
            </w:hyperlink>
          </w:p>
          <w:p>
            <w:r>
              <w:rPr>
                <w:sz w:val="20"/>
              </w:rPr>
              <w:t xml:space="preserve">Datawrapper – </w:t>
            </w:r>
            <w:hyperlink r:id="rId17">
              <w:r>
                <w:rPr>
                  <w:color w:val="0563C1"/>
                  <w:u w:val="single"/>
                  <w:sz w:val="20"/>
                </w:rPr>
                <w:t xml:space="preserve">https://www.datawrapper.de/</w:t>
              </w:r>
            </w:hyperlink>
          </w:p>
          <w:p>
            <w:r>
              <w:rPr>
                <w:sz w:val="20"/>
              </w:rPr>
              <w:t xml:space="preserve">Яндекс DataLens – </w:t>
            </w:r>
            <w:hyperlink r:id="rId21">
              <w:r>
                <w:rPr>
                  <w:color w:val="0563C1"/>
                  <w:u w:val="single"/>
                  <w:sz w:val="20"/>
                </w:rPr>
                <w:t xml:space="preserve">https://datalens.ru/</w:t>
              </w:r>
            </w:hyperlink>
          </w:p>
          <w:p>
            <w:r>
              <w:rPr>
                <w:sz w:val="20"/>
              </w:rPr>
              <w:t xml:space="preserve">Google Таблицы – </w:t>
            </w:r>
            <w:hyperlink r:id="rId18">
              <w:r>
                <w:rPr>
                  <w:color w:val="0563C1"/>
                  <w:u w:val="single"/>
                  <w:sz w:val="20"/>
                </w:rPr>
                <w:t xml:space="preserve">https://docs.google.com/spreadsheets</w:t>
              </w:r>
            </w:hyperlink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 w:val="0"/>
                <w:sz w:val="22"/>
              </w:rPr>
              <w:t>17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b/>
                <w:sz w:val="22"/>
              </w:rPr>
              <w:t>Точечная карта (Dot Map)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92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sz w:val="22"/>
              </w:rPr>
              <w:t>Карта, где каждая точка обозначает один объект или фиксированное количество объектов (например, 1 точка = 1000 жителей). Показывает плотность и пространственное распределение явления.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Достоинства: </w:t>
            </w:r>
            <w:r>
              <w:rPr>
                <w:sz w:val="22"/>
              </w:rPr>
              <w:t>Хорошо видны кластеры и пустоты.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Недостатки: </w:t>
            </w:r>
            <w:r>
              <w:rPr>
                <w:sz w:val="22"/>
              </w:rPr>
              <w:t>При высокой плотности точки сливаются; точные значения не считываются.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QGIS – </w:t>
            </w:r>
            <w:hyperlink r:id="rId31">
              <w:r>
                <w:rPr>
                  <w:color w:val="0563C1"/>
                  <w:u w:val="single"/>
                  <w:sz w:val="20"/>
                </w:rPr>
                <w:t xml:space="preserve">https://qgis.org/</w:t>
              </w:r>
            </w:hyperlink>
          </w:p>
          <w:p>
            <w:r>
              <w:rPr>
                <w:sz w:val="20"/>
              </w:rPr>
              <w:t xml:space="preserve">kepler.gl – </w:t>
            </w:r>
            <w:hyperlink r:id="rId46">
              <w:r>
                <w:rPr>
                  <w:color w:val="0563C1"/>
                  <w:u w:val="single"/>
                  <w:sz w:val="20"/>
                </w:rPr>
                <w:t xml:space="preserve">https://kepler.gl/</w:t>
              </w:r>
            </w:hyperlink>
          </w:p>
          <w:p>
            <w:r>
              <w:rPr>
                <w:sz w:val="20"/>
              </w:rPr>
              <w:t xml:space="preserve">Datawrapper – </w:t>
            </w:r>
            <w:hyperlink r:id="rId17">
              <w:r>
                <w:rPr>
                  <w:color w:val="0563C1"/>
                  <w:u w:val="single"/>
                  <w:sz w:val="20"/>
                </w:rPr>
                <w:t xml:space="preserve">https://www.datawrapper.de/</w:t>
              </w:r>
            </w:hyperlink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 w:val="0"/>
                <w:sz w:val="22"/>
              </w:rPr>
              <w:t>18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b/>
                <w:sz w:val="22"/>
              </w:rPr>
              <w:t>Точечно-матричная диаграмма (Dot Matrix Chart)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92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sz w:val="22"/>
              </w:rPr>
              <w:t>Сетка одинаковых точек или иконок, окрашенных по категориям (вафельная диаграмма); каждая точка — единица или процент. Показывает состав целого и распределение по категориям.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Достоинства: </w:t>
            </w:r>
            <w:r>
              <w:rPr>
                <w:sz w:val="22"/>
              </w:rPr>
              <w:t>Легко считать доли («7 из 10»), наглядна для широкой аудитории.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Недостатки: </w:t>
            </w:r>
            <w:r>
              <w:rPr>
                <w:sz w:val="22"/>
              </w:rPr>
              <w:t>Подходит только для небольших чисел и немногих категорий.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PyWaffle (Python) – </w:t>
            </w:r>
            <w:hyperlink r:id="rId52">
              <w:r>
                <w:rPr>
                  <w:color w:val="0563C1"/>
                  <w:u w:val="single"/>
                  <w:sz w:val="20"/>
                </w:rPr>
                <w:t xml:space="preserve">https://pypi.org/project/pywaffle/</w:t>
              </w:r>
            </w:hyperlink>
          </w:p>
          <w:p>
            <w:r>
              <w:rPr>
                <w:sz w:val="20"/>
              </w:rPr>
              <w:t xml:space="preserve">Infogram – </w:t>
            </w:r>
            <w:hyperlink r:id="rId53">
              <w:r>
                <w:rPr>
                  <w:color w:val="0563C1"/>
                  <w:u w:val="single"/>
                  <w:sz w:val="20"/>
                </w:rPr>
                <w:t xml:space="preserve">https://infogram.com/</w:t>
              </w:r>
            </w:hyperlink>
          </w:p>
          <w:p>
            <w:r>
              <w:rPr>
                <w:sz w:val="20"/>
              </w:rPr>
              <w:t xml:space="preserve">D3.js – </w:t>
            </w:r>
            <w:hyperlink r:id="rId14">
              <w:r>
                <w:rPr>
                  <w:color w:val="0563C1"/>
                  <w:u w:val="single"/>
                  <w:sz w:val="20"/>
                </w:rPr>
                <w:t xml:space="preserve">https://d3js.org/</w:t>
              </w:r>
            </w:hyperlink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 w:val="0"/>
                <w:sz w:val="22"/>
              </w:rPr>
              <w:t>19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b/>
                <w:sz w:val="22"/>
              </w:rPr>
              <w:t>Планки погрешностей (Error Bars)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92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sz w:val="22"/>
              </w:rPr>
              <w:t>Отрезки, добавляемые к точкам или столбцам графика, которые показывают неопределённость значения: стандартное отклонение, ошибку, доверительный интервал.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Достоинства: </w:t>
            </w:r>
            <w:r>
              <w:rPr>
                <w:sz w:val="22"/>
              </w:rPr>
              <w:t>Честно показывают точность измерений, важны в научной графике.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Недостатки: </w:t>
            </w:r>
            <w:r>
              <w:rPr>
                <w:sz w:val="22"/>
              </w:rPr>
              <w:t>Требуют пояснения, что именно отображено; перегружают график при множестве рядов.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Microsoft Excel – </w:t>
            </w:r>
            <w:hyperlink r:id="rId16">
              <w:r>
                <w:rPr>
                  <w:color w:val="0563C1"/>
                  <w:u w:val="single"/>
                  <w:sz w:val="20"/>
                </w:rPr>
                <w:t xml:space="preserve">https://www.microsoft.com/microsoft-365/excel</w:t>
              </w:r>
            </w:hyperlink>
          </w:p>
          <w:p>
            <w:r>
              <w:rPr>
                <w:sz w:val="20"/>
              </w:rPr>
              <w:t xml:space="preserve">Plotly – </w:t>
            </w:r>
            <w:hyperlink r:id="rId19">
              <w:r>
                <w:rPr>
                  <w:color w:val="0563C1"/>
                  <w:u w:val="single"/>
                  <w:sz w:val="20"/>
                </w:rPr>
                <w:t xml:space="preserve">https://plotly.com/python/</w:t>
              </w:r>
            </w:hyperlink>
          </w:p>
          <w:p>
            <w:r>
              <w:rPr>
                <w:sz w:val="20"/>
              </w:rPr>
              <w:t xml:space="preserve">Matplotlib – </w:t>
            </w:r>
            <w:hyperlink r:id="rId55">
              <w:r>
                <w:rPr>
                  <w:color w:val="0563C1"/>
                  <w:u w:val="single"/>
                  <w:sz w:val="20"/>
                </w:rPr>
                <w:t xml:space="preserve">https://matplotlib.org/</w:t>
              </w:r>
            </w:hyperlink>
          </w:p>
          <w:p>
            <w:r>
              <w:rPr>
                <w:sz w:val="20"/>
              </w:rPr>
              <w:t xml:space="preserve">Highcharts – </w:t>
            </w:r>
            <w:hyperlink r:id="rId33">
              <w:r>
                <w:rPr>
                  <w:color w:val="0563C1"/>
                  <w:u w:val="single"/>
                  <w:sz w:val="20"/>
                </w:rPr>
                <w:t xml:space="preserve">https://www.highcharts.com/</w:t>
              </w:r>
            </w:hyperlink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 w:val="0"/>
                <w:sz w:val="22"/>
              </w:rPr>
              <w:t>20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b/>
                <w:sz w:val="22"/>
              </w:rPr>
              <w:t>Блок-схема (Flow Chart)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92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sz w:val="22"/>
              </w:rPr>
              <w:t>Последовательность шагов процесса или алгоритма, изображённая фигурами (действие, решение, начало/конец), соединёнными стрелками. Применяется для описания бизнес-процессов и алгоритмов.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Достоинства: </w:t>
            </w:r>
            <w:r>
              <w:rPr>
                <w:sz w:val="22"/>
              </w:rPr>
              <w:t>Однозначно описывает логику и ветвления.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Недостатки: </w:t>
            </w:r>
            <w:r>
              <w:rPr>
                <w:sz w:val="22"/>
              </w:rPr>
              <w:t>Громоздка для сложных процессов; не отображает количественные данные.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diagrams.net (draw.io) – </w:t>
            </w:r>
            <w:hyperlink r:id="rId57">
              <w:r>
                <w:rPr>
                  <w:color w:val="0563C1"/>
                  <w:u w:val="single"/>
                  <w:sz w:val="20"/>
                </w:rPr>
                <w:t xml:space="preserve">https://app.diagrams.net/</w:t>
              </w:r>
            </w:hyperlink>
          </w:p>
          <w:p>
            <w:r>
              <w:rPr>
                <w:sz w:val="20"/>
              </w:rPr>
              <w:t xml:space="preserve">Lucidchart – </w:t>
            </w:r>
            <w:hyperlink r:id="rId58">
              <w:r>
                <w:rPr>
                  <w:color w:val="0563C1"/>
                  <w:u w:val="single"/>
                  <w:sz w:val="20"/>
                </w:rPr>
                <w:t xml:space="preserve">https://www.lucidchart.com/</w:t>
              </w:r>
            </w:hyperlink>
          </w:p>
          <w:p>
            <w:r>
              <w:rPr>
                <w:sz w:val="20"/>
              </w:rPr>
              <w:t xml:space="preserve">Miro – </w:t>
            </w:r>
            <w:hyperlink r:id="rId27">
              <w:r>
                <w:rPr>
                  <w:color w:val="0563C1"/>
                  <w:u w:val="single"/>
                  <w:sz w:val="20"/>
                </w:rPr>
                <w:t xml:space="preserve">https://miro.com/</w:t>
              </w:r>
            </w:hyperlink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 w:val="0"/>
                <w:sz w:val="22"/>
              </w:rPr>
              <w:t>21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b/>
                <w:sz w:val="22"/>
              </w:rPr>
              <w:t>Карта потоков (Flow Map)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92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sz w:val="22"/>
              </w:rPr>
              <w:t>Карта, на которой перемещения между точками показаны линиями или стрелками, толщина которых пропорциональна объёму потока: миграция, грузо- и пассажиропотоки, экспорт.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Достоинства: </w:t>
            </w:r>
            <w:r>
              <w:rPr>
                <w:sz w:val="22"/>
              </w:rPr>
              <w:t>Показывает направление и величину движения в пространстве.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Недостатки: </w:t>
            </w:r>
            <w:r>
              <w:rPr>
                <w:sz w:val="22"/>
              </w:rPr>
              <w:t>Линии перекрываются, сложно построить при большом числе маршрутов.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kepler.gl – </w:t>
            </w:r>
            <w:hyperlink r:id="rId46">
              <w:r>
                <w:rPr>
                  <w:color w:val="0563C1"/>
                  <w:u w:val="single"/>
                  <w:sz w:val="20"/>
                </w:rPr>
                <w:t xml:space="preserve">https://kepler.gl/</w:t>
              </w:r>
            </w:hyperlink>
          </w:p>
          <w:p>
            <w:r>
              <w:rPr>
                <w:sz w:val="20"/>
              </w:rPr>
              <w:t xml:space="preserve">FlowmapBlue – </w:t>
            </w:r>
            <w:hyperlink r:id="rId60">
              <w:r>
                <w:rPr>
                  <w:color w:val="0563C1"/>
                  <w:u w:val="single"/>
                  <w:sz w:val="20"/>
                </w:rPr>
                <w:t xml:space="preserve">https://www.flowmap.blue/</w:t>
              </w:r>
            </w:hyperlink>
          </w:p>
          <w:p>
            <w:r>
              <w:rPr>
                <w:sz w:val="20"/>
              </w:rPr>
              <w:t xml:space="preserve">QGIS – </w:t>
            </w:r>
            <w:hyperlink r:id="rId31">
              <w:r>
                <w:rPr>
                  <w:color w:val="0563C1"/>
                  <w:u w:val="single"/>
                  <w:sz w:val="20"/>
                </w:rPr>
                <w:t xml:space="preserve">https://qgis.org/</w:t>
              </w:r>
            </w:hyperlink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 w:val="0"/>
                <w:sz w:val="22"/>
              </w:rPr>
              <w:t>22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b/>
                <w:sz w:val="22"/>
              </w:rPr>
              <w:t>Диаграмма Ганта (Gantt Chart)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92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sz w:val="22"/>
              </w:rPr>
              <w:t>Горизонтальные полосы на временной шкале, обозначающие задачи проекта, их сроки, длительность, зависимости и прогресс выполнения. Основной инструмент календарного планирования.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Достоинства: </w:t>
            </w:r>
            <w:r>
              <w:rPr>
                <w:sz w:val="22"/>
              </w:rPr>
              <w:t>Наглядно показывает план проекта и критические сроки.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Недостатки: </w:t>
            </w:r>
            <w:r>
              <w:rPr>
                <w:sz w:val="22"/>
              </w:rPr>
              <w:t>Плохо масштабируется на сотни задач; требует постоянной актуализации.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GanttProject – </w:t>
            </w:r>
            <w:hyperlink r:id="rId62">
              <w:r>
                <w:rPr>
                  <w:color w:val="0563C1"/>
                  <w:u w:val="single"/>
                  <w:sz w:val="20"/>
                </w:rPr>
                <w:t xml:space="preserve">https://www.ganttproject.biz/</w:t>
              </w:r>
            </w:hyperlink>
          </w:p>
          <w:p>
            <w:r>
              <w:rPr>
                <w:sz w:val="20"/>
              </w:rPr>
              <w:t xml:space="preserve">Microsoft Project – </w:t>
            </w:r>
            <w:hyperlink r:id="rId63">
              <w:r>
                <w:rPr>
                  <w:color w:val="0563C1"/>
                  <w:u w:val="single"/>
                  <w:sz w:val="20"/>
                </w:rPr>
                <w:t xml:space="preserve">https://www.microsoft.com/microsoft-365/project</w:t>
              </w:r>
            </w:hyperlink>
          </w:p>
          <w:p>
            <w:r>
              <w:rPr>
                <w:sz w:val="20"/>
              </w:rPr>
              <w:t xml:space="preserve">Google Charts – </w:t>
            </w:r>
            <w:hyperlink r:id="rId37">
              <w:r>
                <w:rPr>
                  <w:color w:val="0563C1"/>
                  <w:u w:val="single"/>
                  <w:sz w:val="20"/>
                </w:rPr>
                <w:t xml:space="preserve">https://developers.google.com/chart</w:t>
              </w:r>
            </w:hyperlink>
          </w:p>
          <w:p>
            <w:r>
              <w:rPr>
                <w:sz w:val="20"/>
              </w:rPr>
              <w:t xml:space="preserve">Microsoft Excel – </w:t>
            </w:r>
            <w:hyperlink r:id="rId16">
              <w:r>
                <w:rPr>
                  <w:color w:val="0563C1"/>
                  <w:u w:val="single"/>
                  <w:sz w:val="20"/>
                </w:rPr>
                <w:t xml:space="preserve">https://www.microsoft.com/microsoft-365/excel</w:t>
              </w:r>
            </w:hyperlink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 w:val="0"/>
                <w:sz w:val="22"/>
              </w:rPr>
              <w:t>23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b/>
                <w:sz w:val="22"/>
              </w:rPr>
              <w:t>Тепловая карта (Heatmap)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92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sz w:val="22"/>
              </w:rPr>
              <w:t>Матрица, ячейки которой закрашены цветом в зависимости от значения. Показывает закономерности и корреляции в табличных данных: корреляционные матрицы, активность по часам/дням, результаты тестов.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Достоинства: </w:t>
            </w:r>
            <w:r>
              <w:rPr>
                <w:sz w:val="22"/>
              </w:rPr>
              <w:t>Позволяет охватить большой массив значений и увидеть паттерны.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Недостатки: </w:t>
            </w:r>
            <w:r>
              <w:rPr>
                <w:sz w:val="22"/>
              </w:rPr>
              <w:t>Цвет передаёт значения приблизительно; зависит от выбора палитры.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Microsoft Excel – </w:t>
            </w:r>
            <w:hyperlink r:id="rId16">
              <w:r>
                <w:rPr>
                  <w:color w:val="0563C1"/>
                  <w:u w:val="single"/>
                  <w:sz w:val="20"/>
                </w:rPr>
                <w:t xml:space="preserve">https://www.microsoft.com/microsoft-365/excel</w:t>
              </w:r>
            </w:hyperlink>
          </w:p>
          <w:p>
            <w:r>
              <w:rPr>
                <w:sz w:val="20"/>
              </w:rPr>
              <w:t xml:space="preserve">Seaborn – </w:t>
            </w:r>
            <w:hyperlink r:id="rId23">
              <w:r>
                <w:rPr>
                  <w:color w:val="0563C1"/>
                  <w:u w:val="single"/>
                  <w:sz w:val="20"/>
                </w:rPr>
                <w:t xml:space="preserve">https://seaborn.pydata.org/</w:t>
              </w:r>
            </w:hyperlink>
          </w:p>
          <w:p>
            <w:r>
              <w:rPr>
                <w:sz w:val="20"/>
              </w:rPr>
              <w:t xml:space="preserve">RAWGraphs – </w:t>
            </w:r>
            <w:hyperlink r:id="rId12">
              <w:r>
                <w:rPr>
                  <w:color w:val="0563C1"/>
                  <w:u w:val="single"/>
                  <w:sz w:val="20"/>
                </w:rPr>
                <w:t xml:space="preserve">https://www.rawgraphs.io/</w:t>
              </w:r>
            </w:hyperlink>
          </w:p>
          <w:p>
            <w:r>
              <w:rPr>
                <w:sz w:val="20"/>
              </w:rPr>
              <w:t xml:space="preserve">Plotly – </w:t>
            </w:r>
            <w:hyperlink r:id="rId19">
              <w:r>
                <w:rPr>
                  <w:color w:val="0563C1"/>
                  <w:u w:val="single"/>
                  <w:sz w:val="20"/>
                </w:rPr>
                <w:t xml:space="preserve">https://plotly.com/python/</w:t>
              </w:r>
            </w:hyperlink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 w:val="0"/>
                <w:sz w:val="22"/>
              </w:rPr>
              <w:t>24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b/>
                <w:sz w:val="22"/>
              </w:rPr>
              <w:t>Гистограмма (Histogram)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92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sz w:val="22"/>
              </w:rPr>
              <w:t>Столбцы, примыкающие друг к другу, показывают количество наблюдений в интервалах непрерывной переменной. Используется для анализа распределения: возраст, доходы, доходности активов.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Достоинства: </w:t>
            </w:r>
            <w:r>
              <w:rPr>
                <w:sz w:val="22"/>
              </w:rPr>
              <w:t>Сразу видна форма распределения, мода, асимметрия, выбросы.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Недостатки: </w:t>
            </w:r>
            <w:r>
              <w:rPr>
                <w:sz w:val="22"/>
              </w:rPr>
              <w:t>Вид сильно зависит от ширины интервалов; неудобна для сравнения нескольких выборок.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Microsoft Excel – </w:t>
            </w:r>
            <w:hyperlink r:id="rId16">
              <w:r>
                <w:rPr>
                  <w:color w:val="0563C1"/>
                  <w:u w:val="single"/>
                  <w:sz w:val="20"/>
                </w:rPr>
                <w:t xml:space="preserve">https://www.microsoft.com/microsoft-365/excel</w:t>
              </w:r>
            </w:hyperlink>
          </w:p>
          <w:p>
            <w:r>
              <w:rPr>
                <w:sz w:val="20"/>
              </w:rPr>
              <w:t xml:space="preserve">Matplotlib – </w:t>
            </w:r>
            <w:hyperlink r:id="rId55">
              <w:r>
                <w:rPr>
                  <w:color w:val="0563C1"/>
                  <w:u w:val="single"/>
                  <w:sz w:val="20"/>
                </w:rPr>
                <w:t xml:space="preserve">https://matplotlib.org/</w:t>
              </w:r>
            </w:hyperlink>
          </w:p>
          <w:p>
            <w:r>
              <w:rPr>
                <w:sz w:val="20"/>
              </w:rPr>
              <w:t xml:space="preserve">Plotly – </w:t>
            </w:r>
            <w:hyperlink r:id="rId19">
              <w:r>
                <w:rPr>
                  <w:color w:val="0563C1"/>
                  <w:u w:val="single"/>
                  <w:sz w:val="20"/>
                </w:rPr>
                <w:t xml:space="preserve">https://plotly.com/python/</w:t>
              </w:r>
            </w:hyperlink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 w:val="0"/>
                <w:sz w:val="22"/>
              </w:rPr>
              <w:t>25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b/>
                <w:sz w:val="22"/>
              </w:rPr>
              <w:t>Иллюстративная диаграмма (Illustration Diagram)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92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sz w:val="22"/>
              </w:rPr>
              <w:t>Рисунок или схема объекта с подписями и выносками, объясняющая устройство, состав или принцип работы (схема двигателя, анатомия, строение растения).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Достоинства: </w:t>
            </w:r>
            <w:r>
              <w:rPr>
                <w:sz w:val="22"/>
              </w:rPr>
              <w:t>Понятна без специальных знаний, объясняет «как это работает».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Недостатки: </w:t>
            </w:r>
            <w:r>
              <w:rPr>
                <w:sz w:val="22"/>
              </w:rPr>
              <w:t>Трудоёмка в создании, не предназначена для количественных данных.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Canva – </w:t>
            </w:r>
            <w:hyperlink r:id="rId67">
              <w:r>
                <w:rPr>
                  <w:color w:val="0563C1"/>
                  <w:u w:val="single"/>
                  <w:sz w:val="20"/>
                </w:rPr>
                <w:t xml:space="preserve">https://www.canva.com/</w:t>
              </w:r>
            </w:hyperlink>
          </w:p>
          <w:p>
            <w:r>
              <w:rPr>
                <w:sz w:val="20"/>
              </w:rPr>
              <w:t xml:space="preserve">Figma – </w:t>
            </w:r>
            <w:hyperlink r:id="rId68">
              <w:r>
                <w:rPr>
                  <w:color w:val="0563C1"/>
                  <w:u w:val="single"/>
                  <w:sz w:val="20"/>
                </w:rPr>
                <w:t xml:space="preserve">https://www.figma.com/</w:t>
              </w:r>
            </w:hyperlink>
          </w:p>
          <w:p>
            <w:r>
              <w:rPr>
                <w:sz w:val="20"/>
              </w:rPr>
              <w:t xml:space="preserve">diagrams.net (draw.io) – </w:t>
            </w:r>
            <w:hyperlink r:id="rId57">
              <w:r>
                <w:rPr>
                  <w:color w:val="0563C1"/>
                  <w:u w:val="single"/>
                  <w:sz w:val="20"/>
                </w:rPr>
                <w:t xml:space="preserve">https://app.diagrams.net/</w:t>
              </w:r>
            </w:hyperlink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 w:val="0"/>
                <w:sz w:val="22"/>
              </w:rPr>
              <w:t>26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b/>
                <w:sz w:val="22"/>
              </w:rPr>
              <w:t>График Каги (Kagi Chart)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92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sz w:val="22"/>
              </w:rPr>
              <w:t>Биржевой график из вертикальных линий, направление которых меняется только при изменении цены на заданную величину; время не учитывается. Толщина линии меняется при пробитии предыдущих максимумов/минимумов.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Достоинства: </w:t>
            </w:r>
            <w:r>
              <w:rPr>
                <w:sz w:val="22"/>
              </w:rPr>
              <w:t>Отфильтровывает шум и выделяет тренды и уровни поддержки/сопротивления.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Недостатки: </w:t>
            </w:r>
            <w:r>
              <w:rPr>
                <w:sz w:val="22"/>
              </w:rPr>
              <w:t>Сложен для понимания, теряется информация о времени и мелких колебаниях.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TradingView – </w:t>
            </w:r>
            <w:hyperlink r:id="rId40">
              <w:r>
                <w:rPr>
                  <w:color w:val="0563C1"/>
                  <w:u w:val="single"/>
                  <w:sz w:val="20"/>
                </w:rPr>
                <w:t xml:space="preserve">https://www.tradingview.com/</w:t>
              </w:r>
            </w:hyperlink>
          </w:p>
          <w:p>
            <w:r>
              <w:rPr>
                <w:sz w:val="20"/>
              </w:rPr>
              <w:t xml:space="preserve">AnyChart – </w:t>
            </w:r>
            <w:hyperlink r:id="rId70">
              <w:r>
                <w:rPr>
                  <w:color w:val="0563C1"/>
                  <w:u w:val="single"/>
                  <w:sz w:val="20"/>
                </w:rPr>
                <w:t xml:space="preserve">https://www.anychart.com/</w:t>
              </w:r>
            </w:hyperlink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 w:val="0"/>
                <w:sz w:val="22"/>
              </w:rPr>
              <w:t>27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b/>
                <w:sz w:val="22"/>
              </w:rPr>
              <w:t>Линейный график (Line Graph)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92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sz w:val="22"/>
              </w:rPr>
              <w:t>Точки данных, соединённые линией, на осях «время — значение». Главный способ показать динамику и тренды непрерывных данных: курсы, температура, выручка по месяцам.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Достоинства: </w:t>
            </w:r>
            <w:r>
              <w:rPr>
                <w:sz w:val="22"/>
              </w:rPr>
              <w:t>Прост, точно передаёт тренды, позволяет сравнить несколько рядов.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Недостатки: </w:t>
            </w:r>
            <w:r>
              <w:rPr>
                <w:sz w:val="22"/>
              </w:rPr>
              <w:t>При большом числе линий превращается в «спагетти»; не подходит для несвязанных категорий.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Microsoft Excel – </w:t>
            </w:r>
            <w:hyperlink r:id="rId16">
              <w:r>
                <w:rPr>
                  <w:color w:val="0563C1"/>
                  <w:u w:val="single"/>
                  <w:sz w:val="20"/>
                </w:rPr>
                <w:t xml:space="preserve">https://www.microsoft.com/microsoft-365/excel</w:t>
              </w:r>
            </w:hyperlink>
          </w:p>
          <w:p>
            <w:r>
              <w:rPr>
                <w:sz w:val="20"/>
              </w:rPr>
              <w:t xml:space="preserve">Datawrapper – </w:t>
            </w:r>
            <w:hyperlink r:id="rId17">
              <w:r>
                <w:rPr>
                  <w:color w:val="0563C1"/>
                  <w:u w:val="single"/>
                  <w:sz w:val="20"/>
                </w:rPr>
                <w:t xml:space="preserve">https://www.datawrapper.de/</w:t>
              </w:r>
            </w:hyperlink>
          </w:p>
          <w:p>
            <w:r>
              <w:rPr>
                <w:sz w:val="20"/>
              </w:rPr>
              <w:t xml:space="preserve">Яндекс DataLens – </w:t>
            </w:r>
            <w:hyperlink r:id="rId21">
              <w:r>
                <w:rPr>
                  <w:color w:val="0563C1"/>
                  <w:u w:val="single"/>
                  <w:sz w:val="20"/>
                </w:rPr>
                <w:t xml:space="preserve">https://datalens.ru/</w:t>
              </w:r>
            </w:hyperlink>
          </w:p>
          <w:p>
            <w:r>
              <w:rPr>
                <w:sz w:val="20"/>
              </w:rPr>
              <w:t xml:space="preserve">Google Таблицы – </w:t>
            </w:r>
            <w:hyperlink r:id="rId18">
              <w:r>
                <w:rPr>
                  <w:color w:val="0563C1"/>
                  <w:u w:val="single"/>
                  <w:sz w:val="20"/>
                </w:rPr>
                <w:t xml:space="preserve">https://docs.google.com/spreadsheets</w:t>
              </w:r>
            </w:hyperlink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 w:val="0"/>
                <w:sz w:val="22"/>
              </w:rPr>
              <w:t>28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b/>
                <w:sz w:val="22"/>
              </w:rPr>
              <w:t>Диаграмма Маримекко (Marimekko Chart)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92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sz w:val="22"/>
              </w:rPr>
              <w:t>Двумерная столбчатая диаграмма с накоплением, где и ширина, и высота сегментов переменны: ширина столбца — доля категории в целом, сегменты по высоте — структура внутри категории (например, доли рынков и долей компаний в них).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Достоинства: </w:t>
            </w:r>
            <w:r>
              <w:rPr>
                <w:sz w:val="22"/>
              </w:rPr>
              <w:t>Показывает две структуры одновременно на одной площади.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Недостатки: </w:t>
            </w:r>
            <w:r>
              <w:rPr>
                <w:sz w:val="22"/>
              </w:rPr>
              <w:t>Сложна для чтения, мелкие сегменты нечитаемы.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Mekko Graphics – </w:t>
            </w:r>
            <w:hyperlink r:id="rId73">
              <w:r>
                <w:rPr>
                  <w:color w:val="0563C1"/>
                  <w:u w:val="single"/>
                  <w:sz w:val="20"/>
                </w:rPr>
                <w:t xml:space="preserve">https://www.mekkographics.com/</w:t>
              </w:r>
            </w:hyperlink>
          </w:p>
          <w:p>
            <w:r>
              <w:rPr>
                <w:sz w:val="20"/>
              </w:rPr>
              <w:t xml:space="preserve">AnyChart – </w:t>
            </w:r>
            <w:hyperlink r:id="rId70">
              <w:r>
                <w:rPr>
                  <w:color w:val="0563C1"/>
                  <w:u w:val="single"/>
                  <w:sz w:val="20"/>
                </w:rPr>
                <w:t xml:space="preserve">https://www.anychart.com/</w:t>
              </w:r>
            </w:hyperlink>
          </w:p>
          <w:p>
            <w:r>
              <w:rPr>
                <w:sz w:val="20"/>
              </w:rPr>
              <w:t xml:space="preserve">Vega / Vega-Lite – </w:t>
            </w:r>
            <w:hyperlink r:id="rId74">
              <w:r>
                <w:rPr>
                  <w:color w:val="0563C1"/>
                  <w:u w:val="single"/>
                  <w:sz w:val="20"/>
                </w:rPr>
                <w:t xml:space="preserve">https://vega.github.io/</w:t>
              </w:r>
            </w:hyperlink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 w:val="0"/>
                <w:sz w:val="22"/>
              </w:rPr>
              <w:t>29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b/>
                <w:sz w:val="22"/>
              </w:rPr>
              <w:t>Сгруппированная столбчатая диаграмма (Multi-set Bar Chart)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92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9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sz w:val="22"/>
              </w:rPr>
              <w:t>Несколько столбцов, сгруппированных по категориям, — по одному на каждую серию данных. Используется для сравнения нескольких показателей внутри категорий (продажи по годам в каждом регионе).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Достоинства: </w:t>
            </w:r>
            <w:r>
              <w:rPr>
                <w:sz w:val="22"/>
              </w:rPr>
              <w:t>Удобно сравнивать серии внутри группы.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Недостатки: </w:t>
            </w:r>
            <w:r>
              <w:rPr>
                <w:sz w:val="22"/>
              </w:rPr>
              <w:t>При росте числа серий становится трудночитаемой.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Microsoft Excel – </w:t>
            </w:r>
            <w:hyperlink r:id="rId16">
              <w:r>
                <w:rPr>
                  <w:color w:val="0563C1"/>
                  <w:u w:val="single"/>
                  <w:sz w:val="20"/>
                </w:rPr>
                <w:t xml:space="preserve">https://www.microsoft.com/microsoft-365/excel</w:t>
              </w:r>
            </w:hyperlink>
          </w:p>
          <w:p>
            <w:r>
              <w:rPr>
                <w:sz w:val="20"/>
              </w:rPr>
              <w:t xml:space="preserve">Datawrapper – </w:t>
            </w:r>
            <w:hyperlink r:id="rId17">
              <w:r>
                <w:rPr>
                  <w:color w:val="0563C1"/>
                  <w:u w:val="single"/>
                  <w:sz w:val="20"/>
                </w:rPr>
                <w:t xml:space="preserve">https://www.datawrapper.de/</w:t>
              </w:r>
            </w:hyperlink>
          </w:p>
          <w:p>
            <w:r>
              <w:rPr>
                <w:sz w:val="20"/>
              </w:rPr>
              <w:t xml:space="preserve">RAWGraphs – </w:t>
            </w:r>
            <w:hyperlink r:id="rId12">
              <w:r>
                <w:rPr>
                  <w:color w:val="0563C1"/>
                  <w:u w:val="single"/>
                  <w:sz w:val="20"/>
                </w:rPr>
                <w:t xml:space="preserve">https://www.rawgraphs.io/</w:t>
              </w:r>
            </w:hyperlink>
          </w:p>
          <w:p>
            <w:r>
              <w:rPr>
                <w:sz w:val="20"/>
              </w:rPr>
              <w:t xml:space="preserve">Яндекс DataLens – </w:t>
            </w:r>
            <w:hyperlink r:id="rId21">
              <w:r>
                <w:rPr>
                  <w:color w:val="0563C1"/>
                  <w:u w:val="single"/>
                  <w:sz w:val="20"/>
                </w:rPr>
                <w:t xml:space="preserve">https://datalens.ru/</w:t>
              </w:r>
            </w:hyperlink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 w:val="0"/>
                <w:sz w:val="22"/>
              </w:rPr>
              <w:t>30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b/>
                <w:sz w:val="22"/>
              </w:rPr>
              <w:t>Сетевая диаграмма (Network Diagram)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92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sz w:val="22"/>
              </w:rPr>
              <w:t>Граф из узлов и рёбер, показывающий связи между объектами: социальные сети, связи между компаниями, компьютерные сети, цитирования.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Достоинства: </w:t>
            </w:r>
            <w:r>
              <w:rPr>
                <w:sz w:val="22"/>
              </w:rPr>
              <w:t>Выявляет кластеры, центральные узлы и структуру связей.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Недостатки: </w:t>
            </w:r>
            <w:r>
              <w:rPr>
                <w:sz w:val="22"/>
              </w:rPr>
              <w:t>При сотнях узлов превращается в «клубок»; расположение узлов зависит от алгоритма укладки.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Gephi – </w:t>
            </w:r>
            <w:hyperlink r:id="rId77">
              <w:r>
                <w:rPr>
                  <w:color w:val="0563C1"/>
                  <w:u w:val="single"/>
                  <w:sz w:val="20"/>
                </w:rPr>
                <w:t xml:space="preserve">https://gephi.org/</w:t>
              </w:r>
            </w:hyperlink>
          </w:p>
          <w:p>
            <w:r>
              <w:rPr>
                <w:sz w:val="20"/>
              </w:rPr>
              <w:t xml:space="preserve">Cytoscape – </w:t>
            </w:r>
            <w:hyperlink r:id="rId78">
              <w:r>
                <w:rPr>
                  <w:color w:val="0563C1"/>
                  <w:u w:val="single"/>
                  <w:sz w:val="20"/>
                </w:rPr>
                <w:t xml:space="preserve">https://cytoscape.org/</w:t>
              </w:r>
            </w:hyperlink>
          </w:p>
          <w:p>
            <w:r>
              <w:rPr>
                <w:sz w:val="20"/>
              </w:rPr>
              <w:t xml:space="preserve">Kumu – </w:t>
            </w:r>
            <w:hyperlink r:id="rId79">
              <w:r>
                <w:rPr>
                  <w:color w:val="0563C1"/>
                  <w:u w:val="single"/>
                  <w:sz w:val="20"/>
                </w:rPr>
                <w:t xml:space="preserve">https://kumu.io/</w:t>
              </w:r>
            </w:hyperlink>
          </w:p>
          <w:p>
            <w:r>
              <w:rPr>
                <w:sz w:val="20"/>
              </w:rPr>
              <w:t xml:space="preserve">Flourish – </w:t>
            </w:r>
            <w:hyperlink r:id="rId29">
              <w:r>
                <w:rPr>
                  <w:color w:val="0563C1"/>
                  <w:u w:val="single"/>
                  <w:sz w:val="20"/>
                </w:rPr>
                <w:t xml:space="preserve">https://flourish.studio/</w:t>
              </w:r>
            </w:hyperlink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 w:val="0"/>
                <w:sz w:val="22"/>
              </w:rPr>
              <w:t>31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b/>
                <w:sz w:val="22"/>
              </w:rPr>
              <w:t>Диаграмма Найтингейл / роза ветров (Nightingale Rose Chart)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92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1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sz w:val="22"/>
              </w:rPr>
              <w:t>Полярная диаграмма: равные по углу секторы, радиус (площадь) которых пропорционален значению. Подходит для циклических данных — месяцев, направлений ветра.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Достоинства: </w:t>
            </w:r>
            <w:r>
              <w:rPr>
                <w:sz w:val="22"/>
              </w:rPr>
              <w:t>Эффектно показывает цикличность.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Недостатки: </w:t>
            </w:r>
            <w:r>
              <w:rPr>
                <w:sz w:val="22"/>
              </w:rPr>
              <w:t>Внешние сектора визуально преувеличены из-за роста площади; точное сравнение затруднено.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Apache ECharts – </w:t>
            </w:r>
            <w:hyperlink r:id="rId36">
              <w:r>
                <w:rPr>
                  <w:color w:val="0563C1"/>
                  <w:u w:val="single"/>
                  <w:sz w:val="20"/>
                </w:rPr>
                <w:t xml:space="preserve">https://echarts.apache.org/</w:t>
              </w:r>
            </w:hyperlink>
          </w:p>
          <w:p>
            <w:r>
              <w:rPr>
                <w:sz w:val="20"/>
              </w:rPr>
              <w:t xml:space="preserve">Plotly – </w:t>
            </w:r>
            <w:hyperlink r:id="rId19">
              <w:r>
                <w:rPr>
                  <w:color w:val="0563C1"/>
                  <w:u w:val="single"/>
                  <w:sz w:val="20"/>
                </w:rPr>
                <w:t xml:space="preserve">https://plotly.com/python/</w:t>
              </w:r>
            </w:hyperlink>
          </w:p>
          <w:p>
            <w:r>
              <w:rPr>
                <w:sz w:val="20"/>
              </w:rPr>
              <w:t xml:space="preserve">D3.js – </w:t>
            </w:r>
            <w:hyperlink r:id="rId14">
              <w:r>
                <w:rPr>
                  <w:color w:val="0563C1"/>
                  <w:u w:val="single"/>
                  <w:sz w:val="20"/>
                </w:rPr>
                <w:t xml:space="preserve">https://d3js.org/</w:t>
              </w:r>
            </w:hyperlink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 w:val="0"/>
                <w:sz w:val="22"/>
              </w:rPr>
              <w:t>32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b/>
                <w:sz w:val="22"/>
              </w:rPr>
              <w:t>Безленточная хордовая диаграмма (Non-ribbon Chord Diagram)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92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2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sz w:val="22"/>
              </w:rPr>
              <w:t>Упрощённая хордовая диаграмма: узлы на окружности соединены простыми линиями без лент, величина потока не показывается. Отражает только наличие связей между элементами.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Достоинства: </w:t>
            </w:r>
            <w:r>
              <w:rPr>
                <w:sz w:val="22"/>
              </w:rPr>
              <w:t>Проще и чище обычной хордовой.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Недостатки: </w:t>
            </w:r>
            <w:r>
              <w:rPr>
                <w:sz w:val="22"/>
              </w:rPr>
              <w:t>Не показывает величину и направление связей; при большом числе связей перегружается.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D3.js – </w:t>
            </w:r>
            <w:hyperlink r:id="rId14">
              <w:r>
                <w:rPr>
                  <w:color w:val="0563C1"/>
                  <w:u w:val="single"/>
                  <w:sz w:val="20"/>
                </w:rPr>
                <w:t xml:space="preserve">https://d3js.org/</w:t>
              </w:r>
            </w:hyperlink>
          </w:p>
          <w:p>
            <w:r>
              <w:rPr>
                <w:sz w:val="20"/>
              </w:rPr>
              <w:t xml:space="preserve">Vega / Vega-Lite – </w:t>
            </w:r>
            <w:hyperlink r:id="rId74">
              <w:r>
                <w:rPr>
                  <w:color w:val="0563C1"/>
                  <w:u w:val="single"/>
                  <w:sz w:val="20"/>
                </w:rPr>
                <w:t xml:space="preserve">https://vega.github.io/</w:t>
              </w:r>
            </w:hyperlink>
          </w:p>
          <w:p>
            <w:r>
              <w:rPr>
                <w:sz w:val="20"/>
              </w:rPr>
              <w:t xml:space="preserve">Circos – </w:t>
            </w:r>
            <w:hyperlink r:id="rId42">
              <w:r>
                <w:rPr>
                  <w:color w:val="0563C1"/>
                  <w:u w:val="single"/>
                  <w:sz w:val="20"/>
                </w:rPr>
                <w:t xml:space="preserve">https://circos.ca/</w:t>
              </w:r>
            </w:hyperlink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 w:val="0"/>
                <w:sz w:val="22"/>
              </w:rPr>
              <w:t>33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b/>
                <w:sz w:val="22"/>
              </w:rPr>
              <w:t>OHLC-диаграмма (Open-High-Low-Close Chart)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920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3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sz w:val="22"/>
              </w:rPr>
              <w:t>Финансовый график: для каждого периода вертикальная линия от минимума до максимума и засечки слева (цена открытия) и справа (закрытия). Используется для анализа волатильности цен.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Достоинства: </w:t>
            </w:r>
            <w:r>
              <w:rPr>
                <w:sz w:val="22"/>
              </w:rPr>
              <w:t>Компактно показывает 4 цены за период.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Недостатки: </w:t>
            </w:r>
            <w:r>
              <w:rPr>
                <w:sz w:val="22"/>
              </w:rPr>
              <w:t>Менее наглядна, чем свечи, требует подготовки.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Microsoft Excel – </w:t>
            </w:r>
            <w:hyperlink r:id="rId16">
              <w:r>
                <w:rPr>
                  <w:color w:val="0563C1"/>
                  <w:u w:val="single"/>
                  <w:sz w:val="20"/>
                </w:rPr>
                <w:t xml:space="preserve">https://www.microsoft.com/microsoft-365/excel</w:t>
              </w:r>
            </w:hyperlink>
          </w:p>
          <w:p>
            <w:r>
              <w:rPr>
                <w:sz w:val="20"/>
              </w:rPr>
              <w:t xml:space="preserve">Plotly – </w:t>
            </w:r>
            <w:hyperlink r:id="rId19">
              <w:r>
                <w:rPr>
                  <w:color w:val="0563C1"/>
                  <w:u w:val="single"/>
                  <w:sz w:val="20"/>
                </w:rPr>
                <w:t xml:space="preserve">https://plotly.com/python/</w:t>
              </w:r>
            </w:hyperlink>
          </w:p>
          <w:p>
            <w:r>
              <w:rPr>
                <w:sz w:val="20"/>
              </w:rPr>
              <w:t xml:space="preserve">TradingView – </w:t>
            </w:r>
            <w:hyperlink r:id="rId40">
              <w:r>
                <w:rPr>
                  <w:color w:val="0563C1"/>
                  <w:u w:val="single"/>
                  <w:sz w:val="20"/>
                </w:rPr>
                <w:t xml:space="preserve">https://www.tradingview.com/</w:t>
              </w:r>
            </w:hyperlink>
          </w:p>
          <w:p>
            <w:r>
              <w:rPr>
                <w:sz w:val="20"/>
              </w:rPr>
              <w:t xml:space="preserve">Highcharts – </w:t>
            </w:r>
            <w:hyperlink r:id="rId33">
              <w:r>
                <w:rPr>
                  <w:color w:val="0563C1"/>
                  <w:u w:val="single"/>
                  <w:sz w:val="20"/>
                </w:rPr>
                <w:t xml:space="preserve">https://www.highcharts.com/</w:t>
              </w:r>
            </w:hyperlink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 w:val="0"/>
                <w:sz w:val="22"/>
              </w:rPr>
              <w:t>34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b/>
                <w:sz w:val="22"/>
              </w:rPr>
              <w:t>Параллельные координаты (Parallel Coordinates Plot)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92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sz w:val="22"/>
              </w:rPr>
              <w:t>Несколько параллельных вертикальных осей — по одной на переменную; каждый объект — ломаная линия через свои значения. Используют для анализа многомерных данных и сравнения объектов по многим признакам.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Достоинства: </w:t>
            </w:r>
            <w:r>
              <w:rPr>
                <w:sz w:val="22"/>
              </w:rPr>
              <w:t>Показывает много переменных сразу, выявляет кластеры и корреляции.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Недостатки: </w:t>
            </w:r>
            <w:r>
              <w:rPr>
                <w:sz w:val="22"/>
              </w:rPr>
              <w:t>При большом числе объектов линии сливаются; результат зависит от порядка осей.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RAWGraphs – </w:t>
            </w:r>
            <w:hyperlink r:id="rId12">
              <w:r>
                <w:rPr>
                  <w:color w:val="0563C1"/>
                  <w:u w:val="single"/>
                  <w:sz w:val="20"/>
                </w:rPr>
                <w:t xml:space="preserve">https://www.rawgraphs.io/</w:t>
              </w:r>
            </w:hyperlink>
          </w:p>
          <w:p>
            <w:r>
              <w:rPr>
                <w:sz w:val="20"/>
              </w:rPr>
              <w:t xml:space="preserve">Plotly – </w:t>
            </w:r>
            <w:hyperlink r:id="rId19">
              <w:r>
                <w:rPr>
                  <w:color w:val="0563C1"/>
                  <w:u w:val="single"/>
                  <w:sz w:val="20"/>
                </w:rPr>
                <w:t xml:space="preserve">https://plotly.com/python/</w:t>
              </w:r>
            </w:hyperlink>
          </w:p>
          <w:p>
            <w:r>
              <w:rPr>
                <w:sz w:val="20"/>
              </w:rPr>
              <w:t xml:space="preserve">D3.js – </w:t>
            </w:r>
            <w:hyperlink r:id="rId14">
              <w:r>
                <w:rPr>
                  <w:color w:val="0563C1"/>
                  <w:u w:val="single"/>
                  <w:sz w:val="20"/>
                </w:rPr>
                <w:t xml:space="preserve">https://d3js.org/</w:t>
              </w:r>
            </w:hyperlink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b/>
                <w:sz w:val="22"/>
              </w:rPr>
              <w:t>Параллельные множества (Parallel Sets)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92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sz w:val="22"/>
              </w:rPr>
              <w:t>Аналог параллельных координат для категориальных данных: на осях — категории, между ними — ленты, ширина которых пропорциональна числу объектов с данной комбинацией признаков (например, пол — класс — выживание).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Достоинства: </w:t>
            </w:r>
            <w:r>
              <w:rPr>
                <w:sz w:val="22"/>
              </w:rPr>
              <w:t>Показывает пересечения категорий и потоки.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Недостатки: </w:t>
            </w:r>
            <w:r>
              <w:rPr>
                <w:sz w:val="22"/>
              </w:rPr>
              <w:t>При многих категориях ленты запутываются.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Plotly – </w:t>
            </w:r>
            <w:hyperlink r:id="rId19">
              <w:r>
                <w:rPr>
                  <w:color w:val="0563C1"/>
                  <w:u w:val="single"/>
                  <w:sz w:val="20"/>
                </w:rPr>
                <w:t xml:space="preserve">https://plotly.com/python/</w:t>
              </w:r>
            </w:hyperlink>
          </w:p>
          <w:p>
            <w:r>
              <w:rPr>
                <w:sz w:val="20"/>
              </w:rPr>
              <w:t xml:space="preserve">RAWGraphs – </w:t>
            </w:r>
            <w:hyperlink r:id="rId12">
              <w:r>
                <w:rPr>
                  <w:color w:val="0563C1"/>
                  <w:u w:val="single"/>
                  <w:sz w:val="20"/>
                </w:rPr>
                <w:t xml:space="preserve">https://www.rawgraphs.io/</w:t>
              </w:r>
            </w:hyperlink>
          </w:p>
          <w:p>
            <w:r>
              <w:rPr>
                <w:sz w:val="20"/>
              </w:rPr>
              <w:t xml:space="preserve">D3.js – </w:t>
            </w:r>
            <w:hyperlink r:id="rId14">
              <w:r>
                <w:rPr>
                  <w:color w:val="0563C1"/>
                  <w:u w:val="single"/>
                  <w:sz w:val="20"/>
                </w:rPr>
                <w:t xml:space="preserve">https://d3js.org/</w:t>
              </w:r>
            </w:hyperlink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 w:val="0"/>
                <w:sz w:val="22"/>
              </w:rPr>
              <w:t>36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b/>
                <w:sz w:val="22"/>
              </w:rPr>
              <w:t>Пиктограмма / изотип (Pictogram Chart)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92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6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sz w:val="22"/>
              </w:rPr>
              <w:t>Количества показаны рядами повторяющихся иконок (1 иконка = N единиц). Используется в инфографике для широкой аудитории.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Достоинства: </w:t>
            </w:r>
            <w:r>
              <w:rPr>
                <w:sz w:val="22"/>
              </w:rPr>
              <w:t>Привлекательна и интуитивно понятна.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Недостатки: </w:t>
            </w:r>
            <w:r>
              <w:rPr>
                <w:sz w:val="22"/>
              </w:rPr>
              <w:t>Неточна при дробных значениях, подходит только для небольших чисел.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Infogram – </w:t>
            </w:r>
            <w:hyperlink r:id="rId53">
              <w:r>
                <w:rPr>
                  <w:color w:val="0563C1"/>
                  <w:u w:val="single"/>
                  <w:sz w:val="20"/>
                </w:rPr>
                <w:t xml:space="preserve">https://infogram.com/</w:t>
              </w:r>
            </w:hyperlink>
          </w:p>
          <w:p>
            <w:r>
              <w:rPr>
                <w:sz w:val="20"/>
              </w:rPr>
              <w:t xml:space="preserve">Canva – </w:t>
            </w:r>
            <w:hyperlink r:id="rId67">
              <w:r>
                <w:rPr>
                  <w:color w:val="0563C1"/>
                  <w:u w:val="single"/>
                  <w:sz w:val="20"/>
                </w:rPr>
                <w:t xml:space="preserve">https://www.canva.com/</w:t>
              </w:r>
            </w:hyperlink>
          </w:p>
          <w:p>
            <w:r>
              <w:rPr>
                <w:sz w:val="20"/>
              </w:rPr>
              <w:t xml:space="preserve">Piktochart – </w:t>
            </w:r>
            <w:hyperlink r:id="rId86">
              <w:r>
                <w:rPr>
                  <w:color w:val="0563C1"/>
                  <w:u w:val="single"/>
                  <w:sz w:val="20"/>
                </w:rPr>
                <w:t xml:space="preserve">https://piktochart.com/</w:t>
              </w:r>
            </w:hyperlink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 w:val="0"/>
                <w:sz w:val="22"/>
              </w:rPr>
              <w:t>37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b/>
                <w:sz w:val="22"/>
              </w:rPr>
              <w:t>Круговая диаграмма (Pie Chart)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920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7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sz w:val="22"/>
              </w:rPr>
              <w:t>Круг, разделённый на секторы, углы которых пропорциональны долям частей в целом (100%). Используется для показа структуры: доли рынка, бюджета.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Достоинства: </w:t>
            </w:r>
            <w:r>
              <w:rPr>
                <w:sz w:val="22"/>
              </w:rPr>
              <w:t>Проста и широко понятна.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Недостатки: </w:t>
            </w:r>
            <w:r>
              <w:rPr>
                <w:sz w:val="22"/>
              </w:rPr>
              <w:t>Плохо работает с более чем 5–6 категориями и близкими значениями; несколько кругов сравнивать трудно.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Microsoft Excel – </w:t>
            </w:r>
            <w:hyperlink r:id="rId16">
              <w:r>
                <w:rPr>
                  <w:color w:val="0563C1"/>
                  <w:u w:val="single"/>
                  <w:sz w:val="20"/>
                </w:rPr>
                <w:t xml:space="preserve">https://www.microsoft.com/microsoft-365/excel</w:t>
              </w:r>
            </w:hyperlink>
          </w:p>
          <w:p>
            <w:r>
              <w:rPr>
                <w:sz w:val="20"/>
              </w:rPr>
              <w:t xml:space="preserve">Datawrapper – </w:t>
            </w:r>
            <w:hyperlink r:id="rId17">
              <w:r>
                <w:rPr>
                  <w:color w:val="0563C1"/>
                  <w:u w:val="single"/>
                  <w:sz w:val="20"/>
                </w:rPr>
                <w:t xml:space="preserve">https://www.datawrapper.de/</w:t>
              </w:r>
            </w:hyperlink>
          </w:p>
          <w:p>
            <w:r>
              <w:rPr>
                <w:sz w:val="20"/>
              </w:rPr>
              <w:t xml:space="preserve">Яндекс DataLens – </w:t>
            </w:r>
            <w:hyperlink r:id="rId21">
              <w:r>
                <w:rPr>
                  <w:color w:val="0563C1"/>
                  <w:u w:val="single"/>
                  <w:sz w:val="20"/>
                </w:rPr>
                <w:t xml:space="preserve">https://datalens.ru/</w:t>
              </w:r>
            </w:hyperlink>
          </w:p>
          <w:p>
            <w:r>
              <w:rPr>
                <w:sz w:val="20"/>
              </w:rPr>
              <w:t xml:space="preserve">Google Таблицы – </w:t>
            </w:r>
            <w:hyperlink r:id="rId18">
              <w:r>
                <w:rPr>
                  <w:color w:val="0563C1"/>
                  <w:u w:val="single"/>
                  <w:sz w:val="20"/>
                </w:rPr>
                <w:t xml:space="preserve">https://docs.google.com/spreadsheets</w:t>
              </w:r>
            </w:hyperlink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 w:val="0"/>
                <w:sz w:val="22"/>
              </w:rPr>
              <w:t>38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b/>
                <w:sz w:val="22"/>
              </w:rPr>
              <w:t>Диаграмма «крестики-нолики» (Point &amp; Figure Chart)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920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sz w:val="22"/>
              </w:rPr>
              <w:t>Биржевой график из столбцов символов «X» (рост цены) и «O» (падение) на заданную величину; время не учитывается. Применяется для выявления трендов и сигналов разворота.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Достоинства: </w:t>
            </w:r>
            <w:r>
              <w:rPr>
                <w:sz w:val="22"/>
              </w:rPr>
              <w:t>Отсеивает мелкие колебания, чёткие сигналы.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Недостатки: </w:t>
            </w:r>
            <w:r>
              <w:rPr>
                <w:sz w:val="22"/>
              </w:rPr>
              <w:t>Теряется временная информация, требует настройки размера клетки.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TradingView – </w:t>
            </w:r>
            <w:hyperlink r:id="rId40">
              <w:r>
                <w:rPr>
                  <w:color w:val="0563C1"/>
                  <w:u w:val="single"/>
                  <w:sz w:val="20"/>
                </w:rPr>
                <w:t xml:space="preserve">https://www.tradingview.com/</w:t>
              </w:r>
            </w:hyperlink>
          </w:p>
          <w:p>
            <w:r>
              <w:rPr>
                <w:sz w:val="20"/>
              </w:rPr>
              <w:t xml:space="preserve">AnyChart – </w:t>
            </w:r>
            <w:hyperlink r:id="rId70">
              <w:r>
                <w:rPr>
                  <w:color w:val="0563C1"/>
                  <w:u w:val="single"/>
                  <w:sz w:val="20"/>
                </w:rPr>
                <w:t xml:space="preserve">https://www.anychart.com/</w:t>
              </w:r>
            </w:hyperlink>
          </w:p>
          <w:p>
            <w:r>
              <w:rPr>
                <w:sz w:val="20"/>
              </w:rPr>
              <w:t xml:space="preserve">mplfinance (Python) – </w:t>
            </w:r>
            <w:hyperlink r:id="rId89">
              <w:r>
                <w:rPr>
                  <w:color w:val="0563C1"/>
                  <w:u w:val="single"/>
                  <w:sz w:val="20"/>
                </w:rPr>
                <w:t xml:space="preserve">https://github.com/matplotlib/mplfinance</w:t>
              </w:r>
            </w:hyperlink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 w:val="0"/>
                <w:sz w:val="22"/>
              </w:rPr>
              <w:t>39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b/>
                <w:sz w:val="22"/>
              </w:rPr>
              <w:t>Половозрастная пирамида (Population Pyramid)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920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9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sz w:val="22"/>
              </w:rPr>
              <w:t>Две горизонтальные линейчатые диаграммы спина к спине: слева мужчины, справа женщины по возрастным группам. Показывает возрастно-половую структуру населения.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Достоинства: </w:t>
            </w:r>
            <w:r>
              <w:rPr>
                <w:sz w:val="22"/>
              </w:rPr>
              <w:t>Сразу видны «провалы» и «волны» рождаемости, старение.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Недостатки: </w:t>
            </w:r>
            <w:r>
              <w:rPr>
                <w:sz w:val="22"/>
              </w:rPr>
              <w:t>Подходит в основном для демографических данных; точные значения считываются плохо.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Microsoft Excel – </w:t>
            </w:r>
            <w:hyperlink r:id="rId16">
              <w:r>
                <w:rPr>
                  <w:color w:val="0563C1"/>
                  <w:u w:val="single"/>
                  <w:sz w:val="20"/>
                </w:rPr>
                <w:t xml:space="preserve">https://www.microsoft.com/microsoft-365/excel</w:t>
              </w:r>
            </w:hyperlink>
          </w:p>
          <w:p>
            <w:r>
              <w:rPr>
                <w:sz w:val="20"/>
              </w:rPr>
              <w:t xml:space="preserve">Flourish – </w:t>
            </w:r>
            <w:hyperlink r:id="rId29">
              <w:r>
                <w:rPr>
                  <w:color w:val="0563C1"/>
                  <w:u w:val="single"/>
                  <w:sz w:val="20"/>
                </w:rPr>
                <w:t xml:space="preserve">https://flourish.studio/</w:t>
              </w:r>
            </w:hyperlink>
          </w:p>
          <w:p>
            <w:r>
              <w:rPr>
                <w:sz w:val="20"/>
              </w:rPr>
              <w:t xml:space="preserve">Plotly – </w:t>
            </w:r>
            <w:hyperlink r:id="rId19">
              <w:r>
                <w:rPr>
                  <w:color w:val="0563C1"/>
                  <w:u w:val="single"/>
                  <w:sz w:val="20"/>
                </w:rPr>
                <w:t xml:space="preserve">https://plotly.com/python/</w:t>
              </w:r>
            </w:hyperlink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 w:val="0"/>
                <w:sz w:val="22"/>
              </w:rPr>
              <w:t>40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b/>
                <w:sz w:val="22"/>
              </w:rPr>
              <w:t>Диаграмма пропорциональных областей (Proportional Area Chart)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920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0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sz w:val="22"/>
              </w:rPr>
              <w:t>Фигуры (круги, квадраты), площади которых пропорциональны значениям, расположены рядом для сравнения. Используется для сравнения величин с большим разбросом.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Достоинства: </w:t>
            </w:r>
            <w:r>
              <w:rPr>
                <w:sz w:val="22"/>
              </w:rPr>
              <w:t>Наглядно передаёт разницу масштабов.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Недостатки: </w:t>
            </w:r>
            <w:r>
              <w:rPr>
                <w:sz w:val="22"/>
              </w:rPr>
              <w:t>Площади оцениваются глазом неточно, отрицательные значения не отображаются.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Infogram – </w:t>
            </w:r>
            <w:hyperlink r:id="rId53">
              <w:r>
                <w:rPr>
                  <w:color w:val="0563C1"/>
                  <w:u w:val="single"/>
                  <w:sz w:val="20"/>
                </w:rPr>
                <w:t xml:space="preserve">https://infogram.com/</w:t>
              </w:r>
            </w:hyperlink>
          </w:p>
          <w:p>
            <w:r>
              <w:rPr>
                <w:sz w:val="20"/>
              </w:rPr>
              <w:t xml:space="preserve">D3.js – </w:t>
            </w:r>
            <w:hyperlink r:id="rId14">
              <w:r>
                <w:rPr>
                  <w:color w:val="0563C1"/>
                  <w:u w:val="single"/>
                  <w:sz w:val="20"/>
                </w:rPr>
                <w:t xml:space="preserve">https://d3js.org/</w:t>
              </w:r>
            </w:hyperlink>
          </w:p>
          <w:p>
            <w:r>
              <w:rPr>
                <w:sz w:val="20"/>
              </w:rPr>
              <w:t xml:space="preserve">RAWGraphs – </w:t>
            </w:r>
            <w:hyperlink r:id="rId12">
              <w:r>
                <w:rPr>
                  <w:color w:val="0563C1"/>
                  <w:u w:val="single"/>
                  <w:sz w:val="20"/>
                </w:rPr>
                <w:t xml:space="preserve">https://www.rawgraphs.io/</w:t>
              </w:r>
            </w:hyperlink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 w:val="0"/>
                <w:sz w:val="22"/>
              </w:rPr>
              <w:t>41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b/>
                <w:sz w:val="22"/>
              </w:rPr>
              <w:t>Радарная (лепестковая) диаграмма (Radar Chart)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920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1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sz w:val="22"/>
              </w:rPr>
              <w:t>Несколько осей, исходящих из центра; значения переменных соединяются в многоугольник. Сравнивает объекты по множеству качественных или количественных параметров (профили компетенций, характеристики товаров).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Достоинства: </w:t>
            </w:r>
            <w:r>
              <w:rPr>
                <w:sz w:val="22"/>
              </w:rPr>
              <w:t>Компактно показывает «профиль» объекта.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Недостатки: </w:t>
            </w:r>
            <w:r>
              <w:rPr>
                <w:sz w:val="22"/>
              </w:rPr>
              <w:t>Форма зависит от порядка осей; трудно сравнивать значения и много объектов.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Microsoft Excel – </w:t>
            </w:r>
            <w:hyperlink r:id="rId16">
              <w:r>
                <w:rPr>
                  <w:color w:val="0563C1"/>
                  <w:u w:val="single"/>
                  <w:sz w:val="20"/>
                </w:rPr>
                <w:t xml:space="preserve">https://www.microsoft.com/microsoft-365/excel</w:t>
              </w:r>
            </w:hyperlink>
          </w:p>
          <w:p>
            <w:r>
              <w:rPr>
                <w:sz w:val="20"/>
              </w:rPr>
              <w:t xml:space="preserve">RAWGraphs – </w:t>
            </w:r>
            <w:hyperlink r:id="rId12">
              <w:r>
                <w:rPr>
                  <w:color w:val="0563C1"/>
                  <w:u w:val="single"/>
                  <w:sz w:val="20"/>
                </w:rPr>
                <w:t xml:space="preserve">https://www.rawgraphs.io/</w:t>
              </w:r>
            </w:hyperlink>
          </w:p>
          <w:p>
            <w:r>
              <w:rPr>
                <w:sz w:val="20"/>
              </w:rPr>
              <w:t xml:space="preserve">Plotly – </w:t>
            </w:r>
            <w:hyperlink r:id="rId19">
              <w:r>
                <w:rPr>
                  <w:color w:val="0563C1"/>
                  <w:u w:val="single"/>
                  <w:sz w:val="20"/>
                </w:rPr>
                <w:t xml:space="preserve">https://plotly.com/python/</w:t>
              </w:r>
            </w:hyperlink>
          </w:p>
          <w:p>
            <w:r>
              <w:rPr>
                <w:sz w:val="20"/>
              </w:rPr>
              <w:t xml:space="preserve">Flourish – </w:t>
            </w:r>
            <w:hyperlink r:id="rId29">
              <w:r>
                <w:rPr>
                  <w:color w:val="0563C1"/>
                  <w:u w:val="single"/>
                  <w:sz w:val="20"/>
                </w:rPr>
                <w:t xml:space="preserve">https://flourish.studio/</w:t>
              </w:r>
            </w:hyperlink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 w:val="0"/>
                <w:sz w:val="22"/>
              </w:rPr>
              <w:t>42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b/>
                <w:sz w:val="22"/>
              </w:rPr>
              <w:t>Радиальная линейчатая диаграмма (Radial Bar Chart)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920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2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sz w:val="22"/>
              </w:rPr>
              <w:t>Столбчатая диаграмма в полярных координатах: столбцы — концентрические дуги, длина которых соответствует значению.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Достоинства: </w:t>
            </w:r>
            <w:r>
              <w:rPr>
                <w:sz w:val="22"/>
              </w:rPr>
              <w:t>Эффектный внешний вид, экономит место.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Недостатки: </w:t>
            </w:r>
            <w:r>
              <w:rPr>
                <w:sz w:val="22"/>
              </w:rPr>
              <w:t>Внешние дуги длиннее при тех же значениях, что искажает восприятие; точное сравнение затруднено.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Apache ECharts – </w:t>
            </w:r>
            <w:hyperlink r:id="rId36">
              <w:r>
                <w:rPr>
                  <w:color w:val="0563C1"/>
                  <w:u w:val="single"/>
                  <w:sz w:val="20"/>
                </w:rPr>
                <w:t xml:space="preserve">https://echarts.apache.org/</w:t>
              </w:r>
            </w:hyperlink>
          </w:p>
          <w:p>
            <w:r>
              <w:rPr>
                <w:sz w:val="20"/>
              </w:rPr>
              <w:t xml:space="preserve">Plotly – </w:t>
            </w:r>
            <w:hyperlink r:id="rId19">
              <w:r>
                <w:rPr>
                  <w:color w:val="0563C1"/>
                  <w:u w:val="single"/>
                  <w:sz w:val="20"/>
                </w:rPr>
                <w:t xml:space="preserve">https://plotly.com/python/</w:t>
              </w:r>
            </w:hyperlink>
          </w:p>
          <w:p>
            <w:r>
              <w:rPr>
                <w:sz w:val="20"/>
              </w:rPr>
              <w:t xml:space="preserve">D3.js – </w:t>
            </w:r>
            <w:hyperlink r:id="rId14">
              <w:r>
                <w:rPr>
                  <w:color w:val="0563C1"/>
                  <w:u w:val="single"/>
                  <w:sz w:val="20"/>
                </w:rPr>
                <w:t xml:space="preserve">https://d3js.org/</w:t>
              </w:r>
            </w:hyperlink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 w:val="0"/>
                <w:sz w:val="22"/>
              </w:rPr>
              <w:t>43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b/>
                <w:sz w:val="22"/>
              </w:rPr>
              <w:t>Радиальная столбчатая диаграмма (Radial Column Chart)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920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3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sz w:val="22"/>
              </w:rPr>
              <w:t>Столбцы расходятся от центра окружности наружу; высота столбца — значение. Подходит для циклических рядов (месяцы года, часы суток).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Достоинства: </w:t>
            </w:r>
            <w:r>
              <w:rPr>
                <w:sz w:val="22"/>
              </w:rPr>
              <w:t>Подчёркивает цикличность.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Недостатки: </w:t>
            </w:r>
            <w:r>
              <w:rPr>
                <w:sz w:val="22"/>
              </w:rPr>
              <w:t>Читаемость ниже, чем у обычных столбцов; значения у центра «сжаты».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Apache ECharts – </w:t>
            </w:r>
            <w:hyperlink r:id="rId36">
              <w:r>
                <w:rPr>
                  <w:color w:val="0563C1"/>
                  <w:u w:val="single"/>
                  <w:sz w:val="20"/>
                </w:rPr>
                <w:t xml:space="preserve">https://echarts.apache.org/</w:t>
              </w:r>
            </w:hyperlink>
          </w:p>
          <w:p>
            <w:r>
              <w:rPr>
                <w:sz w:val="20"/>
              </w:rPr>
              <w:t xml:space="preserve">Plotly – </w:t>
            </w:r>
            <w:hyperlink r:id="rId19">
              <w:r>
                <w:rPr>
                  <w:color w:val="0563C1"/>
                  <w:u w:val="single"/>
                  <w:sz w:val="20"/>
                </w:rPr>
                <w:t xml:space="preserve">https://plotly.com/python/</w:t>
              </w:r>
            </w:hyperlink>
          </w:p>
          <w:p>
            <w:r>
              <w:rPr>
                <w:sz w:val="20"/>
              </w:rPr>
              <w:t xml:space="preserve">D3.js – </w:t>
            </w:r>
            <w:hyperlink r:id="rId14">
              <w:r>
                <w:rPr>
                  <w:color w:val="0563C1"/>
                  <w:u w:val="single"/>
                  <w:sz w:val="20"/>
                </w:rPr>
                <w:t xml:space="preserve">https://d3js.org/</w:t>
              </w:r>
            </w:hyperlink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 w:val="0"/>
                <w:sz w:val="22"/>
              </w:rPr>
              <w:t>44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b/>
                <w:sz w:val="22"/>
              </w:rPr>
              <w:t>Диаграмма Санкея (Sankey Diagram)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920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4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sz w:val="22"/>
              </w:rPr>
              <w:t>Потоки между этапами или категориями изображаются стрелками-лентами, ширина которых пропорциональна величине потока. Используется для энергетических балансов, бюджетов, воронок продаж, движения денег.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Достоинства: </w:t>
            </w:r>
            <w:r>
              <w:rPr>
                <w:sz w:val="22"/>
              </w:rPr>
              <w:t>Наглядно показывает распределение и потери на каждом этапе.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Недостатки: </w:t>
            </w:r>
            <w:r>
              <w:rPr>
                <w:sz w:val="22"/>
              </w:rPr>
              <w:t>При большом числе узлов ленты перекрещиваются; циклы отображать сложно.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SankeyMATIC – </w:t>
            </w:r>
            <w:hyperlink r:id="rId96">
              <w:r>
                <w:rPr>
                  <w:color w:val="0563C1"/>
                  <w:u w:val="single"/>
                  <w:sz w:val="20"/>
                </w:rPr>
                <w:t xml:space="preserve">https://sankeymatic.com/</w:t>
              </w:r>
            </w:hyperlink>
          </w:p>
          <w:p>
            <w:r>
              <w:rPr>
                <w:sz w:val="20"/>
              </w:rPr>
              <w:t xml:space="preserve">RAWGraphs – </w:t>
            </w:r>
            <w:hyperlink r:id="rId12">
              <w:r>
                <w:rPr>
                  <w:color w:val="0563C1"/>
                  <w:u w:val="single"/>
                  <w:sz w:val="20"/>
                </w:rPr>
                <w:t xml:space="preserve">https://www.rawgraphs.io/</w:t>
              </w:r>
            </w:hyperlink>
          </w:p>
          <w:p>
            <w:r>
              <w:rPr>
                <w:sz w:val="20"/>
              </w:rPr>
              <w:t xml:space="preserve">Flourish – </w:t>
            </w:r>
            <w:hyperlink r:id="rId29">
              <w:r>
                <w:rPr>
                  <w:color w:val="0563C1"/>
                  <w:u w:val="single"/>
                  <w:sz w:val="20"/>
                </w:rPr>
                <w:t xml:space="preserve">https://flourish.studio/</w:t>
              </w:r>
            </w:hyperlink>
          </w:p>
          <w:p>
            <w:r>
              <w:rPr>
                <w:sz w:val="20"/>
              </w:rPr>
              <w:t xml:space="preserve">Google Charts – </w:t>
            </w:r>
            <w:hyperlink r:id="rId37">
              <w:r>
                <w:rPr>
                  <w:color w:val="0563C1"/>
                  <w:u w:val="single"/>
                  <w:sz w:val="20"/>
                </w:rPr>
                <w:t xml:space="preserve">https://developers.google.com/chart</w:t>
              </w:r>
            </w:hyperlink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 w:val="0"/>
                <w:sz w:val="22"/>
              </w:rPr>
              <w:t>45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b/>
                <w:sz w:val="22"/>
              </w:rPr>
              <w:t>Точечная диаграмма рассеяния (Scatterplot)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920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5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sz w:val="22"/>
              </w:rPr>
              <w:t>Точки в декартовых координатах для двух числовых переменных. Используется для выявления корреляции, кластеров и выбросов (например, рост — вес, цена — спрос).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Достоинства: </w:t>
            </w:r>
            <w:r>
              <w:rPr>
                <w:sz w:val="22"/>
              </w:rPr>
              <w:t>Лучший способ увидеть связь двух переменных.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Недостатки: </w:t>
            </w:r>
            <w:r>
              <w:rPr>
                <w:sz w:val="22"/>
              </w:rPr>
              <w:t>Корреляция не означает причинность; при большом объёме данных точки перекрываются.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Microsoft Excel – </w:t>
            </w:r>
            <w:hyperlink r:id="rId16">
              <w:r>
                <w:rPr>
                  <w:color w:val="0563C1"/>
                  <w:u w:val="single"/>
                  <w:sz w:val="20"/>
                </w:rPr>
                <w:t xml:space="preserve">https://www.microsoft.com/microsoft-365/excel</w:t>
              </w:r>
            </w:hyperlink>
          </w:p>
          <w:p>
            <w:r>
              <w:rPr>
                <w:sz w:val="20"/>
              </w:rPr>
              <w:t xml:space="preserve">Datawrapper – </w:t>
            </w:r>
            <w:hyperlink r:id="rId17">
              <w:r>
                <w:rPr>
                  <w:color w:val="0563C1"/>
                  <w:u w:val="single"/>
                  <w:sz w:val="20"/>
                </w:rPr>
                <w:t xml:space="preserve">https://www.datawrapper.de/</w:t>
              </w:r>
            </w:hyperlink>
          </w:p>
          <w:p>
            <w:r>
              <w:rPr>
                <w:sz w:val="20"/>
              </w:rPr>
              <w:t xml:space="preserve">Plotly – </w:t>
            </w:r>
            <w:hyperlink r:id="rId19">
              <w:r>
                <w:rPr>
                  <w:color w:val="0563C1"/>
                  <w:u w:val="single"/>
                  <w:sz w:val="20"/>
                </w:rPr>
                <w:t xml:space="preserve">https://plotly.com/python/</w:t>
              </w:r>
            </w:hyperlink>
          </w:p>
          <w:p>
            <w:r>
              <w:rPr>
                <w:sz w:val="20"/>
              </w:rPr>
              <w:t xml:space="preserve">Яндекс DataLens – </w:t>
            </w:r>
            <w:hyperlink r:id="rId21">
              <w:r>
                <w:rPr>
                  <w:color w:val="0563C1"/>
                  <w:u w:val="single"/>
                  <w:sz w:val="20"/>
                </w:rPr>
                <w:t xml:space="preserve">https://datalens.ru/</w:t>
              </w:r>
            </w:hyperlink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 w:val="0"/>
                <w:sz w:val="22"/>
              </w:rPr>
              <w:t>46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b/>
                <w:sz w:val="22"/>
              </w:rPr>
              <w:t>Диаграмма диапазонов (Span Chart)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920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6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sz w:val="22"/>
              </w:rPr>
              <w:t>Плавающие столбцы между минимальным и максимальным значением для каждой категории (диапазон температур, вилка зарплат, ценовой коридор).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Достоинства: </w:t>
            </w:r>
            <w:r>
              <w:rPr>
                <w:sz w:val="22"/>
              </w:rPr>
              <w:t>Наглядно сравнивает диапазоны.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Недостатки: </w:t>
            </w:r>
            <w:r>
              <w:rPr>
                <w:sz w:val="22"/>
              </w:rPr>
              <w:t>Не показывает распределение внутри диапазона и среднее.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Datawrapper – </w:t>
            </w:r>
            <w:hyperlink r:id="rId17">
              <w:r>
                <w:rPr>
                  <w:color w:val="0563C1"/>
                  <w:u w:val="single"/>
                  <w:sz w:val="20"/>
                </w:rPr>
                <w:t xml:space="preserve">https://www.datawrapper.de/</w:t>
              </w:r>
            </w:hyperlink>
          </w:p>
          <w:p>
            <w:r>
              <w:rPr>
                <w:sz w:val="20"/>
              </w:rPr>
              <w:t xml:space="preserve">Highcharts – </w:t>
            </w:r>
            <w:hyperlink r:id="rId33">
              <w:r>
                <w:rPr>
                  <w:color w:val="0563C1"/>
                  <w:u w:val="single"/>
                  <w:sz w:val="20"/>
                </w:rPr>
                <w:t xml:space="preserve">https://www.highcharts.com/</w:t>
              </w:r>
            </w:hyperlink>
          </w:p>
          <w:p>
            <w:r>
              <w:rPr>
                <w:sz w:val="20"/>
              </w:rPr>
              <w:t xml:space="preserve">Microsoft Excel – </w:t>
            </w:r>
            <w:hyperlink r:id="rId16">
              <w:r>
                <w:rPr>
                  <w:color w:val="0563C1"/>
                  <w:u w:val="single"/>
                  <w:sz w:val="20"/>
                </w:rPr>
                <w:t xml:space="preserve">https://www.microsoft.com/microsoft-365/excel</w:t>
              </w:r>
            </w:hyperlink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 w:val="0"/>
                <w:sz w:val="22"/>
              </w:rPr>
              <w:t>47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b/>
                <w:sz w:val="22"/>
              </w:rPr>
              <w:t>Спиральный график (Spiral Plot)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920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sz w:val="22"/>
              </w:rPr>
              <w:t>Временной ряд, отложенный вдоль спирали от центра; каждый виток — цикл (год, неделя). Используется для выявления периодичности в длинных рядах.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Достоинства: </w:t>
            </w:r>
            <w:r>
              <w:rPr>
                <w:sz w:val="22"/>
              </w:rPr>
              <w:t>Компактно показывает сезонность в больших временных рядах.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Недостатки: </w:t>
            </w:r>
            <w:r>
              <w:rPr>
                <w:sz w:val="22"/>
              </w:rPr>
              <w:t>Сложно сравнивать значения на разных витках; требует знания длины цикла.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D3.js – </w:t>
            </w:r>
            <w:hyperlink r:id="rId14">
              <w:r>
                <w:rPr>
                  <w:color w:val="0563C1"/>
                  <w:u w:val="single"/>
                  <w:sz w:val="20"/>
                </w:rPr>
                <w:t xml:space="preserve">https://d3js.org/</w:t>
              </w:r>
            </w:hyperlink>
          </w:p>
          <w:p>
            <w:r>
              <w:rPr>
                <w:sz w:val="20"/>
              </w:rPr>
              <w:t xml:space="preserve">R / spiralize – </w:t>
            </w:r>
            <w:hyperlink r:id="rId100">
              <w:r>
                <w:rPr>
                  <w:color w:val="0563C1"/>
                  <w:u w:val="single"/>
                  <w:sz w:val="20"/>
                </w:rPr>
                <w:t xml:space="preserve">https://cran.r-project.org/package=spiralize</w:t>
              </w:r>
            </w:hyperlink>
          </w:p>
          <w:p>
            <w:r>
              <w:rPr>
                <w:sz w:val="20"/>
              </w:rPr>
              <w:t xml:space="preserve">Matplotlib – </w:t>
            </w:r>
            <w:hyperlink r:id="rId55">
              <w:r>
                <w:rPr>
                  <w:color w:val="0563C1"/>
                  <w:u w:val="single"/>
                  <w:sz w:val="20"/>
                </w:rPr>
                <w:t xml:space="preserve">https://matplotlib.org/</w:t>
              </w:r>
            </w:hyperlink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 w:val="0"/>
                <w:sz w:val="22"/>
              </w:rPr>
              <w:t>48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b/>
                <w:sz w:val="22"/>
              </w:rPr>
              <w:t>Диаграмма с областями с накоплением (Stacked Area Graph)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920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sz w:val="22"/>
              </w:rPr>
              <w:t>Несколько диаграмм с областями, наложенных друг на друга; верхняя граница — общий итог. Показывает динамику целого и вклад частей во времени.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Достоинства: </w:t>
            </w:r>
            <w:r>
              <w:rPr>
                <w:sz w:val="22"/>
              </w:rPr>
              <w:t>Видны и итог, и структура.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Недостатки: </w:t>
            </w:r>
            <w:r>
              <w:rPr>
                <w:sz w:val="22"/>
              </w:rPr>
              <w:t>Точно читается только нижний слой, остальные слои искажены формой нижележащих.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Microsoft Excel – </w:t>
            </w:r>
            <w:hyperlink r:id="rId16">
              <w:r>
                <w:rPr>
                  <w:color w:val="0563C1"/>
                  <w:u w:val="single"/>
                  <w:sz w:val="20"/>
                </w:rPr>
                <w:t xml:space="preserve">https://www.microsoft.com/microsoft-365/excel</w:t>
              </w:r>
            </w:hyperlink>
          </w:p>
          <w:p>
            <w:r>
              <w:rPr>
                <w:sz w:val="20"/>
              </w:rPr>
              <w:t xml:space="preserve">Datawrapper – </w:t>
            </w:r>
            <w:hyperlink r:id="rId17">
              <w:r>
                <w:rPr>
                  <w:color w:val="0563C1"/>
                  <w:u w:val="single"/>
                  <w:sz w:val="20"/>
                </w:rPr>
                <w:t xml:space="preserve">https://www.datawrapper.de/</w:t>
              </w:r>
            </w:hyperlink>
          </w:p>
          <w:p>
            <w:r>
              <w:rPr>
                <w:sz w:val="20"/>
              </w:rPr>
              <w:t xml:space="preserve">Plotly – </w:t>
            </w:r>
            <w:hyperlink r:id="rId19">
              <w:r>
                <w:rPr>
                  <w:color w:val="0563C1"/>
                  <w:u w:val="single"/>
                  <w:sz w:val="20"/>
                </w:rPr>
                <w:t xml:space="preserve">https://plotly.com/python/</w:t>
              </w:r>
            </w:hyperlink>
          </w:p>
          <w:p>
            <w:r>
              <w:rPr>
                <w:sz w:val="20"/>
              </w:rPr>
              <w:t xml:space="preserve">Яндекс DataLens – </w:t>
            </w:r>
            <w:hyperlink r:id="rId21">
              <w:r>
                <w:rPr>
                  <w:color w:val="0563C1"/>
                  <w:u w:val="single"/>
                  <w:sz w:val="20"/>
                </w:rPr>
                <w:t xml:space="preserve">https://datalens.ru/</w:t>
              </w:r>
            </w:hyperlink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 w:val="0"/>
                <w:sz w:val="22"/>
              </w:rPr>
              <w:t>49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b/>
                <w:sz w:val="22"/>
              </w:rPr>
              <w:t>Столбчатая диаграмма с накоплением (Stacked Bar Graph)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920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sz w:val="22"/>
              </w:rPr>
              <w:t>Каждый столбец разделён на сегменты по сериям; высота столбца — итог, сегменты — составляющие (обычная или 100%-ная). Используется для сравнения итогов и их структуры по категориям.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Достоинства: </w:t>
            </w:r>
            <w:r>
              <w:rPr>
                <w:sz w:val="22"/>
              </w:rPr>
              <w:t>Совмещает сравнение итогов и состава.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Недостатки: </w:t>
            </w:r>
            <w:r>
              <w:rPr>
                <w:sz w:val="22"/>
              </w:rPr>
              <w:t>Средние сегменты сравнивать трудно, т.к. у них нет общей базы.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Microsoft Excel – </w:t>
            </w:r>
            <w:hyperlink r:id="rId16">
              <w:r>
                <w:rPr>
                  <w:color w:val="0563C1"/>
                  <w:u w:val="single"/>
                  <w:sz w:val="20"/>
                </w:rPr>
                <w:t xml:space="preserve">https://www.microsoft.com/microsoft-365/excel</w:t>
              </w:r>
            </w:hyperlink>
          </w:p>
          <w:p>
            <w:r>
              <w:rPr>
                <w:sz w:val="20"/>
              </w:rPr>
              <w:t xml:space="preserve">Datawrapper – </w:t>
            </w:r>
            <w:hyperlink r:id="rId17">
              <w:r>
                <w:rPr>
                  <w:color w:val="0563C1"/>
                  <w:u w:val="single"/>
                  <w:sz w:val="20"/>
                </w:rPr>
                <w:t xml:space="preserve">https://www.datawrapper.de/</w:t>
              </w:r>
            </w:hyperlink>
          </w:p>
          <w:p>
            <w:r>
              <w:rPr>
                <w:sz w:val="20"/>
              </w:rPr>
              <w:t xml:space="preserve">RAWGraphs – </w:t>
            </w:r>
            <w:hyperlink r:id="rId12">
              <w:r>
                <w:rPr>
                  <w:color w:val="0563C1"/>
                  <w:u w:val="single"/>
                  <w:sz w:val="20"/>
                </w:rPr>
                <w:t xml:space="preserve">https://www.rawgraphs.io/</w:t>
              </w:r>
            </w:hyperlink>
          </w:p>
          <w:p>
            <w:r>
              <w:rPr>
                <w:sz w:val="20"/>
              </w:rPr>
              <w:t xml:space="preserve">Яндекс DataLens – </w:t>
            </w:r>
            <w:hyperlink r:id="rId21">
              <w:r>
                <w:rPr>
                  <w:color w:val="0563C1"/>
                  <w:u w:val="single"/>
                  <w:sz w:val="20"/>
                </w:rPr>
                <w:t xml:space="preserve">https://datalens.ru/</w:t>
              </w:r>
            </w:hyperlink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 w:val="0"/>
                <w:sz w:val="22"/>
              </w:rPr>
              <w:t>50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b/>
                <w:sz w:val="22"/>
              </w:rPr>
              <w:t>Диаграмма «ствол-листья» (Stem &amp; Leaf Plot)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920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0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sz w:val="22"/>
              </w:rPr>
              <w:t>Табличный способ показать распределение: старшие разряды чисел — «ствол», младшие — «листья». Сохраняет исходные значения и одновременно показывает форму распределения.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Достоинства: </w:t>
            </w:r>
            <w:r>
              <w:rPr>
                <w:sz w:val="22"/>
              </w:rPr>
              <w:t>Сохраняет все исходные данные, строится вручную.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Недостатки: </w:t>
            </w:r>
            <w:r>
              <w:rPr>
                <w:sz w:val="22"/>
              </w:rPr>
              <w:t>Подходит только для небольших выборок.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R, функция stem() – </w:t>
            </w:r>
            <w:hyperlink r:id="rId104">
              <w:r>
                <w:rPr>
                  <w:color w:val="0563C1"/>
                  <w:u w:val="single"/>
                  <w:sz w:val="20"/>
                </w:rPr>
                <w:t xml:space="preserve">https://stat.ethz.ch/R-manual/R-devel/library/graphics/html/stem.html</w:t>
              </w:r>
            </w:hyperlink>
          </w:p>
          <w:p>
            <w:r>
              <w:rPr>
                <w:sz w:val="20"/>
              </w:rPr>
              <w:t xml:space="preserve">stemgraphic (Python) – </w:t>
            </w:r>
            <w:hyperlink r:id="rId105">
              <w:r>
                <w:rPr>
                  <w:color w:val="0563C1"/>
                  <w:u w:val="single"/>
                  <w:sz w:val="20"/>
                </w:rPr>
                <w:t xml:space="preserve">https://pypi.org/project/stemgraphic/</w:t>
              </w:r>
            </w:hyperlink>
          </w:p>
          <w:p>
            <w:r>
              <w:rPr>
                <w:sz w:val="20"/>
              </w:rPr>
              <w:t xml:space="preserve">Microsoft Excel – </w:t>
            </w:r>
            <w:hyperlink r:id="rId16">
              <w:r>
                <w:rPr>
                  <w:color w:val="0563C1"/>
                  <w:u w:val="single"/>
                  <w:sz w:val="20"/>
                </w:rPr>
                <w:t xml:space="preserve">https://www.microsoft.com/microsoft-365/excel</w:t>
              </w:r>
            </w:hyperlink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 w:val="0"/>
                <w:sz w:val="22"/>
              </w:rPr>
              <w:t>51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b/>
                <w:sz w:val="22"/>
              </w:rPr>
              <w:t>Потоковый график (Stream Graph)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920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1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sz w:val="22"/>
              </w:rPr>
              <w:t>Разновидность диаграммы с областями с накоплением, в которой слои симметрично расположены вокруг центральной оси и сглажены. Показывает изменение объёмов многих категорий во времени (популярность жанров, тем).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Достоинства: </w:t>
            </w:r>
            <w:r>
              <w:rPr>
                <w:sz w:val="22"/>
              </w:rPr>
              <w:t>Выразителен, удобен для больших наборов категорий.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Недостатки: </w:t>
            </w:r>
            <w:r>
              <w:rPr>
                <w:sz w:val="22"/>
              </w:rPr>
              <w:t>Точные значения не считываются, сложно сравнивать слои.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RAWGraphs – </w:t>
            </w:r>
            <w:hyperlink r:id="rId12">
              <w:r>
                <w:rPr>
                  <w:color w:val="0563C1"/>
                  <w:u w:val="single"/>
                  <w:sz w:val="20"/>
                </w:rPr>
                <w:t xml:space="preserve">https://www.rawgraphs.io/</w:t>
              </w:r>
            </w:hyperlink>
          </w:p>
          <w:p>
            <w:r>
              <w:rPr>
                <w:sz w:val="20"/>
              </w:rPr>
              <w:t xml:space="preserve">Apache ECharts – </w:t>
            </w:r>
            <w:hyperlink r:id="rId36">
              <w:r>
                <w:rPr>
                  <w:color w:val="0563C1"/>
                  <w:u w:val="single"/>
                  <w:sz w:val="20"/>
                </w:rPr>
                <w:t xml:space="preserve">https://echarts.apache.org/</w:t>
              </w:r>
            </w:hyperlink>
          </w:p>
          <w:p>
            <w:r>
              <w:rPr>
                <w:sz w:val="20"/>
              </w:rPr>
              <w:t xml:space="preserve">D3.js – </w:t>
            </w:r>
            <w:hyperlink r:id="rId14">
              <w:r>
                <w:rPr>
                  <w:color w:val="0563C1"/>
                  <w:u w:val="single"/>
                  <w:sz w:val="20"/>
                </w:rPr>
                <w:t xml:space="preserve">https://d3js.org/</w:t>
              </w:r>
            </w:hyperlink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 w:val="0"/>
                <w:sz w:val="22"/>
              </w:rPr>
              <w:t>52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b/>
                <w:sz w:val="22"/>
              </w:rPr>
              <w:t>Диаграмма «солнечные лучи» (Sunburst Diagram)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920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2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sz w:val="22"/>
              </w:rPr>
              <w:t>Иерархия, изображённая концентрическими кольцами: центр — корень, каждое следующее кольцо — более глубокий уровень, угол сектора — доля. Используется для структуры бюджетов, каталогов, путей пользователей.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Достоинства: </w:t>
            </w:r>
            <w:r>
              <w:rPr>
                <w:sz w:val="22"/>
              </w:rPr>
              <w:t>Показывает и иерархию, и доли.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Недостатки: </w:t>
            </w:r>
            <w:r>
              <w:rPr>
                <w:sz w:val="22"/>
              </w:rPr>
              <w:t>Внешние мелкие сектора трудно читать; углы сравниваются неточно.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Microsoft Excel – </w:t>
            </w:r>
            <w:hyperlink r:id="rId16">
              <w:r>
                <w:rPr>
                  <w:color w:val="0563C1"/>
                  <w:u w:val="single"/>
                  <w:sz w:val="20"/>
                </w:rPr>
                <w:t xml:space="preserve">https://www.microsoft.com/microsoft-365/excel</w:t>
              </w:r>
            </w:hyperlink>
          </w:p>
          <w:p>
            <w:r>
              <w:rPr>
                <w:sz w:val="20"/>
              </w:rPr>
              <w:t xml:space="preserve">RAWGraphs – </w:t>
            </w:r>
            <w:hyperlink r:id="rId12">
              <w:r>
                <w:rPr>
                  <w:color w:val="0563C1"/>
                  <w:u w:val="single"/>
                  <w:sz w:val="20"/>
                </w:rPr>
                <w:t xml:space="preserve">https://www.rawgraphs.io/</w:t>
              </w:r>
            </w:hyperlink>
          </w:p>
          <w:p>
            <w:r>
              <w:rPr>
                <w:sz w:val="20"/>
              </w:rPr>
              <w:t xml:space="preserve">Plotly – </w:t>
            </w:r>
            <w:hyperlink r:id="rId19">
              <w:r>
                <w:rPr>
                  <w:color w:val="0563C1"/>
                  <w:u w:val="single"/>
                  <w:sz w:val="20"/>
                </w:rPr>
                <w:t xml:space="preserve">https://plotly.com/python/</w:t>
              </w:r>
            </w:hyperlink>
          </w:p>
          <w:p>
            <w:r>
              <w:rPr>
                <w:sz w:val="20"/>
              </w:rPr>
              <w:t xml:space="preserve">Apache ECharts – </w:t>
            </w:r>
            <w:hyperlink r:id="rId36">
              <w:r>
                <w:rPr>
                  <w:color w:val="0563C1"/>
                  <w:u w:val="single"/>
                  <w:sz w:val="20"/>
                </w:rPr>
                <w:t xml:space="preserve">https://echarts.apache.org/</w:t>
              </w:r>
            </w:hyperlink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 w:val="0"/>
                <w:sz w:val="22"/>
              </w:rPr>
              <w:t>53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b/>
                <w:sz w:val="22"/>
              </w:rPr>
              <w:t>Диаграмма подсчёта (Tally Chart)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920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3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sz w:val="22"/>
              </w:rPr>
              <w:t>Регистрация частоты событий штрихами, сгруппированными по пять. Используется при ручном сборе данных (наблюдения, опросы, подсчёт транспорта).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Достоинства: </w:t>
            </w:r>
            <w:r>
              <w:rPr>
                <w:sz w:val="22"/>
              </w:rPr>
              <w:t>Очень проста, удобна при сборе данных «на ходу».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Недостатки: </w:t>
            </w:r>
            <w:r>
              <w:rPr>
                <w:sz w:val="22"/>
              </w:rPr>
              <w:t>Неудобна для больших чисел, не подходит для презентации.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Microsoft Excel – </w:t>
            </w:r>
            <w:hyperlink r:id="rId16">
              <w:r>
                <w:rPr>
                  <w:color w:val="0563C1"/>
                  <w:u w:val="single"/>
                  <w:sz w:val="20"/>
                </w:rPr>
                <w:t xml:space="preserve">https://www.microsoft.com/microsoft-365/excel</w:t>
              </w:r>
            </w:hyperlink>
          </w:p>
          <w:p>
            <w:r>
              <w:rPr>
                <w:sz w:val="20"/>
              </w:rPr>
              <w:t xml:space="preserve">Google Таблицы – </w:t>
            </w:r>
            <w:hyperlink r:id="rId18">
              <w:r>
                <w:rPr>
                  <w:color w:val="0563C1"/>
                  <w:u w:val="single"/>
                  <w:sz w:val="20"/>
                </w:rPr>
                <w:t xml:space="preserve">https://docs.google.com/spreadsheets</w:t>
              </w:r>
            </w:hyperlink>
          </w:p>
          <w:p>
            <w:r>
              <w:rPr>
                <w:sz w:val="20"/>
              </w:rPr>
              <w:t xml:space="preserve">Canva – </w:t>
            </w:r>
            <w:hyperlink r:id="rId67">
              <w:r>
                <w:rPr>
                  <w:color w:val="0563C1"/>
                  <w:u w:val="single"/>
                  <w:sz w:val="20"/>
                </w:rPr>
                <w:t xml:space="preserve">https://www.canva.com/</w:t>
              </w:r>
            </w:hyperlink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 w:val="0"/>
                <w:sz w:val="22"/>
              </w:rPr>
              <w:t>54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b/>
                <w:sz w:val="22"/>
              </w:rPr>
              <w:t>Временная шкала (Timeline)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920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4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sz w:val="22"/>
              </w:rPr>
              <w:t>События, расположенные в хронологическом порядке вдоль оси времени, с подписями и иллюстрациями. Используется для истории компаний, биографий, этапов проектов.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Достоинства: </w:t>
            </w:r>
            <w:r>
              <w:rPr>
                <w:sz w:val="22"/>
              </w:rPr>
              <w:t>Наглядно показывает последовательность и интервалы между событиями.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Недостатки: </w:t>
            </w:r>
            <w:r>
              <w:rPr>
                <w:sz w:val="22"/>
              </w:rPr>
              <w:t>При большой плотности событий подписи перекрываются; количественные данные не отображаются.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TimelineJS – </w:t>
            </w:r>
            <w:hyperlink r:id="rId110">
              <w:r>
                <w:rPr>
                  <w:color w:val="0563C1"/>
                  <w:u w:val="single"/>
                  <w:sz w:val="20"/>
                </w:rPr>
                <w:t xml:space="preserve">https://timeline.knightlab.com/</w:t>
              </w:r>
            </w:hyperlink>
          </w:p>
          <w:p>
            <w:r>
              <w:rPr>
                <w:sz w:val="20"/>
              </w:rPr>
              <w:t xml:space="preserve">Preceden – </w:t>
            </w:r>
            <w:hyperlink r:id="rId111">
              <w:r>
                <w:rPr>
                  <w:color w:val="0563C1"/>
                  <w:u w:val="single"/>
                  <w:sz w:val="20"/>
                </w:rPr>
                <w:t xml:space="preserve">https://www.preceden.com/</w:t>
              </w:r>
            </w:hyperlink>
          </w:p>
          <w:p>
            <w:r>
              <w:rPr>
                <w:sz w:val="20"/>
              </w:rPr>
              <w:t xml:space="preserve">Office Timeline – </w:t>
            </w:r>
            <w:hyperlink r:id="rId112">
              <w:r>
                <w:rPr>
                  <w:color w:val="0563C1"/>
                  <w:u w:val="single"/>
                  <w:sz w:val="20"/>
                </w:rPr>
                <w:t xml:space="preserve">https://www.officetimeline.com/</w:t>
              </w:r>
            </w:hyperlink>
          </w:p>
          <w:p>
            <w:r>
              <w:rPr>
                <w:sz w:val="20"/>
              </w:rPr>
              <w:t xml:space="preserve">Google Charts – </w:t>
            </w:r>
            <w:hyperlink r:id="rId37">
              <w:r>
                <w:rPr>
                  <w:color w:val="0563C1"/>
                  <w:u w:val="single"/>
                  <w:sz w:val="20"/>
                </w:rPr>
                <w:t xml:space="preserve">https://developers.google.com/chart</w:t>
              </w:r>
            </w:hyperlink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 w:val="0"/>
                <w:sz w:val="22"/>
              </w:rPr>
              <w:t>55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b/>
                <w:sz w:val="22"/>
              </w:rPr>
              <w:t>Расписание (Timetable)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920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5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sz w:val="22"/>
              </w:rPr>
              <w:t>Таблица или сетка, показывающая время отправления/прибытия, начала и окончания событий (расписание поездов, занятий, мероприятий).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Достоинства: </w:t>
            </w:r>
            <w:r>
              <w:rPr>
                <w:sz w:val="22"/>
              </w:rPr>
              <w:t>Точная справочная информация, привычная форма.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Недостатки: </w:t>
            </w:r>
            <w:r>
              <w:rPr>
                <w:sz w:val="22"/>
              </w:rPr>
              <w:t>При большом числе маршрутов/событий становится громоздкой.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Microsoft Excel – </w:t>
            </w:r>
            <w:hyperlink r:id="rId16">
              <w:r>
                <w:rPr>
                  <w:color w:val="0563C1"/>
                  <w:u w:val="single"/>
                  <w:sz w:val="20"/>
                </w:rPr>
                <w:t xml:space="preserve">https://www.microsoft.com/microsoft-365/excel</w:t>
              </w:r>
            </w:hyperlink>
          </w:p>
          <w:p>
            <w:r>
              <w:rPr>
                <w:sz w:val="20"/>
              </w:rPr>
              <w:t xml:space="preserve">Google Таблицы – </w:t>
            </w:r>
            <w:hyperlink r:id="rId18">
              <w:r>
                <w:rPr>
                  <w:color w:val="0563C1"/>
                  <w:u w:val="single"/>
                  <w:sz w:val="20"/>
                </w:rPr>
                <w:t xml:space="preserve">https://docs.google.com/spreadsheets</w:t>
              </w:r>
            </w:hyperlink>
          </w:p>
          <w:p>
            <w:r>
              <w:rPr>
                <w:sz w:val="20"/>
              </w:rPr>
              <w:t xml:space="preserve">Google Charts – </w:t>
            </w:r>
            <w:hyperlink r:id="rId37">
              <w:r>
                <w:rPr>
                  <w:color w:val="0563C1"/>
                  <w:u w:val="single"/>
                  <w:sz w:val="20"/>
                </w:rPr>
                <w:t xml:space="preserve">https://developers.google.com/chart</w:t>
              </w:r>
            </w:hyperlink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 w:val="0"/>
                <w:sz w:val="22"/>
              </w:rPr>
              <w:t>56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b/>
                <w:sz w:val="22"/>
              </w:rPr>
              <w:t>Древовидная диаграмма (Tree Diagram)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920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6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sz w:val="22"/>
              </w:rPr>
              <w:t>Иерархическая структура из узлов и связей «родитель — потомок»: оргструктуры, генеалогические деревья, деревья решений, классификации.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Достоинства: </w:t>
            </w:r>
            <w:r>
              <w:rPr>
                <w:sz w:val="22"/>
              </w:rPr>
              <w:t>Ясно показывает подчинённость и уровни.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Недостатки: </w:t>
            </w:r>
            <w:r>
              <w:rPr>
                <w:sz w:val="22"/>
              </w:rPr>
              <w:t>При широких иерархиях занимает много места; не отображает величины.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diagrams.net (draw.io) – </w:t>
            </w:r>
            <w:hyperlink r:id="rId57">
              <w:r>
                <w:rPr>
                  <w:color w:val="0563C1"/>
                  <w:u w:val="single"/>
                  <w:sz w:val="20"/>
                </w:rPr>
                <w:t xml:space="preserve">https://app.diagrams.net/</w:t>
              </w:r>
            </w:hyperlink>
          </w:p>
          <w:p>
            <w:r>
              <w:rPr>
                <w:sz w:val="20"/>
              </w:rPr>
              <w:t xml:space="preserve">Apache ECharts – </w:t>
            </w:r>
            <w:hyperlink r:id="rId36">
              <w:r>
                <w:rPr>
                  <w:color w:val="0563C1"/>
                  <w:u w:val="single"/>
                  <w:sz w:val="20"/>
                </w:rPr>
                <w:t xml:space="preserve">https://echarts.apache.org/</w:t>
              </w:r>
            </w:hyperlink>
          </w:p>
          <w:p>
            <w:r>
              <w:rPr>
                <w:sz w:val="20"/>
              </w:rPr>
              <w:t xml:space="preserve">D3.js – </w:t>
            </w:r>
            <w:hyperlink r:id="rId14">
              <w:r>
                <w:rPr>
                  <w:color w:val="0563C1"/>
                  <w:u w:val="single"/>
                  <w:sz w:val="20"/>
                </w:rPr>
                <w:t xml:space="preserve">https://d3js.org/</w:t>
              </w:r>
            </w:hyperlink>
          </w:p>
          <w:p>
            <w:r>
              <w:rPr>
                <w:sz w:val="20"/>
              </w:rPr>
              <w:t xml:space="preserve">RAWGraphs – </w:t>
            </w:r>
            <w:hyperlink r:id="rId12">
              <w:r>
                <w:rPr>
                  <w:color w:val="0563C1"/>
                  <w:u w:val="single"/>
                  <w:sz w:val="20"/>
                </w:rPr>
                <w:t xml:space="preserve">https://www.rawgraphs.io/</w:t>
              </w:r>
            </w:hyperlink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 w:val="0"/>
                <w:sz w:val="22"/>
              </w:rPr>
              <w:t>57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b/>
                <w:sz w:val="22"/>
              </w:rPr>
              <w:t>Древовидная карта (Treemap)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920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7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sz w:val="22"/>
              </w:rPr>
              <w:t>Иерархия, показанная вложенными прямоугольниками, площадь которых пропорциональна значению. Используется для структуры рынка, портфелей, дискового пространства.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Достоинства: </w:t>
            </w:r>
            <w:r>
              <w:rPr>
                <w:sz w:val="22"/>
              </w:rPr>
              <w:t>Эффективно использует площадь, показывает тысячи элементов.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Недостатки: </w:t>
            </w:r>
            <w:r>
              <w:rPr>
                <w:sz w:val="22"/>
              </w:rPr>
              <w:t>Сложно сравнивать прямоугольники разной формы; уровни иерархии видны хуже, чем в дереве.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Microsoft Excel – </w:t>
            </w:r>
            <w:hyperlink r:id="rId16">
              <w:r>
                <w:rPr>
                  <w:color w:val="0563C1"/>
                  <w:u w:val="single"/>
                  <w:sz w:val="20"/>
                </w:rPr>
                <w:t xml:space="preserve">https://www.microsoft.com/microsoft-365/excel</w:t>
              </w:r>
            </w:hyperlink>
          </w:p>
          <w:p>
            <w:r>
              <w:rPr>
                <w:sz w:val="20"/>
              </w:rPr>
              <w:t xml:space="preserve">RAWGraphs – </w:t>
            </w:r>
            <w:hyperlink r:id="rId12">
              <w:r>
                <w:rPr>
                  <w:color w:val="0563C1"/>
                  <w:u w:val="single"/>
                  <w:sz w:val="20"/>
                </w:rPr>
                <w:t xml:space="preserve">https://www.rawgraphs.io/</w:t>
              </w:r>
            </w:hyperlink>
          </w:p>
          <w:p>
            <w:r>
              <w:rPr>
                <w:sz w:val="20"/>
              </w:rPr>
              <w:t xml:space="preserve">Plotly – </w:t>
            </w:r>
            <w:hyperlink r:id="rId19">
              <w:r>
                <w:rPr>
                  <w:color w:val="0563C1"/>
                  <w:u w:val="single"/>
                  <w:sz w:val="20"/>
                </w:rPr>
                <w:t xml:space="preserve">https://plotly.com/python/</w:t>
              </w:r>
            </w:hyperlink>
          </w:p>
          <w:p>
            <w:r>
              <w:rPr>
                <w:sz w:val="20"/>
              </w:rPr>
              <w:t xml:space="preserve">Яндекс DataLens – </w:t>
            </w:r>
            <w:hyperlink r:id="rId21">
              <w:r>
                <w:rPr>
                  <w:color w:val="0563C1"/>
                  <w:u w:val="single"/>
                  <w:sz w:val="20"/>
                </w:rPr>
                <w:t xml:space="preserve">https://datalens.ru/</w:t>
              </w:r>
            </w:hyperlink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 w:val="0"/>
                <w:sz w:val="22"/>
              </w:rPr>
              <w:t>58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b/>
                <w:sz w:val="22"/>
              </w:rPr>
              <w:t>Диаграмма Венна (Venn Diagram)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920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8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sz w:val="22"/>
              </w:rPr>
              <w:t>Перекрывающиеся круги, показывающие отношения между множествами: пересечения, объединения, различия (общие клиенты продуктов, общие признаки понятий).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Достоинства: </w:t>
            </w:r>
            <w:r>
              <w:rPr>
                <w:sz w:val="22"/>
              </w:rPr>
              <w:t>Интуитивно показывает логические отношения.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Недостатки: </w:t>
            </w:r>
            <w:r>
              <w:rPr>
                <w:sz w:val="22"/>
              </w:rPr>
              <w:t>Практична только для 2–3 множеств; площади обычно не пропорциональны.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Canva – </w:t>
            </w:r>
            <w:hyperlink r:id="rId67">
              <w:r>
                <w:rPr>
                  <w:color w:val="0563C1"/>
                  <w:u w:val="single"/>
                  <w:sz w:val="20"/>
                </w:rPr>
                <w:t xml:space="preserve">https://www.canva.com/</w:t>
              </w:r>
            </w:hyperlink>
          </w:p>
          <w:p>
            <w:r>
              <w:rPr>
                <w:sz w:val="20"/>
              </w:rPr>
              <w:t xml:space="preserve">Lucidchart – </w:t>
            </w:r>
            <w:hyperlink r:id="rId58">
              <w:r>
                <w:rPr>
                  <w:color w:val="0563C1"/>
                  <w:u w:val="single"/>
                  <w:sz w:val="20"/>
                </w:rPr>
                <w:t xml:space="preserve">https://www.lucidchart.com/</w:t>
              </w:r>
            </w:hyperlink>
          </w:p>
          <w:p>
            <w:r>
              <w:rPr>
                <w:sz w:val="20"/>
              </w:rPr>
              <w:t xml:space="preserve">matplotlib-venn (Python) – </w:t>
            </w:r>
            <w:hyperlink r:id="rId117">
              <w:r>
                <w:rPr>
                  <w:color w:val="0563C1"/>
                  <w:u w:val="single"/>
                  <w:sz w:val="20"/>
                </w:rPr>
                <w:t xml:space="preserve">https://pypi.org/project/matplotlib-venn/</w:t>
              </w:r>
            </w:hyperlink>
          </w:p>
          <w:p>
            <w:r>
              <w:rPr>
                <w:sz w:val="20"/>
              </w:rPr>
              <w:t xml:space="preserve">Highcharts – </w:t>
            </w:r>
            <w:hyperlink r:id="rId33">
              <w:r>
                <w:rPr>
                  <w:color w:val="0563C1"/>
                  <w:u w:val="single"/>
                  <w:sz w:val="20"/>
                </w:rPr>
                <w:t xml:space="preserve">https://www.highcharts.com/</w:t>
              </w:r>
            </w:hyperlink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 w:val="0"/>
                <w:sz w:val="22"/>
              </w:rPr>
              <w:t>59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b/>
                <w:sz w:val="22"/>
              </w:rPr>
              <w:t>Скрипичная диаграмма (Violin Plot)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920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9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sz w:val="22"/>
              </w:rPr>
              <w:t>Сочетание диаграммы размаха и графика плотности: симметричные «скрипки» показывают форму распределения нескольких групп.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Достоинства: </w:t>
            </w:r>
            <w:r>
              <w:rPr>
                <w:sz w:val="22"/>
              </w:rPr>
              <w:t>Показывает и статистики, и форму распределения (в т.ч. мультимодальность).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Недостатки: </w:t>
            </w:r>
            <w:r>
              <w:rPr>
                <w:sz w:val="22"/>
              </w:rPr>
              <w:t>Менее знакома широкой аудитории, зависит от параметров сглаживания.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Seaborn – </w:t>
            </w:r>
            <w:hyperlink r:id="rId23">
              <w:r>
                <w:rPr>
                  <w:color w:val="0563C1"/>
                  <w:u w:val="single"/>
                  <w:sz w:val="20"/>
                </w:rPr>
                <w:t xml:space="preserve">https://seaborn.pydata.org/</w:t>
              </w:r>
            </w:hyperlink>
          </w:p>
          <w:p>
            <w:r>
              <w:rPr>
                <w:sz w:val="20"/>
              </w:rPr>
              <w:t xml:space="preserve">Plotly – </w:t>
            </w:r>
            <w:hyperlink r:id="rId19">
              <w:r>
                <w:rPr>
                  <w:color w:val="0563C1"/>
                  <w:u w:val="single"/>
                  <w:sz w:val="20"/>
                </w:rPr>
                <w:t xml:space="preserve">https://plotly.com/python/</w:t>
              </w:r>
            </w:hyperlink>
          </w:p>
          <w:p>
            <w:r>
              <w:rPr>
                <w:sz w:val="20"/>
              </w:rPr>
              <w:t xml:space="preserve">RAWGraphs – </w:t>
            </w:r>
            <w:hyperlink r:id="rId12">
              <w:r>
                <w:rPr>
                  <w:color w:val="0563C1"/>
                  <w:u w:val="single"/>
                  <w:sz w:val="20"/>
                </w:rPr>
                <w:t xml:space="preserve">https://www.rawgraphs.io/</w:t>
              </w:r>
            </w:hyperlink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 w:val="0"/>
                <w:sz w:val="22"/>
              </w:rPr>
              <w:t>60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b/>
                <w:sz w:val="22"/>
              </w:rPr>
              <w:t>Облако слов (Word Cloud)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920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0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sz w:val="22"/>
              </w:rPr>
              <w:t>Набор слов, размер (и цвет) которых пропорционален частоте их употребления в тексте. Используется для быстрого анализа отзывов, опросов, публикаций.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Достоинства: </w:t>
            </w:r>
            <w:r>
              <w:rPr>
                <w:sz w:val="22"/>
              </w:rPr>
              <w:t>Быстро выделяет ключевые темы, привлекательно.</w:t>
            </w:r>
          </w:p>
          <w:p>
            <w:pPr>
              <w:jc w:val="left"/>
            </w:pPr>
            <w:r>
              <w:rPr>
                <w:b/>
                <w:sz w:val="22"/>
              </w:rPr>
              <w:t xml:space="preserve">Недостатки: </w:t>
            </w:r>
            <w:r>
              <w:rPr>
                <w:sz w:val="22"/>
              </w:rPr>
              <w:t>Не учитывает контекст и смысл; размеры слов сравниваются неточно, длинные слова кажутся важнее.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WordArt.com – </w:t>
            </w:r>
            <w:hyperlink r:id="rId120">
              <w:r>
                <w:rPr>
                  <w:color w:val="0563C1"/>
                  <w:u w:val="single"/>
                  <w:sz w:val="20"/>
                </w:rPr>
                <w:t xml:space="preserve">https://wordart.com/</w:t>
              </w:r>
            </w:hyperlink>
          </w:p>
          <w:p>
            <w:r>
              <w:rPr>
                <w:sz w:val="20"/>
              </w:rPr>
              <w:t xml:space="preserve">wordcloud (Python) – </w:t>
            </w:r>
            <w:hyperlink r:id="rId121">
              <w:r>
                <w:rPr>
                  <w:color w:val="0563C1"/>
                  <w:u w:val="single"/>
                  <w:sz w:val="20"/>
                </w:rPr>
                <w:t xml:space="preserve">https://github.com/amueller/word_cloud</w:t>
              </w:r>
            </w:hyperlink>
          </w:p>
          <w:p>
            <w:r>
              <w:rPr>
                <w:sz w:val="20"/>
              </w:rPr>
              <w:t xml:space="preserve">Highcharts – </w:t>
            </w:r>
            <w:hyperlink r:id="rId33">
              <w:r>
                <w:rPr>
                  <w:color w:val="0563C1"/>
                  <w:u w:val="single"/>
                  <w:sz w:val="20"/>
                </w:rPr>
                <w:t xml:space="preserve">https://www.highcharts.com/</w:t>
              </w:r>
            </w:hyperlink>
          </w:p>
        </w:tc>
      </w:tr>
    </w:tbl>
    <w:p>
      <w:pPr>
        <w:spacing w:after="0"/>
        <w:jc w:val="both"/>
      </w:pPr>
    </w:p>
    <w:p>
      <w:pPr>
        <w:spacing w:after="60"/>
        <w:jc w:val="both"/>
      </w:pPr>
      <w:r>
        <w:rPr>
          <w:b w:val="0"/>
          <w:i w:val="0"/>
        </w:rPr>
        <w:t>Таблица 2 – Группировка видов визуализации по функциям (по классификации каталога)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84"/>
        <w:gridCol w:w="2551"/>
        <w:gridCol w:w="5102"/>
      </w:tblGrid>
      <w:tr>
        <w:trPr>
          <w:tblHeader w:val="true"/>
        </w:trPr>
        <w:tc>
          <w:tcPr>
            <w:tcW w:type="dxa" w:w="1984"/>
            <w:shd w:val="clear" w:color="auto" w:fill="D9E2F3"/>
          </w:tcPr>
          <w:p>
            <w:pPr>
              <w:jc w:val="center"/>
            </w:pPr>
            <w:r>
              <w:rPr>
                <w:b/>
                <w:sz w:val="22"/>
              </w:rPr>
              <w:t>Группа (функция)</w:t>
            </w:r>
          </w:p>
        </w:tc>
        <w:tc>
          <w:tcPr>
            <w:tcW w:type="dxa" w:w="2551"/>
            <w:shd w:val="clear" w:color="auto" w:fill="D9E2F3"/>
          </w:tcPr>
          <w:p>
            <w:pPr>
              <w:jc w:val="center"/>
            </w:pPr>
            <w:r>
              <w:rPr>
                <w:b/>
                <w:sz w:val="22"/>
              </w:rPr>
              <w:t>Что показывает</w:t>
            </w:r>
          </w:p>
        </w:tc>
        <w:tc>
          <w:tcPr>
            <w:tcW w:type="dxa" w:w="5102"/>
            <w:shd w:val="clear" w:color="auto" w:fill="D9E2F3"/>
          </w:tcPr>
          <w:p>
            <w:pPr>
              <w:jc w:val="center"/>
            </w:pPr>
            <w:r>
              <w:rPr>
                <w:b/>
                <w:sz w:val="22"/>
              </w:rPr>
              <w:t>Типы диаграмм (№ по таблице 1)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jc w:val="left"/>
            </w:pPr>
            <w:r>
              <w:rPr>
                <w:b/>
                <w:sz w:val="22"/>
              </w:rPr>
              <w:t>Сравнение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b w:val="0"/>
                <w:sz w:val="22"/>
              </w:rPr>
              <w:t>сопоставление значений между категориями или объектами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b w:val="0"/>
                <w:sz w:val="22"/>
              </w:rPr>
              <w:t>Столбчатая (3); Пузырьковая диаграмма (6); Пузырьковая карта (7); Пулевая диаграмма (8); Диаграмма Маримекко (28); Сгруппированная столбчатая диаграмма (29); Диаграмма Найтингейл / роза ветров (31); Параллельные координаты (34); Пиктограмма / изотип (36); Половозрастная пирамида (39); Диаграмма пропорциональных областей (40); Радарная (41); Радиальная линейчатая диаграмма (42); Радиальная столбчатая диаграмма (43); Диаграмма диапазонов (46); Столбчатая диаграмма с накоплением (49); Диаграмма подсчёта (53)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jc w:val="left"/>
            </w:pPr>
            <w:r>
              <w:rPr>
                <w:b/>
                <w:sz w:val="22"/>
              </w:rPr>
              <w:t>Пропорции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b w:val="0"/>
                <w:sz w:val="22"/>
              </w:rPr>
              <w:t>соотношение величин между собой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b w:val="0"/>
                <w:sz w:val="22"/>
              </w:rPr>
              <w:t>Кольцевая диаграмма (16); Точечно-матричная диаграмма (18); Диаграмма Маримекко (28); Пиктограмма / изотип (36); Круговая диаграмма (37); Диаграмма пропорциональных областей (40)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jc w:val="left"/>
            </w:pPr>
            <w:r>
              <w:rPr>
                <w:b/>
                <w:sz w:val="22"/>
              </w:rPr>
              <w:t>Часть целого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b w:val="0"/>
                <w:sz w:val="22"/>
              </w:rPr>
              <w:t>доли составляющих в общем итоге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b w:val="0"/>
                <w:sz w:val="22"/>
              </w:rPr>
              <w:t>Круговая упаковка (13); Кольцевая диаграмма (16); Точечно-матричная диаграмма (18); Диаграмма Маримекко (28); Параллельные множества (35); Круговая диаграмма (37); Диаграмма с областями с накоплением (48); Столбчатая диаграмма с накоплением (49); Диаграмма «солнечные лучи» (52); Древовидная карта (57)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jc w:val="left"/>
            </w:pPr>
            <w:r>
              <w:rPr>
                <w:b/>
                <w:sz w:val="22"/>
              </w:rPr>
              <w:t>Взаимосвязи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b w:val="0"/>
                <w:sz w:val="22"/>
              </w:rPr>
              <w:t>связи и корреляции между объектами или переменными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b w:val="0"/>
                <w:sz w:val="22"/>
              </w:rPr>
              <w:t>Дуговая диаграмма (1); Пузырьковая диаграмма (6); Хордовая диаграмма (11); Карта связей (14); Тепловая карта (23); Сетевая диаграмма (30); Безленточная хордовая диаграмма (32); Параллельные координаты (34); Параллельные множества (35); Точечная диаграмма рассеяния (45); Древовидная диаграмма (56); Диаграмма Венна (58)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jc w:val="left"/>
            </w:pPr>
            <w:r>
              <w:rPr>
                <w:b/>
                <w:sz w:val="22"/>
              </w:rPr>
              <w:t>Иерархия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b w:val="0"/>
                <w:sz w:val="22"/>
              </w:rPr>
              <w:t>уровни подчинённости и вложенности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b w:val="0"/>
                <w:sz w:val="22"/>
              </w:rPr>
              <w:t>Диаграмма мозгового штурма / интеллект-карта (5); Круговая упаковка (13); Диаграмма «солнечные лучи» (52); Древовидная диаграмма (56); Древовидная карта (57)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jc w:val="left"/>
            </w:pPr>
            <w:r>
              <w:rPr>
                <w:b/>
                <w:sz w:val="22"/>
              </w:rPr>
              <w:t>Распределение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b w:val="0"/>
                <w:sz w:val="22"/>
              </w:rPr>
              <w:t>частота и разброс значений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b w:val="0"/>
                <w:sz w:val="22"/>
              </w:rPr>
              <w:t>Диаграмма размаха «ящик с усами» (4); График плотности (15); Точечная карта (17); Планки погрешностей (19); Тепловая карта (23); Гистограмма (24); Половозрастная пирамида (39); Точечная диаграмма рассеяния (45); Диаграмма «ствол-листья» (50); Диаграмма подсчёта (53); Скрипичная диаграмма (59)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jc w:val="left"/>
            </w:pPr>
            <w:r>
              <w:rPr>
                <w:b/>
                <w:sz w:val="22"/>
              </w:rPr>
              <w:t>Диапазон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b w:val="0"/>
                <w:sz w:val="22"/>
              </w:rPr>
              <w:t>интервалы «минимум — максимум», неопределённость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b w:val="0"/>
                <w:sz w:val="22"/>
              </w:rPr>
              <w:t>Диаграмма размаха «ящик с усами» (4); Пулевая диаграмма (8); Японские свечи (10); Планки погрешностей (19); OHLC-диаграмма (33); Диаграмма диапазонов (46)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jc w:val="left"/>
            </w:pPr>
            <w:r>
              <w:rPr>
                <w:b/>
                <w:sz w:val="22"/>
              </w:rPr>
              <w:t>Данные во времени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b w:val="0"/>
                <w:sz w:val="22"/>
              </w:rPr>
              <w:t>динамика и тренды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b w:val="0"/>
                <w:sz w:val="22"/>
              </w:rPr>
              <w:t>Диаграмма с областями (2); Календарь (9); Японские свечи (10); Диаграмма Ганта (22); График Каги (26); Линейный график (27); Диаграмма Найтингейл / роза ветров (31); OHLC-диаграмма (33); Диаграмма «крестики-нолики» (38); Радиальная столбчатая диаграмма (43); Спиральный график (47); Диаграмма с областями с накоплением (48); Потоковый график (51); Временная шкала (54); Расписание (55)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jc w:val="left"/>
            </w:pPr>
            <w:r>
              <w:rPr>
                <w:b/>
                <w:sz w:val="22"/>
              </w:rPr>
              <w:t>Шаблоны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b w:val="0"/>
                <w:sz w:val="22"/>
              </w:rPr>
              <w:t>выявление закономерностей, сезонности, кластеров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b w:val="0"/>
                <w:sz w:val="22"/>
              </w:rPr>
              <w:t>Диаграмма с областями (2); Календарь (9); Фоновая картограмма / хороплет (12); Точечная карта (17); Тепловая карта (23); График Каги (26); Линейный график (27); Параллельные координаты (34); Диаграмма «крестики-нолики» (38); Радарная (41); Точечная диаграмма рассеяния (45); Спиральный график (47); Потоковый график (51)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jc w:val="left"/>
            </w:pPr>
            <w:r>
              <w:rPr>
                <w:b/>
                <w:sz w:val="22"/>
              </w:rPr>
              <w:t>Местоположение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b w:val="0"/>
                <w:sz w:val="22"/>
              </w:rPr>
              <w:t>географическая привязка данных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b w:val="0"/>
                <w:sz w:val="22"/>
              </w:rPr>
              <w:t>Пузырьковая карта (7); Фоновая картограмма / хороплет (12); Карта связей (14); Точечная карта (17); Карта потоков (21)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jc w:val="left"/>
            </w:pPr>
            <w:r>
              <w:rPr>
                <w:b/>
                <w:sz w:val="22"/>
              </w:rPr>
              <w:t>Движение и потоки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b w:val="0"/>
                <w:sz w:val="22"/>
              </w:rPr>
              <w:t>перемещение ресурсов, людей, денег между узлами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b w:val="0"/>
                <w:sz w:val="22"/>
              </w:rPr>
              <w:t>Хордовая диаграмма (11); Карта потоков (21); Параллельные множества (35); Диаграмма Санкея (44)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jc w:val="left"/>
            </w:pPr>
            <w:r>
              <w:rPr>
                <w:b/>
                <w:sz w:val="22"/>
              </w:rPr>
              <w:t>Процессы и методы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b w:val="0"/>
                <w:sz w:val="22"/>
              </w:rPr>
              <w:t>последовательность шагов и этапов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b w:val="0"/>
                <w:sz w:val="22"/>
              </w:rPr>
              <w:t>Блок-схема (20); Диаграмма Ганта (22); Диаграмма Санкея (44)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jc w:val="left"/>
            </w:pPr>
            <w:r>
              <w:rPr>
                <w:b/>
                <w:sz w:val="22"/>
              </w:rPr>
              <w:t>Как это работает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b w:val="0"/>
                <w:sz w:val="22"/>
              </w:rPr>
              <w:t>устройство объекта, принцип действия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b w:val="0"/>
                <w:sz w:val="22"/>
              </w:rPr>
              <w:t>Блок-схема (20); Иллюстративная диаграмма (25)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jc w:val="left"/>
            </w:pPr>
            <w:r>
              <w:rPr>
                <w:b/>
                <w:sz w:val="22"/>
              </w:rPr>
              <w:t>Концепции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b w:val="0"/>
                <w:sz w:val="22"/>
              </w:rPr>
              <w:t>идеи и понятия, их связи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b w:val="0"/>
                <w:sz w:val="22"/>
              </w:rPr>
              <w:t>Диаграмма мозгового штурма / интеллект-карта (5); Иллюстративная диаграмма (25); Диаграмма Венна (58)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jc w:val="left"/>
            </w:pPr>
            <w:r>
              <w:rPr>
                <w:b/>
                <w:sz w:val="22"/>
              </w:rPr>
              <w:t>Анализ текста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b w:val="0"/>
                <w:sz w:val="22"/>
              </w:rPr>
              <w:t>частотные характеристики текстов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b w:val="0"/>
                <w:sz w:val="22"/>
              </w:rPr>
              <w:t>Облако слов (60)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jc w:val="left"/>
            </w:pPr>
            <w:r>
              <w:rPr>
                <w:b/>
                <w:sz w:val="22"/>
              </w:rPr>
              <w:t>Справочные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b w:val="0"/>
                <w:sz w:val="22"/>
              </w:rPr>
              <w:t>справочная информация для поиска (расписания, хронологии)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b w:val="0"/>
                <w:sz w:val="22"/>
              </w:rPr>
              <w:t>Временная шкала (54); Расписание (55)</w:t>
            </w:r>
          </w:p>
        </w:tc>
      </w:tr>
    </w:tbl>
    <w:p>
      <w:pPr>
        <w:spacing w:after="0"/>
        <w:jc w:val="both"/>
      </w:pPr>
    </w:p>
    <w:p>
      <w:pPr>
        <w:spacing w:after="60"/>
        <w:jc w:val="both"/>
      </w:pPr>
      <w:r>
        <w:rPr>
          <w:b w:val="0"/>
          <w:i w:val="0"/>
        </w:rPr>
        <w:t>Таблица 3 – Основные инструменты визуализации данных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1701"/>
        <w:gridCol w:w="4195"/>
        <w:gridCol w:w="1871"/>
      </w:tblGrid>
      <w:tr>
        <w:trPr>
          <w:tblHeader w:val="true"/>
        </w:trPr>
        <w:tc>
          <w:tcPr>
            <w:tcW w:type="dxa" w:w="1871"/>
            <w:shd w:val="clear" w:color="auto" w:fill="D9E2F3"/>
          </w:tcPr>
          <w:p>
            <w:pPr>
              <w:jc w:val="center"/>
            </w:pPr>
            <w:r>
              <w:rPr>
                <w:b/>
                <w:sz w:val="22"/>
              </w:rPr>
              <w:t>Инструмент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type="dxa" w:w="4195"/>
            <w:shd w:val="clear" w:color="auto" w:fill="D9E2F3"/>
          </w:tcPr>
          <w:p>
            <w:pPr>
              <w:jc w:val="center"/>
            </w:pPr>
            <w:r>
              <w:rPr>
                <w:b/>
                <w:sz w:val="22"/>
              </w:rPr>
              <w:t>Возможности и ограничения</w:t>
            </w:r>
          </w:p>
        </w:tc>
        <w:tc>
          <w:tcPr>
            <w:tcW w:type="dxa" w:w="1871"/>
            <w:shd w:val="clear" w:color="auto" w:fill="D9E2F3"/>
          </w:tcPr>
          <w:p>
            <w:pPr>
              <w:jc w:val="center"/>
            </w:pPr>
            <w:r>
              <w:rPr>
                <w:b/>
                <w:sz w:val="22"/>
              </w:rPr>
              <w:t>URL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jc w:val="left"/>
            </w:pPr>
            <w:r>
              <w:rPr>
                <w:b/>
                <w:sz w:val="22"/>
              </w:rPr>
              <w:t>Datawrapper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22"/>
              </w:rPr>
              <w:t>Онлайн-конструктор</w:t>
            </w:r>
          </w:p>
        </w:tc>
        <w:tc>
          <w:tcPr>
            <w:tcW w:type="dxa" w:w="4195"/>
          </w:tcPr>
          <w:p>
            <w:pPr>
              <w:jc w:val="left"/>
            </w:pPr>
            <w:r>
              <w:rPr>
                <w:b w:val="0"/>
                <w:sz w:val="22"/>
              </w:rPr>
              <w:t>Интерактивные диаграммы, карты и таблицы, адаптивные для любых устройств; импорт из Excel, CSV, Google Sheets. Недостаток: в бесплатной версии экспорт только в PNG.</w:t>
            </w:r>
          </w:p>
        </w:tc>
        <w:tc>
          <w:tcPr>
            <w:tcW w:type="dxa" w:w="1871"/>
          </w:tcPr>
          <w:p>
            <w:hyperlink r:id="rId17">
              <w:r>
                <w:rPr>
                  <w:color w:val="0563C1"/>
                  <w:u w:val="single"/>
                  <w:sz w:val="20"/>
                </w:rPr>
                <w:t xml:space="preserve">https://www.datawrapper.de/</w:t>
              </w:r>
            </w:hyperlink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jc w:val="left"/>
            </w:pPr>
            <w:r>
              <w:rPr>
                <w:b/>
                <w:sz w:val="22"/>
              </w:rPr>
              <w:t>Infogram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22"/>
              </w:rPr>
              <w:t>Онлайн-конструктор инфографики</w:t>
            </w:r>
          </w:p>
        </w:tc>
        <w:tc>
          <w:tcPr>
            <w:tcW w:type="dxa" w:w="4195"/>
          </w:tcPr>
          <w:p>
            <w:pPr>
              <w:jc w:val="left"/>
            </w:pPr>
            <w:r>
              <w:rPr>
                <w:b w:val="0"/>
                <w:sz w:val="22"/>
              </w:rPr>
              <w:t>Более 50 типов диаграмм и карт, шаблоны инфографики. Недостаток: в бесплатной версии нельзя создавать приватные проекты и работать с данными в реальном времени.</w:t>
            </w:r>
          </w:p>
        </w:tc>
        <w:tc>
          <w:tcPr>
            <w:tcW w:type="dxa" w:w="1871"/>
          </w:tcPr>
          <w:p>
            <w:hyperlink r:id="rId53">
              <w:r>
                <w:rPr>
                  <w:color w:val="0563C1"/>
                  <w:u w:val="single"/>
                  <w:sz w:val="20"/>
                </w:rPr>
                <w:t xml:space="preserve">https://infogram.com/</w:t>
              </w:r>
            </w:hyperlink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jc w:val="left"/>
            </w:pPr>
            <w:r>
              <w:rPr>
                <w:b/>
                <w:sz w:val="22"/>
              </w:rPr>
              <w:t>RAWGraphs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22"/>
              </w:rPr>
              <w:t>Онлайн-инструмент (open source)</w:t>
            </w:r>
          </w:p>
        </w:tc>
        <w:tc>
          <w:tcPr>
            <w:tcW w:type="dxa" w:w="4195"/>
          </w:tcPr>
          <w:p>
            <w:pPr>
              <w:jc w:val="left"/>
            </w:pPr>
            <w:r>
              <w:rPr>
                <w:b w:val="0"/>
                <w:sz w:val="22"/>
              </w:rPr>
              <w:t>Мост между электронными таблицами и векторной графикой: нестандартные диаграммы (Санкей, потоковый график, параллельные координаты), экспорт в SVG для доработки в редакторах. Недостаток: нет интерактивности и дашбордов.</w:t>
            </w:r>
          </w:p>
        </w:tc>
        <w:tc>
          <w:tcPr>
            <w:tcW w:type="dxa" w:w="1871"/>
          </w:tcPr>
          <w:p>
            <w:hyperlink r:id="rId12">
              <w:r>
                <w:rPr>
                  <w:color w:val="0563C1"/>
                  <w:u w:val="single"/>
                  <w:sz w:val="20"/>
                </w:rPr>
                <w:t xml:space="preserve">https://www.rawgraphs.io/</w:t>
              </w:r>
            </w:hyperlink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jc w:val="left"/>
            </w:pPr>
            <w:r>
              <w:rPr>
                <w:b/>
                <w:sz w:val="22"/>
              </w:rPr>
              <w:t>Flourish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22"/>
              </w:rPr>
              <w:t>Онлайн-конструктор</w:t>
            </w:r>
          </w:p>
        </w:tc>
        <w:tc>
          <w:tcPr>
            <w:tcW w:type="dxa" w:w="4195"/>
          </w:tcPr>
          <w:p>
            <w:pPr>
              <w:jc w:val="left"/>
            </w:pPr>
            <w:r>
              <w:rPr>
                <w:b w:val="0"/>
                <w:sz w:val="22"/>
              </w:rPr>
              <w:t>Анимированные и интерактивные диаграммы, карты, сетевые и хордовые диаграммы, «гонки» столбцов. Недостаток: бесплатные проекты публичные.</w:t>
            </w:r>
          </w:p>
        </w:tc>
        <w:tc>
          <w:tcPr>
            <w:tcW w:type="dxa" w:w="1871"/>
          </w:tcPr>
          <w:p>
            <w:hyperlink r:id="rId29">
              <w:r>
                <w:rPr>
                  <w:color w:val="0563C1"/>
                  <w:u w:val="single"/>
                  <w:sz w:val="20"/>
                </w:rPr>
                <w:t xml:space="preserve">https://flourish.studio/</w:t>
              </w:r>
            </w:hyperlink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jc w:val="left"/>
            </w:pPr>
            <w:r>
              <w:rPr>
                <w:b/>
                <w:sz w:val="22"/>
              </w:rPr>
              <w:t>Tableau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22"/>
              </w:rPr>
              <w:t>BI-платформа</w:t>
            </w:r>
          </w:p>
        </w:tc>
        <w:tc>
          <w:tcPr>
            <w:tcW w:type="dxa" w:w="4195"/>
          </w:tcPr>
          <w:p>
            <w:pPr>
              <w:jc w:val="left"/>
            </w:pPr>
            <w:r>
              <w:rPr>
                <w:b w:val="0"/>
                <w:sz w:val="22"/>
              </w:rPr>
              <w:t>Лидер интерактивной визуализации и бизнес-аналитики, объединение источников, дашборды. Недостаток: с 2023 г. лицензии для российских IP-адресов аннулированы.</w:t>
            </w:r>
          </w:p>
        </w:tc>
        <w:tc>
          <w:tcPr>
            <w:tcW w:type="dxa" w:w="1871"/>
          </w:tcPr>
          <w:p>
            <w:hyperlink r:id="rId122">
              <w:r>
                <w:rPr>
                  <w:color w:val="0563C1"/>
                  <w:u w:val="single"/>
                  <w:sz w:val="20"/>
                </w:rPr>
                <w:t xml:space="preserve">https://www.tableau.com/</w:t>
              </w:r>
            </w:hyperlink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jc w:val="left"/>
            </w:pPr>
            <w:r>
              <w:rPr>
                <w:b/>
                <w:sz w:val="22"/>
              </w:rPr>
              <w:t>Яндекс DataLens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22"/>
              </w:rPr>
              <w:t>BI-платформа (российская)</w:t>
            </w:r>
          </w:p>
        </w:tc>
        <w:tc>
          <w:tcPr>
            <w:tcW w:type="dxa" w:w="4195"/>
          </w:tcPr>
          <w:p>
            <w:pPr>
              <w:jc w:val="left"/>
            </w:pPr>
            <w:r>
              <w:rPr>
                <w:b w:val="0"/>
                <w:sz w:val="22"/>
              </w:rPr>
              <w:t>Бесплатный сервис дашбордов и отчётов; подключение к ClickHouse, PostgreSQL, Google Sheets и др. Недостаток: меньше типов визуализаций, чем у зарубежных BI.</w:t>
            </w:r>
          </w:p>
        </w:tc>
        <w:tc>
          <w:tcPr>
            <w:tcW w:type="dxa" w:w="1871"/>
          </w:tcPr>
          <w:p>
            <w:hyperlink r:id="rId21">
              <w:r>
                <w:rPr>
                  <w:color w:val="0563C1"/>
                  <w:u w:val="single"/>
                  <w:sz w:val="20"/>
                </w:rPr>
                <w:t xml:space="preserve">https://datalens.ru/</w:t>
              </w:r>
            </w:hyperlink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jc w:val="left"/>
            </w:pPr>
            <w:r>
              <w:rPr>
                <w:b/>
                <w:sz w:val="22"/>
              </w:rPr>
              <w:t>Google Looker Studio (Data Studio)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22"/>
              </w:rPr>
              <w:t>BI-платформа</w:t>
            </w:r>
          </w:p>
        </w:tc>
        <w:tc>
          <w:tcPr>
            <w:tcW w:type="dxa" w:w="4195"/>
          </w:tcPr>
          <w:p>
            <w:pPr>
              <w:jc w:val="left"/>
            </w:pPr>
            <w:r>
              <w:rPr>
                <w:b w:val="0"/>
                <w:sz w:val="22"/>
              </w:rPr>
              <w:t>Бесплатный инструмент с библиотекой шаблонов, интеграция с сервисами Google. Недостаток: ограниченные возможности моделирования данных.</w:t>
            </w:r>
          </w:p>
        </w:tc>
        <w:tc>
          <w:tcPr>
            <w:tcW w:type="dxa" w:w="1871"/>
          </w:tcPr>
          <w:p>
            <w:hyperlink r:id="rId123">
              <w:r>
                <w:rPr>
                  <w:color w:val="0563C1"/>
                  <w:u w:val="single"/>
                  <w:sz w:val="20"/>
                </w:rPr>
                <w:t xml:space="preserve">https://lookerstudio.google.com/</w:t>
              </w:r>
            </w:hyperlink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jc w:val="left"/>
            </w:pPr>
            <w:r>
              <w:rPr>
                <w:b/>
                <w:sz w:val="22"/>
              </w:rPr>
              <w:t>Microsoft Power BI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22"/>
              </w:rPr>
              <w:t>BI-платформа</w:t>
            </w:r>
          </w:p>
        </w:tc>
        <w:tc>
          <w:tcPr>
            <w:tcW w:type="dxa" w:w="4195"/>
          </w:tcPr>
          <w:p>
            <w:pPr>
              <w:jc w:val="left"/>
            </w:pPr>
            <w:r>
              <w:rPr>
                <w:b w:val="0"/>
                <w:sz w:val="22"/>
              </w:rPr>
              <w:t>Детализированные отчёты и интерактивные дашборды, магазин дополнительных визуализаций. Недостаток: расширенные возможности и публикация — по платной подписке.</w:t>
            </w:r>
          </w:p>
        </w:tc>
        <w:tc>
          <w:tcPr>
            <w:tcW w:type="dxa" w:w="1871"/>
          </w:tcPr>
          <w:p>
            <w:hyperlink r:id="rId34">
              <w:r>
                <w:rPr>
                  <w:color w:val="0563C1"/>
                  <w:u w:val="single"/>
                  <w:sz w:val="20"/>
                </w:rPr>
                <w:t xml:space="preserve">https://powerbi.microsoft.com/</w:t>
              </w:r>
            </w:hyperlink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jc w:val="left"/>
            </w:pPr>
            <w:r>
              <w:rPr>
                <w:b/>
                <w:sz w:val="22"/>
              </w:rPr>
              <w:t>diagrams.net (draw.io)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22"/>
              </w:rPr>
              <w:t>Онлайн-редактор схем</w:t>
            </w:r>
          </w:p>
        </w:tc>
        <w:tc>
          <w:tcPr>
            <w:tcW w:type="dxa" w:w="4195"/>
          </w:tcPr>
          <w:p>
            <w:pPr>
              <w:jc w:val="left"/>
            </w:pPr>
            <w:r>
              <w:rPr>
                <w:b w:val="0"/>
                <w:sz w:val="22"/>
              </w:rPr>
              <w:t>Блок-схемы, UML, ER-модели, BPMN, сетевые схемы; работа без регистрации, экспорт в PNG, SVG, PDF, XML. Недостаток: не строит диаграммы по числовым данным.</w:t>
            </w:r>
          </w:p>
        </w:tc>
        <w:tc>
          <w:tcPr>
            <w:tcW w:type="dxa" w:w="1871"/>
          </w:tcPr>
          <w:p>
            <w:hyperlink r:id="rId57">
              <w:r>
                <w:rPr>
                  <w:color w:val="0563C1"/>
                  <w:u w:val="single"/>
                  <w:sz w:val="20"/>
                </w:rPr>
                <w:t xml:space="preserve">https://app.diagrams.net/</w:t>
              </w:r>
            </w:hyperlink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jc w:val="left"/>
            </w:pPr>
            <w:r>
              <w:rPr>
                <w:b/>
                <w:sz w:val="22"/>
              </w:rPr>
              <w:t>D3.js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22"/>
              </w:rPr>
              <w:t>JavaScript-библиотека</w:t>
            </w:r>
          </w:p>
        </w:tc>
        <w:tc>
          <w:tcPr>
            <w:tcW w:type="dxa" w:w="4195"/>
          </w:tcPr>
          <w:p>
            <w:pPr>
              <w:jc w:val="left"/>
            </w:pPr>
            <w:r>
              <w:rPr>
                <w:b w:val="0"/>
                <w:sz w:val="22"/>
              </w:rPr>
              <w:t>Полный контроль над визуализацией, любые нестандартные типы диаграмм и анимации. Недостаток: требует навыков программирования.</w:t>
            </w:r>
          </w:p>
        </w:tc>
        <w:tc>
          <w:tcPr>
            <w:tcW w:type="dxa" w:w="1871"/>
          </w:tcPr>
          <w:p>
            <w:hyperlink r:id="rId14">
              <w:r>
                <w:rPr>
                  <w:color w:val="0563C1"/>
                  <w:u w:val="single"/>
                  <w:sz w:val="20"/>
                </w:rPr>
                <w:t xml:space="preserve">https://d3js.org/</w:t>
              </w:r>
            </w:hyperlink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jc w:val="left"/>
            </w:pPr>
            <w:r>
              <w:rPr>
                <w:b/>
                <w:sz w:val="22"/>
              </w:rPr>
              <w:t>Plotly / Matplotlib / Seaborn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22"/>
              </w:rPr>
              <w:t>Библиотеки Python</w:t>
            </w:r>
          </w:p>
        </w:tc>
        <w:tc>
          <w:tcPr>
            <w:tcW w:type="dxa" w:w="4195"/>
          </w:tcPr>
          <w:p>
            <w:pPr>
              <w:jc w:val="left"/>
            </w:pPr>
            <w:r>
              <w:rPr>
                <w:b w:val="0"/>
                <w:sz w:val="22"/>
              </w:rPr>
              <w:t>Построение практически всех статистических и научных графиков в коде, воспроизводимость анализа. Недостаток: требуют знания Python.</w:t>
            </w:r>
          </w:p>
        </w:tc>
        <w:tc>
          <w:tcPr>
            <w:tcW w:type="dxa" w:w="1871"/>
          </w:tcPr>
          <w:p>
            <w:hyperlink r:id="rId19">
              <w:r>
                <w:rPr>
                  <w:color w:val="0563C1"/>
                  <w:u w:val="single"/>
                  <w:sz w:val="20"/>
                </w:rPr>
                <w:t xml:space="preserve">https://plotly.com/python/</w:t>
              </w:r>
            </w:hyperlink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jc w:val="left"/>
            </w:pPr>
            <w:r>
              <w:rPr>
                <w:b/>
                <w:sz w:val="22"/>
              </w:rPr>
              <w:t>Microsoft Excel / Google Таблицы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22"/>
              </w:rPr>
              <w:t>Табличные процессоры</w:t>
            </w:r>
          </w:p>
        </w:tc>
        <w:tc>
          <w:tcPr>
            <w:tcW w:type="dxa" w:w="4195"/>
          </w:tcPr>
          <w:p>
            <w:pPr>
              <w:jc w:val="left"/>
            </w:pPr>
            <w:r>
              <w:rPr>
                <w:b w:val="0"/>
                <w:sz w:val="22"/>
              </w:rPr>
              <w:t>Основные бизнес-диаграммы (столбчатые, линейные, круговые, точечные, биржевые, древовидные карты, ящик с усами). Недостаток: ограниченный набор сложных типов и интерактивности.</w:t>
            </w:r>
          </w:p>
        </w:tc>
        <w:tc>
          <w:tcPr>
            <w:tcW w:type="dxa" w:w="1871"/>
          </w:tcPr>
          <w:p>
            <w:hyperlink r:id="rId16">
              <w:r>
                <w:rPr>
                  <w:color w:val="0563C1"/>
                  <w:u w:val="single"/>
                  <w:sz w:val="20"/>
                </w:rPr>
                <w:t xml:space="preserve">https://www.microsoft.com/microsoft-365/excel</w:t>
              </w:r>
            </w:hyperlink>
          </w:p>
        </w:tc>
      </w:tr>
    </w:tbl>
    <w:p>
      <w:pPr>
        <w:spacing w:after="0"/>
        <w:jc w:val="both"/>
      </w:pPr>
    </w:p>
    <w:p>
      <w:pPr>
        <w:spacing w:after="60"/>
        <w:jc w:val="center"/>
      </w:pPr>
      <w:r>
        <w:rPr>
          <w:b/>
          <w:i w:val="0"/>
        </w:rPr>
        <w:t>Вывод</w:t>
      </w:r>
    </w:p>
    <w:p>
      <w:pPr>
        <w:spacing w:after="0"/>
        <w:ind w:firstLine="709"/>
        <w:jc w:val="both"/>
      </w:pPr>
      <w:r>
        <w:rPr>
          <w:b w:val="0"/>
          <w:i w:val="0"/>
        </w:rPr>
        <w:t>В ходе работы проанализированы 60 типов диаграмм из каталога визуализации данных. Выбор типа диаграммы определяется задачей: для сравнения категорий лучше всего подходят столбчатые диаграммы; для динамики — линейные графики и диаграммы с областями; для структуры (части целого) — круговые, кольцевые, древовидные карты и столбцы с накоплением; для распределения — гистограммы, «ящики с усами», скрипичные диаграммы; для связей — диаграммы рассеяния, сетевые, хордовые и дуговые диаграммы; для потоков — диаграммы Санкея и карты потоков; для географических данных — картограммы и пузырьковые карты.</w:t>
      </w:r>
    </w:p>
    <w:p>
      <w:pPr>
        <w:spacing w:after="0"/>
        <w:ind w:firstLine="709"/>
        <w:jc w:val="both"/>
      </w:pPr>
      <w:r>
        <w:rPr>
          <w:b w:val="0"/>
          <w:i w:val="0"/>
        </w:rPr>
        <w:t>Простые формы (столбцы, линии, точки) считываются наиболее точно, тогда как круговые, радиальные и площадные формы привлекательнее визуально, но передают значения менее точно. Для типовых бизнес-диаграмм достаточно Excel, Google Таблиц или онлайн-конструкторов (Datawrapper, Infogram, Flourish); для дашбордов — BI-платформ (Яндекс DataLens, Power BI); для нестандартных и сложных визуализаций — RAWGraphs, библиотек D3.js, Plotly, ECharts, а для схем и процессов — diagrams.net.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atavizcatalogue.com/RU/" TargetMode="External"/><Relationship Id="rId10" Type="http://schemas.openxmlformats.org/officeDocument/2006/relationships/image" Target="media/image1.png"/><Relationship Id="rId11" Type="http://schemas.openxmlformats.org/officeDocument/2006/relationships/hyperlink" Target="https://www.make-charts.com/ru" TargetMode="External"/><Relationship Id="rId12" Type="http://schemas.openxmlformats.org/officeDocument/2006/relationships/hyperlink" Target="https://www.rawgraphs.io/" TargetMode="External"/><Relationship Id="rId13" Type="http://schemas.openxmlformats.org/officeDocument/2006/relationships/hyperlink" Target="https://holst.so/" TargetMode="External"/><Relationship Id="rId14" Type="http://schemas.openxmlformats.org/officeDocument/2006/relationships/hyperlink" Target="https://d3js.org/" TargetMode="External"/><Relationship Id="rId15" Type="http://schemas.openxmlformats.org/officeDocument/2006/relationships/image" Target="media/image2.png"/><Relationship Id="rId16" Type="http://schemas.openxmlformats.org/officeDocument/2006/relationships/hyperlink" Target="https://www.microsoft.com/microsoft-365/excel" TargetMode="External"/><Relationship Id="rId17" Type="http://schemas.openxmlformats.org/officeDocument/2006/relationships/hyperlink" Target="https://www.datawrapper.de/" TargetMode="External"/><Relationship Id="rId18" Type="http://schemas.openxmlformats.org/officeDocument/2006/relationships/hyperlink" Target="https://docs.google.com/spreadsheets" TargetMode="External"/><Relationship Id="rId19" Type="http://schemas.openxmlformats.org/officeDocument/2006/relationships/hyperlink" Target="https://plotly.com/python/" TargetMode="External"/><Relationship Id="rId20" Type="http://schemas.openxmlformats.org/officeDocument/2006/relationships/image" Target="media/image3.png"/><Relationship Id="rId21" Type="http://schemas.openxmlformats.org/officeDocument/2006/relationships/hyperlink" Target="https://datalens.ru/" TargetMode="External"/><Relationship Id="rId22" Type="http://schemas.openxmlformats.org/officeDocument/2006/relationships/image" Target="media/image4.png"/><Relationship Id="rId23" Type="http://schemas.openxmlformats.org/officeDocument/2006/relationships/hyperlink" Target="https://seaborn.pydata.org/" TargetMode="External"/><Relationship Id="rId24" Type="http://schemas.openxmlformats.org/officeDocument/2006/relationships/image" Target="media/image5.png"/><Relationship Id="rId25" Type="http://schemas.openxmlformats.org/officeDocument/2006/relationships/hyperlink" Target="https://xmind.com/" TargetMode="External"/><Relationship Id="rId26" Type="http://schemas.openxmlformats.org/officeDocument/2006/relationships/hyperlink" Target="https://www.mindmeister.com/" TargetMode="External"/><Relationship Id="rId27" Type="http://schemas.openxmlformats.org/officeDocument/2006/relationships/hyperlink" Target="https://miro.com/" TargetMode="External"/><Relationship Id="rId28" Type="http://schemas.openxmlformats.org/officeDocument/2006/relationships/image" Target="media/image6.png"/><Relationship Id="rId29" Type="http://schemas.openxmlformats.org/officeDocument/2006/relationships/hyperlink" Target="https://flourish.studio/" TargetMode="External"/><Relationship Id="rId30" Type="http://schemas.openxmlformats.org/officeDocument/2006/relationships/image" Target="media/image7.png"/><Relationship Id="rId31" Type="http://schemas.openxmlformats.org/officeDocument/2006/relationships/hyperlink" Target="https://qgis.org/" TargetMode="External"/><Relationship Id="rId32" Type="http://schemas.openxmlformats.org/officeDocument/2006/relationships/image" Target="media/image8.png"/><Relationship Id="rId33" Type="http://schemas.openxmlformats.org/officeDocument/2006/relationships/hyperlink" Target="https://www.highcharts.com/" TargetMode="External"/><Relationship Id="rId34" Type="http://schemas.openxmlformats.org/officeDocument/2006/relationships/hyperlink" Target="https://powerbi.microsoft.com/" TargetMode="External"/><Relationship Id="rId35" Type="http://schemas.openxmlformats.org/officeDocument/2006/relationships/image" Target="media/image9.png"/><Relationship Id="rId36" Type="http://schemas.openxmlformats.org/officeDocument/2006/relationships/hyperlink" Target="https://echarts.apache.org/" TargetMode="External"/><Relationship Id="rId37" Type="http://schemas.openxmlformats.org/officeDocument/2006/relationships/hyperlink" Target="https://developers.google.com/chart" TargetMode="External"/><Relationship Id="rId38" Type="http://schemas.openxmlformats.org/officeDocument/2006/relationships/hyperlink" Target="https://pypi.org/project/calplot/" TargetMode="External"/><Relationship Id="rId39" Type="http://schemas.openxmlformats.org/officeDocument/2006/relationships/image" Target="media/image10.png"/><Relationship Id="rId40" Type="http://schemas.openxmlformats.org/officeDocument/2006/relationships/hyperlink" Target="https://www.tradingview.com/" TargetMode="External"/><Relationship Id="rId41" Type="http://schemas.openxmlformats.org/officeDocument/2006/relationships/image" Target="media/image11.png"/><Relationship Id="rId42" Type="http://schemas.openxmlformats.org/officeDocument/2006/relationships/hyperlink" Target="https://circos.ca/" TargetMode="External"/><Relationship Id="rId43" Type="http://schemas.openxmlformats.org/officeDocument/2006/relationships/image" Target="media/image12.png"/><Relationship Id="rId44" Type="http://schemas.openxmlformats.org/officeDocument/2006/relationships/image" Target="media/image13.png"/><Relationship Id="rId45" Type="http://schemas.openxmlformats.org/officeDocument/2006/relationships/image" Target="media/image14.png"/><Relationship Id="rId46" Type="http://schemas.openxmlformats.org/officeDocument/2006/relationships/hyperlink" Target="https://kepler.gl/" TargetMode="External"/><Relationship Id="rId47" Type="http://schemas.openxmlformats.org/officeDocument/2006/relationships/image" Target="media/image15.png"/><Relationship Id="rId48" Type="http://schemas.openxmlformats.org/officeDocument/2006/relationships/hyperlink" Target="https://ggplot2.tidyverse.org/" TargetMode="External"/><Relationship Id="rId49" Type="http://schemas.openxmlformats.org/officeDocument/2006/relationships/image" Target="media/image16.png"/><Relationship Id="rId50" Type="http://schemas.openxmlformats.org/officeDocument/2006/relationships/image" Target="media/image17.png"/><Relationship Id="rId51" Type="http://schemas.openxmlformats.org/officeDocument/2006/relationships/image" Target="media/image18.png"/><Relationship Id="rId52" Type="http://schemas.openxmlformats.org/officeDocument/2006/relationships/hyperlink" Target="https://pypi.org/project/pywaffle/" TargetMode="External"/><Relationship Id="rId53" Type="http://schemas.openxmlformats.org/officeDocument/2006/relationships/hyperlink" Target="https://infogram.com/" TargetMode="External"/><Relationship Id="rId54" Type="http://schemas.openxmlformats.org/officeDocument/2006/relationships/image" Target="media/image19.png"/><Relationship Id="rId55" Type="http://schemas.openxmlformats.org/officeDocument/2006/relationships/hyperlink" Target="https://matplotlib.org/" TargetMode="External"/><Relationship Id="rId56" Type="http://schemas.openxmlformats.org/officeDocument/2006/relationships/image" Target="media/image20.png"/><Relationship Id="rId57" Type="http://schemas.openxmlformats.org/officeDocument/2006/relationships/hyperlink" Target="https://app.diagrams.net/" TargetMode="External"/><Relationship Id="rId58" Type="http://schemas.openxmlformats.org/officeDocument/2006/relationships/hyperlink" Target="https://www.lucidchart.com/" TargetMode="External"/><Relationship Id="rId59" Type="http://schemas.openxmlformats.org/officeDocument/2006/relationships/image" Target="media/image21.png"/><Relationship Id="rId60" Type="http://schemas.openxmlformats.org/officeDocument/2006/relationships/hyperlink" Target="https://www.flowmap.blue/" TargetMode="External"/><Relationship Id="rId61" Type="http://schemas.openxmlformats.org/officeDocument/2006/relationships/image" Target="media/image22.png"/><Relationship Id="rId62" Type="http://schemas.openxmlformats.org/officeDocument/2006/relationships/hyperlink" Target="https://www.ganttproject.biz/" TargetMode="External"/><Relationship Id="rId63" Type="http://schemas.openxmlformats.org/officeDocument/2006/relationships/hyperlink" Target="https://www.microsoft.com/microsoft-365/project" TargetMode="External"/><Relationship Id="rId64" Type="http://schemas.openxmlformats.org/officeDocument/2006/relationships/image" Target="media/image23.png"/><Relationship Id="rId65" Type="http://schemas.openxmlformats.org/officeDocument/2006/relationships/image" Target="media/image24.png"/><Relationship Id="rId66" Type="http://schemas.openxmlformats.org/officeDocument/2006/relationships/image" Target="media/image25.png"/><Relationship Id="rId67" Type="http://schemas.openxmlformats.org/officeDocument/2006/relationships/hyperlink" Target="https://www.canva.com/" TargetMode="External"/><Relationship Id="rId68" Type="http://schemas.openxmlformats.org/officeDocument/2006/relationships/hyperlink" Target="https://www.figma.com/" TargetMode="External"/><Relationship Id="rId69" Type="http://schemas.openxmlformats.org/officeDocument/2006/relationships/image" Target="media/image26.png"/><Relationship Id="rId70" Type="http://schemas.openxmlformats.org/officeDocument/2006/relationships/hyperlink" Target="https://www.anychart.com/" TargetMode="External"/><Relationship Id="rId71" Type="http://schemas.openxmlformats.org/officeDocument/2006/relationships/image" Target="media/image27.png"/><Relationship Id="rId72" Type="http://schemas.openxmlformats.org/officeDocument/2006/relationships/image" Target="media/image28.png"/><Relationship Id="rId73" Type="http://schemas.openxmlformats.org/officeDocument/2006/relationships/hyperlink" Target="https://www.mekkographics.com/" TargetMode="External"/><Relationship Id="rId74" Type="http://schemas.openxmlformats.org/officeDocument/2006/relationships/hyperlink" Target="https://vega.github.io/" TargetMode="External"/><Relationship Id="rId75" Type="http://schemas.openxmlformats.org/officeDocument/2006/relationships/image" Target="media/image29.png"/><Relationship Id="rId76" Type="http://schemas.openxmlformats.org/officeDocument/2006/relationships/image" Target="media/image30.png"/><Relationship Id="rId77" Type="http://schemas.openxmlformats.org/officeDocument/2006/relationships/hyperlink" Target="https://gephi.org/" TargetMode="External"/><Relationship Id="rId78" Type="http://schemas.openxmlformats.org/officeDocument/2006/relationships/hyperlink" Target="https://cytoscape.org/" TargetMode="External"/><Relationship Id="rId79" Type="http://schemas.openxmlformats.org/officeDocument/2006/relationships/hyperlink" Target="https://kumu.io/" TargetMode="External"/><Relationship Id="rId80" Type="http://schemas.openxmlformats.org/officeDocument/2006/relationships/image" Target="media/image31.png"/><Relationship Id="rId81" Type="http://schemas.openxmlformats.org/officeDocument/2006/relationships/image" Target="media/image32.png"/><Relationship Id="rId82" Type="http://schemas.openxmlformats.org/officeDocument/2006/relationships/image" Target="media/image33.png"/><Relationship Id="rId83" Type="http://schemas.openxmlformats.org/officeDocument/2006/relationships/image" Target="media/image34.png"/><Relationship Id="rId84" Type="http://schemas.openxmlformats.org/officeDocument/2006/relationships/image" Target="media/image35.png"/><Relationship Id="rId85" Type="http://schemas.openxmlformats.org/officeDocument/2006/relationships/image" Target="media/image36.png"/><Relationship Id="rId86" Type="http://schemas.openxmlformats.org/officeDocument/2006/relationships/hyperlink" Target="https://piktochart.com/" TargetMode="External"/><Relationship Id="rId87" Type="http://schemas.openxmlformats.org/officeDocument/2006/relationships/image" Target="media/image37.png"/><Relationship Id="rId88" Type="http://schemas.openxmlformats.org/officeDocument/2006/relationships/image" Target="media/image38.png"/><Relationship Id="rId89" Type="http://schemas.openxmlformats.org/officeDocument/2006/relationships/hyperlink" Target="https://github.com/matplotlib/mplfinance" TargetMode="External"/><Relationship Id="rId90" Type="http://schemas.openxmlformats.org/officeDocument/2006/relationships/image" Target="media/image39.png"/><Relationship Id="rId91" Type="http://schemas.openxmlformats.org/officeDocument/2006/relationships/image" Target="media/image40.png"/><Relationship Id="rId92" Type="http://schemas.openxmlformats.org/officeDocument/2006/relationships/image" Target="media/image41.png"/><Relationship Id="rId93" Type="http://schemas.openxmlformats.org/officeDocument/2006/relationships/image" Target="media/image42.png"/><Relationship Id="rId94" Type="http://schemas.openxmlformats.org/officeDocument/2006/relationships/image" Target="media/image43.png"/><Relationship Id="rId95" Type="http://schemas.openxmlformats.org/officeDocument/2006/relationships/image" Target="media/image44.png"/><Relationship Id="rId96" Type="http://schemas.openxmlformats.org/officeDocument/2006/relationships/hyperlink" Target="https://sankeymatic.com/" TargetMode="External"/><Relationship Id="rId97" Type="http://schemas.openxmlformats.org/officeDocument/2006/relationships/image" Target="media/image45.png"/><Relationship Id="rId98" Type="http://schemas.openxmlformats.org/officeDocument/2006/relationships/image" Target="media/image46.png"/><Relationship Id="rId99" Type="http://schemas.openxmlformats.org/officeDocument/2006/relationships/image" Target="media/image47.png"/><Relationship Id="rId100" Type="http://schemas.openxmlformats.org/officeDocument/2006/relationships/hyperlink" Target="https://cran.r-project.org/package=spiralize" TargetMode="External"/><Relationship Id="rId101" Type="http://schemas.openxmlformats.org/officeDocument/2006/relationships/image" Target="media/image48.png"/><Relationship Id="rId102" Type="http://schemas.openxmlformats.org/officeDocument/2006/relationships/image" Target="media/image49.png"/><Relationship Id="rId103" Type="http://schemas.openxmlformats.org/officeDocument/2006/relationships/image" Target="media/image50.png"/><Relationship Id="rId104" Type="http://schemas.openxmlformats.org/officeDocument/2006/relationships/hyperlink" Target="https://stat.ethz.ch/R-manual/R-devel/library/graphics/html/stem.html" TargetMode="External"/><Relationship Id="rId105" Type="http://schemas.openxmlformats.org/officeDocument/2006/relationships/hyperlink" Target="https://pypi.org/project/stemgraphic/" TargetMode="External"/><Relationship Id="rId106" Type="http://schemas.openxmlformats.org/officeDocument/2006/relationships/image" Target="media/image51.png"/><Relationship Id="rId107" Type="http://schemas.openxmlformats.org/officeDocument/2006/relationships/image" Target="media/image52.png"/><Relationship Id="rId108" Type="http://schemas.openxmlformats.org/officeDocument/2006/relationships/image" Target="media/image53.png"/><Relationship Id="rId109" Type="http://schemas.openxmlformats.org/officeDocument/2006/relationships/image" Target="media/image54.png"/><Relationship Id="rId110" Type="http://schemas.openxmlformats.org/officeDocument/2006/relationships/hyperlink" Target="https://timeline.knightlab.com/" TargetMode="External"/><Relationship Id="rId111" Type="http://schemas.openxmlformats.org/officeDocument/2006/relationships/hyperlink" Target="https://www.preceden.com/" TargetMode="External"/><Relationship Id="rId112" Type="http://schemas.openxmlformats.org/officeDocument/2006/relationships/hyperlink" Target="https://www.officetimeline.com/" TargetMode="External"/><Relationship Id="rId113" Type="http://schemas.openxmlformats.org/officeDocument/2006/relationships/image" Target="media/image55.png"/><Relationship Id="rId114" Type="http://schemas.openxmlformats.org/officeDocument/2006/relationships/image" Target="media/image56.png"/><Relationship Id="rId115" Type="http://schemas.openxmlformats.org/officeDocument/2006/relationships/image" Target="media/image57.png"/><Relationship Id="rId116" Type="http://schemas.openxmlformats.org/officeDocument/2006/relationships/image" Target="media/image58.png"/><Relationship Id="rId117" Type="http://schemas.openxmlformats.org/officeDocument/2006/relationships/hyperlink" Target="https://pypi.org/project/matplotlib-venn/" TargetMode="External"/><Relationship Id="rId118" Type="http://schemas.openxmlformats.org/officeDocument/2006/relationships/image" Target="media/image59.png"/><Relationship Id="rId119" Type="http://schemas.openxmlformats.org/officeDocument/2006/relationships/image" Target="media/image60.png"/><Relationship Id="rId120" Type="http://schemas.openxmlformats.org/officeDocument/2006/relationships/hyperlink" Target="https://wordart.com/" TargetMode="External"/><Relationship Id="rId121" Type="http://schemas.openxmlformats.org/officeDocument/2006/relationships/hyperlink" Target="https://github.com/amueller/word_cloud" TargetMode="External"/><Relationship Id="rId122" Type="http://schemas.openxmlformats.org/officeDocument/2006/relationships/hyperlink" Target="https://www.tableau.com/" TargetMode="External"/><Relationship Id="rId123" Type="http://schemas.openxmlformats.org/officeDocument/2006/relationships/hyperlink" Target="https://lookerstudio.goog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