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178D4" w14:textId="0EBE379A" w:rsidR="009A638D" w:rsidRDefault="009A638D" w:rsidP="009A638D">
      <w:pPr>
        <w:pStyle w:val="1"/>
      </w:pPr>
      <w:bookmarkStart w:id="0" w:name="_Toc218804217"/>
      <w:r w:rsidRPr="009A638D">
        <w:t>Философия Аристотеля: Время, наблюдение и мышление</w:t>
      </w:r>
      <w:r w:rsidR="009D0311">
        <w:t xml:space="preserve"> (объединенная лекция)</w:t>
      </w:r>
      <w:bookmarkEnd w:id="0"/>
    </w:p>
    <w:sdt>
      <w:sdtPr>
        <w:id w:val="2507861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="Kokila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430CAA68" w14:textId="03A948A4" w:rsidR="003235E3" w:rsidRDefault="003235E3">
          <w:pPr>
            <w:pStyle w:val="a9"/>
          </w:pPr>
          <w:r>
            <w:t>Оглавление</w:t>
          </w:r>
        </w:p>
        <w:p w14:paraId="7469EE95" w14:textId="3A10E873" w:rsidR="003235E3" w:rsidRDefault="003235E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04217" w:history="1">
            <w:r w:rsidRPr="00681A33">
              <w:rPr>
                <w:rStyle w:val="a3"/>
                <w:noProof/>
              </w:rPr>
              <w:t>Философия Аристотеля: Время, наблюдение и мышление (объединенная лекция)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C96F" w14:textId="739792FF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18" w:history="1">
            <w:r w:rsidRPr="00681A33">
              <w:rPr>
                <w:rStyle w:val="a3"/>
                <w:noProof/>
              </w:rPr>
              <w:t>Введение: Постановка задачи и сложность интерпретации Аристотеля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722D" w14:textId="233DD160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19" w:history="1">
            <w:r w:rsidRPr="00681A33">
              <w:rPr>
                <w:rStyle w:val="a3"/>
                <w:noProof/>
              </w:rPr>
              <w:t>Актуальность Аристотеля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13CB" w14:textId="4B2B4D63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0" w:history="1">
            <w:r w:rsidRPr="00681A33">
              <w:rPr>
                <w:rStyle w:val="a3"/>
                <w:noProof/>
              </w:rPr>
              <w:t>Время как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3EB8" w14:textId="53E0497A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1" w:history="1">
            <w:r w:rsidRPr="00681A33">
              <w:rPr>
                <w:rStyle w:val="a3"/>
                <w:noProof/>
              </w:rPr>
              <w:t>Критика Платона Аристотелем: Наблюдение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E8DE" w14:textId="70BC6ECD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2" w:history="1">
            <w:r w:rsidRPr="00681A33">
              <w:rPr>
                <w:rStyle w:val="a3"/>
                <w:noProof/>
              </w:rPr>
              <w:t>Время и идея (Энтелехия)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6631" w14:textId="7856E446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3" w:history="1">
            <w:r w:rsidRPr="00681A33">
              <w:rPr>
                <w:rStyle w:val="a3"/>
                <w:noProof/>
              </w:rPr>
              <w:t>Наблюдение и мышление. Уровни Психе (ψυχή).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1B99" w14:textId="6DB4C729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4" w:history="1">
            <w:r w:rsidRPr="00681A33">
              <w:rPr>
                <w:rStyle w:val="a3"/>
                <w:noProof/>
              </w:rPr>
              <w:t>Стремление (Орексис — ὄρεξις) и наблюдатель внутри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A676" w14:textId="1A3E7ED9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5" w:history="1">
            <w:r w:rsidRPr="00681A33">
              <w:rPr>
                <w:rStyle w:val="a3"/>
                <w:noProof/>
              </w:rPr>
              <w:t>Потенция (Дюнамис — δύναμις) и энергия (Энергейа — ἐνέργεια). Цикличность.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A33C" w14:textId="010E4CC9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6" w:history="1">
            <w:r w:rsidRPr="00681A33">
              <w:rPr>
                <w:rStyle w:val="a3"/>
                <w:noProof/>
              </w:rPr>
              <w:t>Энтелехия, Нус (νοῦς) и Ноэсис Ноэсеос (νόησις νοήσεως)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E846" w14:textId="7EE85670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7" w:history="1">
            <w:r w:rsidRPr="00681A33">
              <w:rPr>
                <w:rStyle w:val="a3"/>
                <w:noProof/>
              </w:rPr>
              <w:t>Основные выводы и метафизика Аристотеля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971A" w14:textId="315F908A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8" w:history="1">
            <w:r w:rsidRPr="00681A33">
              <w:rPr>
                <w:rStyle w:val="a3"/>
                <w:noProof/>
              </w:rPr>
              <w:t>Наследие Аристотеля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99D6" w14:textId="379CCBBF" w:rsidR="003235E3" w:rsidRDefault="003235E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8804229" w:history="1">
            <w:r w:rsidRPr="00681A33">
              <w:rPr>
                <w:rStyle w:val="a3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3A80" w14:textId="154142B8" w:rsidR="003235E3" w:rsidRDefault="003235E3">
          <w:r>
            <w:rPr>
              <w:b/>
              <w:bCs/>
            </w:rPr>
            <w:fldChar w:fldCharType="end"/>
          </w:r>
        </w:p>
      </w:sdtContent>
    </w:sdt>
    <w:p w14:paraId="3267D0A9" w14:textId="77777777" w:rsidR="003235E3" w:rsidRPr="003235E3" w:rsidRDefault="003235E3" w:rsidP="003235E3"/>
    <w:p w14:paraId="74D55114" w14:textId="77777777" w:rsidR="009A638D" w:rsidRPr="009A638D" w:rsidRDefault="009A638D" w:rsidP="009A638D">
      <w:pPr>
        <w:pStyle w:val="2"/>
      </w:pPr>
      <w:bookmarkStart w:id="1" w:name="_Toc218804218"/>
      <w:r w:rsidRPr="009A638D">
        <w:t>Введение: Постановка задачи и сложность интерпретации Аристотеля</w:t>
      </w:r>
      <w:bookmarkEnd w:id="1"/>
    </w:p>
    <w:p w14:paraId="3694540B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Сегодняшняя лекция будет посвящена одному из самых сложных и интересных аспектов философской мысли — роли времени в формировании нашего восприятия реальности. Мы продолжим разговор, начатый на предыдущей встрече, где обсуждались базовые категории, такие как физическое и ментальное. Ключевой вопрос: являются ли физическое и ментальное действительно базовыми категориями? Или за ними стоят более глубокие принципы? Речь пойдет о великом философе Аристотеле (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Ἀριστοτέλης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), авторе известной фразы: «Платон мне друг, но истина дороже».</w:t>
      </w:r>
    </w:p>
    <w:p w14:paraId="7368F37F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 представляет особую сложность для интерпретаторов по нескольким причинам: его интеллектуальный уровень значительно превышает средний, его наследие до сих пор полностью не изучено, и часто возникают противоречивые трактовки его идей. Мы будем рассматривать Аристотеля не просто как историческую фигуру, а как мыслителя, чьи идеи имеют прямое отношение к современному пониманию экспериментальной науки. Подобно тому, как Платон стирал грань между физическим и математическим, Аристотель стирает грань между физическим и ментальным.</w:t>
      </w:r>
    </w:p>
    <w:p w14:paraId="1C52569C" w14:textId="77777777" w:rsidR="009A638D" w:rsidRPr="009A638D" w:rsidRDefault="009A638D" w:rsidP="009A638D">
      <w:pPr>
        <w:pStyle w:val="2"/>
      </w:pPr>
      <w:bookmarkStart w:id="2" w:name="_Toc218804219"/>
      <w:r w:rsidRPr="009A638D">
        <w:t>Актуальность Аристотеля</w:t>
      </w:r>
      <w:bookmarkEnd w:id="2"/>
    </w:p>
    <w:p w14:paraId="1DD161BC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Аристотель, как и Платон, важен не только с исторической точки зрения. Его идеи оказали значительное влияние на развитие теории познания. В частности, Аристотель наметил пути решения спора между Декартом и Гоббсом о природе ментального. Спор дуализма и материализма строится на противопоставлении двух понятий: физического (материального) и ментального (мышления). Гоббс доказывал, что мышление — часть физического, а Декарт настаивал на том, что ментальное — нечто отдельное от физического.</w:t>
      </w:r>
    </w:p>
    <w:p w14:paraId="049F3295" w14:textId="5DD4ECAA" w:rsid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 же предлагает иной подход: он утверждает, что категории физического и ментального — не базовые, а вторичные. Существует третий фактор, предшествующий им. Его можно представить в виде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ползунка</w:t>
      </w:r>
      <w:r w:rsidRPr="009A638D">
        <w:rPr>
          <w:rFonts w:ascii="Times New Roman" w:hAnsi="Times New Roman" w:cs="Times New Roman"/>
          <w:sz w:val="20"/>
          <w:szCs w:val="20"/>
        </w:rPr>
        <w:t>, перемещающегося по шкале. Крайние точки шкалы — это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чистое физическое (без ментального)</w:t>
      </w:r>
      <w:r w:rsidRPr="009A638D">
        <w:rPr>
          <w:rFonts w:ascii="Times New Roman" w:hAnsi="Times New Roman" w:cs="Times New Roman"/>
          <w:sz w:val="20"/>
          <w:szCs w:val="20"/>
        </w:rPr>
        <w:t> и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чистое ментальное (без физического)</w:t>
      </w:r>
      <w:r w:rsidRPr="009A638D">
        <w:rPr>
          <w:rFonts w:ascii="Times New Roman" w:hAnsi="Times New Roman" w:cs="Times New Roman"/>
          <w:sz w:val="20"/>
          <w:szCs w:val="20"/>
        </w:rPr>
        <w:t>. Между ними — «серая зона» различных пропорций. Когда вы смотрите на стол, вы видите его текущее состояние (физическое), прошлое состояние (ментальное представление) и возможное будущее (ментальное прогнозирование). Базовым фактором, определяющим эту шкалу, является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время</w:t>
      </w:r>
      <w:r w:rsidRPr="009A638D">
        <w:rPr>
          <w:rFonts w:ascii="Times New Roman" w:hAnsi="Times New Roman" w:cs="Times New Roman"/>
          <w:sz w:val="20"/>
          <w:szCs w:val="20"/>
        </w:rPr>
        <w:t>.</w:t>
      </w:r>
    </w:p>
    <w:p w14:paraId="4C88106C" w14:textId="06ABE052" w:rsidR="008C11D5" w:rsidRPr="009A638D" w:rsidRDefault="008C11D5" w:rsidP="009A638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5161A1D" wp14:editId="6BFEFE18">
            <wp:extent cx="5282419" cy="3672001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72" cy="367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23F7" w14:textId="77777777" w:rsidR="009A638D" w:rsidRPr="009A638D" w:rsidRDefault="009A638D" w:rsidP="009A638D">
      <w:pPr>
        <w:pStyle w:val="2"/>
      </w:pPr>
      <w:bookmarkStart w:id="3" w:name="_Toc218804220"/>
      <w:r w:rsidRPr="009A638D">
        <w:t>Время как переменная</w:t>
      </w:r>
      <w:bookmarkEnd w:id="3"/>
    </w:p>
    <w:p w14:paraId="1EC4B085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 использует время не как константу или фон (как в обыденном сознании), а как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переменную</w:t>
      </w:r>
      <w:r w:rsidRPr="009A638D">
        <w:rPr>
          <w:rFonts w:ascii="Times New Roman" w:hAnsi="Times New Roman" w:cs="Times New Roman"/>
          <w:sz w:val="20"/>
          <w:szCs w:val="20"/>
        </w:rPr>
        <w:t>. На обыденном уровне мы воспринимаем время как однородное (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ὁμ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αλός), константу, как повторяющуюся череду настоящих мгновений. Но Аристотель рассматривает время как самостоятельный фактор, не сводимый к психологическому времени (которое относится к области ментального).</w:t>
      </w:r>
    </w:p>
    <w:p w14:paraId="7AB4A678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Механизм синхронизации, порождающий ментальное, выглядит так:</w:t>
      </w:r>
    </w:p>
    <w:p w14:paraId="7F6346B8" w14:textId="77777777" w:rsidR="009A638D" w:rsidRPr="009A638D" w:rsidRDefault="009A638D" w:rsidP="009A638D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Непрерывный поток времени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(генезис)</w:t>
      </w:r>
      <w:r w:rsidRPr="009A638D">
        <w:rPr>
          <w:rFonts w:ascii="Times New Roman" w:hAnsi="Times New Roman" w:cs="Times New Roman"/>
          <w:sz w:val="20"/>
          <w:szCs w:val="20"/>
        </w:rPr>
        <w:t>.</w:t>
      </w:r>
    </w:p>
    <w:p w14:paraId="1E9D0E3C" w14:textId="77777777" w:rsidR="009A638D" w:rsidRPr="009A638D" w:rsidRDefault="009A638D" w:rsidP="009A638D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Выделение фрагмента этого потока.</w:t>
      </w:r>
    </w:p>
    <w:p w14:paraId="0A37E459" w14:textId="77777777" w:rsidR="009A638D" w:rsidRPr="009A638D" w:rsidRDefault="009A638D" w:rsidP="009A638D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Синхронизация выделенных моментов.</w:t>
      </w:r>
    </w:p>
    <w:p w14:paraId="1D3FE7ED" w14:textId="77777777" w:rsidR="009A638D" w:rsidRPr="009A638D" w:rsidRDefault="009A638D" w:rsidP="009A638D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Появление ментального пространства для анализа.</w:t>
      </w:r>
      <w:r w:rsidRPr="009A638D">
        <w:rPr>
          <w:rFonts w:ascii="Times New Roman" w:hAnsi="Times New Roman" w:cs="Times New Roman"/>
          <w:sz w:val="20"/>
          <w:szCs w:val="20"/>
        </w:rPr>
        <w:br/>
        <w:t>Например, когда вы рассматриваете эволюцию стола от камня до современного предмета мебели, вы синхронизируете разные временные моменты.</w:t>
      </w:r>
    </w:p>
    <w:p w14:paraId="37B12E6A" w14:textId="77777777" w:rsidR="009A638D" w:rsidRPr="009A638D" w:rsidRDefault="009A638D" w:rsidP="009A638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Проблема определения и платоновская метафизика</w:t>
      </w:r>
    </w:p>
    <w:p w14:paraId="234E5EA5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Чтобы понять подход Аристотеля, необходимо вспомнить учение Платона. Для получения истинного знания, по Платону, необходимы две операции:</w:t>
      </w:r>
    </w:p>
    <w:p w14:paraId="10919405" w14:textId="77777777" w:rsidR="009A638D" w:rsidRPr="009A638D" w:rsidRDefault="009A638D" w:rsidP="009A638D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Обобщение</w:t>
      </w:r>
      <w:r w:rsidRPr="009A638D">
        <w:rPr>
          <w:rFonts w:ascii="Times New Roman" w:hAnsi="Times New Roman" w:cs="Times New Roman"/>
          <w:sz w:val="20"/>
          <w:szCs w:val="20"/>
        </w:rPr>
        <w:t xml:space="preserve"> (греч. 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συν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αγωγή – синагоги) – включение конкретного объекта в общее множество.</w:t>
      </w:r>
    </w:p>
    <w:p w14:paraId="3BE84082" w14:textId="77777777" w:rsidR="009A638D" w:rsidRPr="009A638D" w:rsidRDefault="009A638D" w:rsidP="009A638D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Конкретизация</w:t>
      </w:r>
      <w:r w:rsidRPr="009A638D">
        <w:rPr>
          <w:rFonts w:ascii="Times New Roman" w:hAnsi="Times New Roman" w:cs="Times New Roman"/>
          <w:sz w:val="20"/>
          <w:szCs w:val="20"/>
        </w:rPr>
        <w:t> – выделение индивидуального признака.</w:t>
      </w:r>
    </w:p>
    <w:p w14:paraId="57FF9A02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Проблема возникает на этапе конкретизации. Мы не можем найти уникальный признак. Из этого Платон сделал вывод, что идея (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εἶδος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 xml:space="preserve"> – эйдос) существует отдельно от нас, в особом мире. Так возникла платоновская метафизика – учение о второй реальности. Создание метафизики – это, с точки зрения лектора, не достижение, а недостаток, «костыль».</w:t>
      </w:r>
    </w:p>
    <w:p w14:paraId="03C43651" w14:textId="77777777" w:rsidR="009A638D" w:rsidRPr="009A638D" w:rsidRDefault="009A638D" w:rsidP="009A638D">
      <w:pPr>
        <w:pStyle w:val="2"/>
      </w:pPr>
      <w:bookmarkStart w:id="4" w:name="_Toc218804221"/>
      <w:r w:rsidRPr="009A638D">
        <w:t>Критика Платона Аристотелем: Наблюдение</w:t>
      </w:r>
      <w:bookmarkEnd w:id="4"/>
    </w:p>
    <w:p w14:paraId="19647102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 не согласен с Платоном в методе. Платон использовал диалог (совместное рассуждение). Аристотель же предлагает другой метод —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наблюдение</w:t>
      </w:r>
      <w:r w:rsidRPr="009A638D">
        <w:rPr>
          <w:rFonts w:ascii="Times New Roman" w:hAnsi="Times New Roman" w:cs="Times New Roman"/>
          <w:sz w:val="20"/>
          <w:szCs w:val="20"/>
        </w:rPr>
        <w:t>. В эпоху Аристотеля это было скандальное заявление. Вся греческая философия стремилась уйти от «глаз тела» к умозрению. Аристотель же утверждает, что наблюдение за вещью позволяет ей самой себя определить.</w:t>
      </w:r>
    </w:p>
    <w:p w14:paraId="3D501A51" w14:textId="77777777" w:rsidR="009A638D" w:rsidRPr="009A638D" w:rsidRDefault="009A638D" w:rsidP="009A638D">
      <w:pPr>
        <w:pStyle w:val="2"/>
      </w:pPr>
      <w:bookmarkStart w:id="5" w:name="_Toc218804222"/>
      <w:r w:rsidRPr="009A638D">
        <w:t>Время и идея (Энтелехия)</w:t>
      </w:r>
      <w:bookmarkEnd w:id="5"/>
    </w:p>
    <w:p w14:paraId="450E5EEE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 не отрицает существование идеи, но помещает ее не в другую реальность, а в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будущее</w:t>
      </w:r>
      <w:r w:rsidRPr="009A638D">
        <w:rPr>
          <w:rFonts w:ascii="Times New Roman" w:hAnsi="Times New Roman" w:cs="Times New Roman"/>
          <w:sz w:val="20"/>
          <w:szCs w:val="20"/>
        </w:rPr>
        <w:t>. Рассмотрим эволюцию стола: первый стол (S0 – камень), затем выровненная поверхность (S1), современный стол (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Sm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). Каждый следующий стол является более общим, он включает предыдущие. Это операция обобщения, происходящая в самой реальности. В конце этого ряда — идеальный стол, который невозможно улучшить. Это и есть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энтелехия</w:t>
      </w:r>
      <w:r w:rsidRPr="009A638D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ἐντελέχει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α). В энтелехии выполняются оба условия: максимальная общность и конкретность.</w:t>
      </w:r>
    </w:p>
    <w:p w14:paraId="535CB191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Пример развития понятия «стол»:</w:t>
      </w:r>
    </w:p>
    <w:p w14:paraId="2614F11A" w14:textId="77777777" w:rsidR="009A638D" w:rsidRPr="009A638D" w:rsidRDefault="009A638D" w:rsidP="009A638D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Первичное восприятие конкретного стола.</w:t>
      </w:r>
    </w:p>
    <w:p w14:paraId="0C723BBB" w14:textId="77777777" w:rsidR="009A638D" w:rsidRPr="009A638D" w:rsidRDefault="009A638D" w:rsidP="009A638D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Выделение общих свойств через сравнение.</w:t>
      </w:r>
    </w:p>
    <w:p w14:paraId="156A1AC6" w14:textId="77777777" w:rsidR="009A638D" w:rsidRPr="009A638D" w:rsidRDefault="009A638D" w:rsidP="009A638D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lastRenderedPageBreak/>
        <w:t>Формирование абстрактного понятия «стол».</w:t>
      </w:r>
    </w:p>
    <w:p w14:paraId="2291ED5B" w14:textId="20CA312D" w:rsidR="009A638D" w:rsidRDefault="009A638D" w:rsidP="009A638D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Создание идеального образа стола.</w:t>
      </w:r>
    </w:p>
    <w:p w14:paraId="07CD451F" w14:textId="5DB655F2" w:rsidR="008C11D5" w:rsidRPr="009A638D" w:rsidRDefault="008C11D5" w:rsidP="008C11D5">
      <w:pPr>
        <w:ind w:left="720" w:firstLine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5F7B624" wp14:editId="321859ED">
            <wp:extent cx="5268351" cy="398434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87" cy="399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8437" w14:textId="77777777" w:rsidR="009A638D" w:rsidRPr="009A638D" w:rsidRDefault="009A638D" w:rsidP="009A638D">
      <w:pPr>
        <w:pStyle w:val="2"/>
      </w:pPr>
      <w:bookmarkStart w:id="6" w:name="_Toc218804223"/>
      <w:r w:rsidRPr="009A638D">
        <w:t>Наблюдение и мышление. Уровни Психе (</w:t>
      </w:r>
      <w:proofErr w:type="spellStart"/>
      <w:r w:rsidRPr="009A638D">
        <w:t>ψυχή</w:t>
      </w:r>
      <w:proofErr w:type="spellEnd"/>
      <w:r w:rsidRPr="009A638D">
        <w:t>).</w:t>
      </w:r>
      <w:bookmarkEnd w:id="6"/>
    </w:p>
    <w:p w14:paraId="131C08C0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Для наблюдения необходима позиция наблюдателя. Аристотель вводит понятие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психе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ψυχή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– душа, психика)</w:t>
      </w:r>
      <w:r w:rsidRPr="009A638D">
        <w:rPr>
          <w:rFonts w:ascii="Times New Roman" w:hAnsi="Times New Roman" w:cs="Times New Roman"/>
          <w:sz w:val="20"/>
          <w:szCs w:val="20"/>
        </w:rPr>
        <w:t> и описывает три ее уровня:</w:t>
      </w:r>
    </w:p>
    <w:p w14:paraId="35886E44" w14:textId="77777777" w:rsidR="009A638D" w:rsidRPr="009A638D" w:rsidRDefault="009A638D" w:rsidP="009A638D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Восприятие</w:t>
      </w:r>
      <w:r w:rsidRPr="009A638D">
        <w:rPr>
          <w:rFonts w:ascii="Times New Roman" w:hAnsi="Times New Roman" w:cs="Times New Roman"/>
          <w:sz w:val="20"/>
          <w:szCs w:val="20"/>
        </w:rPr>
        <w:t> – фиксация момента настоящего.</w:t>
      </w:r>
    </w:p>
    <w:p w14:paraId="4DFAE93D" w14:textId="77777777" w:rsidR="009A638D" w:rsidRPr="009A638D" w:rsidRDefault="009A638D" w:rsidP="009A638D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Фантасия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(φα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ντ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ασία – воображение) и 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мнеме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μνήμη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– память)</w:t>
      </w:r>
      <w:r w:rsidRPr="009A638D">
        <w:rPr>
          <w:rFonts w:ascii="Times New Roman" w:hAnsi="Times New Roman" w:cs="Times New Roman"/>
          <w:sz w:val="20"/>
          <w:szCs w:val="20"/>
        </w:rPr>
        <w:t> – удержание и соотнесение прошлого и настоящего.</w:t>
      </w:r>
    </w:p>
    <w:p w14:paraId="2DD2AE64" w14:textId="77777777" w:rsidR="009A638D" w:rsidRPr="009A638D" w:rsidRDefault="009A638D" w:rsidP="009A638D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Нус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νοῦς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– ум, интеллект)</w:t>
      </w:r>
      <w:r w:rsidRPr="009A638D">
        <w:rPr>
          <w:rFonts w:ascii="Times New Roman" w:hAnsi="Times New Roman" w:cs="Times New Roman"/>
          <w:sz w:val="20"/>
          <w:szCs w:val="20"/>
        </w:rPr>
        <w:t> – выявление закономерностей, причинно-следственных связей, обобщение. На этом уровне возникает логика.</w:t>
      </w:r>
    </w:p>
    <w:p w14:paraId="0678F505" w14:textId="50AE7CAC" w:rsid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Наблюдение, мышление, психе – это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торможение времени</w:t>
      </w:r>
      <w:r w:rsidRPr="009A638D">
        <w:rPr>
          <w:rFonts w:ascii="Times New Roman" w:hAnsi="Times New Roman" w:cs="Times New Roman"/>
          <w:sz w:val="20"/>
          <w:szCs w:val="20"/>
        </w:rPr>
        <w:t>, создание пространства, где все происходит одновременно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(синхронизация)</w:t>
      </w:r>
      <w:r w:rsidRPr="009A638D">
        <w:rPr>
          <w:rFonts w:ascii="Times New Roman" w:hAnsi="Times New Roman" w:cs="Times New Roman"/>
          <w:sz w:val="20"/>
          <w:szCs w:val="20"/>
        </w:rPr>
        <w:t>.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Синхронизация порождает мышление, а не наоборот.</w:t>
      </w:r>
      <w:r w:rsidRPr="009A638D">
        <w:rPr>
          <w:rFonts w:ascii="Times New Roman" w:hAnsi="Times New Roman" w:cs="Times New Roman"/>
          <w:sz w:val="20"/>
          <w:szCs w:val="20"/>
        </w:rPr>
        <w:t> Чистое физическое — это вечное настоящее (генезис). Синхронизация — одновременное восприятие части ряда, возникновение ментального. Энтелехия — это полная синхронизация, чистое ментальное.</w:t>
      </w:r>
    </w:p>
    <w:p w14:paraId="50F1AF3F" w14:textId="167ECBFD" w:rsidR="008C11D5" w:rsidRPr="009A638D" w:rsidRDefault="008C11D5" w:rsidP="009A638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B6AFA2" wp14:editId="5A8DE03D">
            <wp:extent cx="5300924" cy="3931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234" cy="393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6741" w14:textId="77777777" w:rsidR="009A638D" w:rsidRPr="009A638D" w:rsidRDefault="009A638D" w:rsidP="009D0311">
      <w:pPr>
        <w:pStyle w:val="2"/>
      </w:pPr>
      <w:bookmarkStart w:id="7" w:name="_Toc218804224"/>
      <w:r w:rsidRPr="009A638D">
        <w:t>Стремление (</w:t>
      </w:r>
      <w:proofErr w:type="spellStart"/>
      <w:r w:rsidRPr="009A638D">
        <w:t>Орексис</w:t>
      </w:r>
      <w:proofErr w:type="spellEnd"/>
      <w:r w:rsidRPr="009A638D">
        <w:t xml:space="preserve"> — </w:t>
      </w:r>
      <w:proofErr w:type="spellStart"/>
      <w:r w:rsidRPr="009A638D">
        <w:t>ὄρεξις</w:t>
      </w:r>
      <w:proofErr w:type="spellEnd"/>
      <w:r w:rsidRPr="009A638D">
        <w:t>) и наблюдатель внутри ряда</w:t>
      </w:r>
      <w:bookmarkEnd w:id="7"/>
    </w:p>
    <w:p w14:paraId="18F2096C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Орексис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ὄρεξις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A638D">
        <w:rPr>
          <w:rFonts w:ascii="Times New Roman" w:hAnsi="Times New Roman" w:cs="Times New Roman"/>
          <w:sz w:val="20"/>
          <w:szCs w:val="20"/>
        </w:rPr>
        <w:t> – стремление. Существование идеала (энтелехии) создает ориентир, и по направлению к нему возникает стремление. Этот механизм работает как внутри синхронизированного фрагмента, так и вне его. Эволюция стола демонстрирует стремление к идеальному образцу.</w:t>
      </w:r>
    </w:p>
    <w:p w14:paraId="186041CA" w14:textId="4247052F" w:rsid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Согласно Аристотелю,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внешней позиции наблюдения не существует</w:t>
      </w:r>
      <w:r w:rsidRPr="009A638D">
        <w:rPr>
          <w:rFonts w:ascii="Times New Roman" w:hAnsi="Times New Roman" w:cs="Times New Roman"/>
          <w:sz w:val="20"/>
          <w:szCs w:val="20"/>
        </w:rPr>
        <w:t>. Наблюдатель не существует вне процесса. То, что мы называем позицией наблюдения, — это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синхронизированная часть ряда</w:t>
      </w:r>
      <w:r w:rsidRPr="009A638D">
        <w:rPr>
          <w:rFonts w:ascii="Times New Roman" w:hAnsi="Times New Roman" w:cs="Times New Roman"/>
          <w:sz w:val="20"/>
          <w:szCs w:val="20"/>
        </w:rPr>
        <w:t>. Наблюдатель находится внутри ряда.</w:t>
      </w:r>
    </w:p>
    <w:p w14:paraId="399EB551" w14:textId="7AEDED00" w:rsidR="008C11D5" w:rsidRPr="009A638D" w:rsidRDefault="008C11D5" w:rsidP="009A638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25841FD" wp14:editId="1945B6B1">
            <wp:extent cx="5296487" cy="38329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85" cy="384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95C9" w14:textId="77777777" w:rsidR="009A638D" w:rsidRPr="009A638D" w:rsidRDefault="009A638D" w:rsidP="009D0311">
      <w:pPr>
        <w:pStyle w:val="2"/>
      </w:pPr>
      <w:bookmarkStart w:id="8" w:name="_Toc218804225"/>
      <w:r w:rsidRPr="009A638D">
        <w:lastRenderedPageBreak/>
        <w:t>Потенция (</w:t>
      </w:r>
      <w:proofErr w:type="spellStart"/>
      <w:r w:rsidRPr="009A638D">
        <w:t>Дюнамис</w:t>
      </w:r>
      <w:proofErr w:type="spellEnd"/>
      <w:r w:rsidRPr="009A638D">
        <w:t xml:space="preserve"> — </w:t>
      </w:r>
      <w:proofErr w:type="spellStart"/>
      <w:r w:rsidRPr="009A638D">
        <w:t>δύν</w:t>
      </w:r>
      <w:proofErr w:type="spellEnd"/>
      <w:r w:rsidRPr="009A638D">
        <w:t>αμις) и энергия (</w:t>
      </w:r>
      <w:proofErr w:type="spellStart"/>
      <w:r w:rsidRPr="009A638D">
        <w:t>Энергейа</w:t>
      </w:r>
      <w:proofErr w:type="spellEnd"/>
      <w:r w:rsidRPr="009A638D">
        <w:t xml:space="preserve"> — </w:t>
      </w:r>
      <w:proofErr w:type="spellStart"/>
      <w:r w:rsidRPr="009A638D">
        <w:t>ἐνέργει</w:t>
      </w:r>
      <w:proofErr w:type="spellEnd"/>
      <w:r w:rsidRPr="009A638D">
        <w:t>α). Цикличность.</w:t>
      </w:r>
      <w:bookmarkEnd w:id="8"/>
    </w:p>
    <w:p w14:paraId="0D270ABA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Дюнамис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δύν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>αμις)</w:t>
      </w:r>
      <w:r w:rsidRPr="009A638D">
        <w:rPr>
          <w:rFonts w:ascii="Times New Roman" w:hAnsi="Times New Roman" w:cs="Times New Roman"/>
          <w:sz w:val="20"/>
          <w:szCs w:val="20"/>
        </w:rPr>
        <w:t> – потенция, способность. 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Энергейа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ἐνέργει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>α)</w:t>
      </w:r>
      <w:r w:rsidRPr="009A638D">
        <w:rPr>
          <w:rFonts w:ascii="Times New Roman" w:hAnsi="Times New Roman" w:cs="Times New Roman"/>
          <w:sz w:val="20"/>
          <w:szCs w:val="20"/>
        </w:rPr>
        <w:t xml:space="preserve"> — 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осуществлённость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. В исходном состоянии уже заложена потенция к развитию, к энтелехии.</w:t>
      </w:r>
    </w:p>
    <w:p w14:paraId="2DD338B8" w14:textId="227E73A7" w:rsid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Наблюдая реальность, Аристотель видит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цикличность</w:t>
      </w:r>
      <w:r w:rsidRPr="009A638D">
        <w:rPr>
          <w:rFonts w:ascii="Times New Roman" w:hAnsi="Times New Roman" w:cs="Times New Roman"/>
          <w:sz w:val="20"/>
          <w:szCs w:val="20"/>
        </w:rPr>
        <w:t>: стремление к идеалу, приближение к нему и отдаление. Стремление (</w:t>
      </w:r>
      <w:proofErr w:type="spellStart"/>
      <w:r w:rsidRPr="009A638D">
        <w:rPr>
          <w:rFonts w:ascii="Times New Roman" w:hAnsi="Times New Roman" w:cs="Times New Roman"/>
          <w:sz w:val="20"/>
          <w:szCs w:val="20"/>
        </w:rPr>
        <w:t>орексис</w:t>
      </w:r>
      <w:proofErr w:type="spellEnd"/>
      <w:r w:rsidRPr="009A638D">
        <w:rPr>
          <w:rFonts w:ascii="Times New Roman" w:hAnsi="Times New Roman" w:cs="Times New Roman"/>
          <w:sz w:val="20"/>
          <w:szCs w:val="20"/>
        </w:rPr>
        <w:t>) к энтелехии может приводить к гибели. Это отражает античное разделение на мир подлунный (хаос) и надлунный (вечные циклы). Энтелехия действует как магнит, притягивая цикл изменений.</w:t>
      </w:r>
    </w:p>
    <w:p w14:paraId="68278EDA" w14:textId="08A50797" w:rsidR="008C11D5" w:rsidRPr="009A638D" w:rsidRDefault="008C11D5" w:rsidP="009A638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26BE72" wp14:editId="4B26CAA6">
            <wp:extent cx="5274292" cy="379827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248" cy="3815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3B8B2" w14:textId="77777777" w:rsidR="009A638D" w:rsidRPr="009A638D" w:rsidRDefault="009A638D" w:rsidP="009D0311">
      <w:pPr>
        <w:pStyle w:val="2"/>
      </w:pPr>
      <w:bookmarkStart w:id="9" w:name="_Toc218804226"/>
      <w:r w:rsidRPr="009A638D">
        <w:t>Энтелехия, Нус (</w:t>
      </w:r>
      <w:proofErr w:type="spellStart"/>
      <w:r w:rsidRPr="009A638D">
        <w:t>νοῦς</w:t>
      </w:r>
      <w:proofErr w:type="spellEnd"/>
      <w:r w:rsidRPr="009A638D">
        <w:t xml:space="preserve">) и </w:t>
      </w:r>
      <w:proofErr w:type="spellStart"/>
      <w:r w:rsidRPr="009A638D">
        <w:t>Ноэсис</w:t>
      </w:r>
      <w:proofErr w:type="spellEnd"/>
      <w:r w:rsidRPr="009A638D">
        <w:t xml:space="preserve"> </w:t>
      </w:r>
      <w:proofErr w:type="spellStart"/>
      <w:r w:rsidRPr="009A638D">
        <w:t>Ноэсеос</w:t>
      </w:r>
      <w:proofErr w:type="spellEnd"/>
      <w:r w:rsidRPr="009A638D">
        <w:t xml:space="preserve"> (</w:t>
      </w:r>
      <w:proofErr w:type="spellStart"/>
      <w:r w:rsidRPr="009A638D">
        <w:t>νόησις</w:t>
      </w:r>
      <w:proofErr w:type="spellEnd"/>
      <w:r w:rsidRPr="009A638D">
        <w:t xml:space="preserve"> </w:t>
      </w:r>
      <w:proofErr w:type="spellStart"/>
      <w:r w:rsidRPr="009A638D">
        <w:t>νοήσεως</w:t>
      </w:r>
      <w:proofErr w:type="spellEnd"/>
      <w:r w:rsidRPr="009A638D">
        <w:t>)</w:t>
      </w:r>
      <w:bookmarkEnd w:id="9"/>
    </w:p>
    <w:p w14:paraId="2A4153F1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Для обозначения энтелехии Аристотель использует термин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Нус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νοῦς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A638D">
        <w:rPr>
          <w:rFonts w:ascii="Times New Roman" w:hAnsi="Times New Roman" w:cs="Times New Roman"/>
          <w:sz w:val="20"/>
          <w:szCs w:val="20"/>
        </w:rPr>
        <w:t>, но как чистое мышление, полную остановку времени. Этот «бог» Аристотеля — 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ноэсис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ноэсеос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νόησις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A638D">
        <w:rPr>
          <w:rFonts w:ascii="Times New Roman" w:hAnsi="Times New Roman" w:cs="Times New Roman"/>
          <w:b/>
          <w:bCs/>
          <w:sz w:val="20"/>
          <w:szCs w:val="20"/>
        </w:rPr>
        <w:t>νοήσεως</w:t>
      </w:r>
      <w:proofErr w:type="spellEnd"/>
      <w:r w:rsidRPr="009A638D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A638D">
        <w:rPr>
          <w:rFonts w:ascii="Times New Roman" w:hAnsi="Times New Roman" w:cs="Times New Roman"/>
          <w:sz w:val="20"/>
          <w:szCs w:val="20"/>
        </w:rPr>
        <w:t>, «мышление мышления», самосозерцание, глухое и слепое, занятое только собой.</w:t>
      </w:r>
    </w:p>
    <w:p w14:paraId="273DFEC6" w14:textId="77777777" w:rsidR="009A638D" w:rsidRPr="009A638D" w:rsidRDefault="009A638D" w:rsidP="009D0311">
      <w:pPr>
        <w:pStyle w:val="2"/>
      </w:pPr>
      <w:bookmarkStart w:id="10" w:name="_Toc218804227"/>
      <w:r w:rsidRPr="009A638D">
        <w:t>Основные выводы и метафизика Аристотеля</w:t>
      </w:r>
      <w:bookmarkEnd w:id="10"/>
    </w:p>
    <w:p w14:paraId="1063AA94" w14:textId="77777777" w:rsidR="009A638D" w:rsidRPr="009A638D" w:rsidRDefault="009A638D" w:rsidP="009A638D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Энтелехия (Нус)</w:t>
      </w:r>
      <w:r w:rsidRPr="009A638D">
        <w:rPr>
          <w:rFonts w:ascii="Times New Roman" w:hAnsi="Times New Roman" w:cs="Times New Roman"/>
          <w:sz w:val="20"/>
          <w:szCs w:val="20"/>
        </w:rPr>
        <w:t> — не бог в традиционном смысле, а концепция чисто ментального, полной синхронизации, находящаяся вне времени.</w:t>
      </w:r>
    </w:p>
    <w:p w14:paraId="5A93AF87" w14:textId="77777777" w:rsidR="009A638D" w:rsidRPr="009A638D" w:rsidRDefault="009A638D" w:rsidP="009A638D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Всё в реальности определяется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временем</w:t>
      </w:r>
      <w:r w:rsidRPr="009A638D">
        <w:rPr>
          <w:rFonts w:ascii="Times New Roman" w:hAnsi="Times New Roman" w:cs="Times New Roman"/>
          <w:sz w:val="20"/>
          <w:szCs w:val="20"/>
        </w:rPr>
        <w:t> и его двумя состояниями: чистый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генезис (физическое)</w:t>
      </w:r>
      <w:r w:rsidRPr="009A638D">
        <w:rPr>
          <w:rFonts w:ascii="Times New Roman" w:hAnsi="Times New Roman" w:cs="Times New Roman"/>
          <w:sz w:val="20"/>
          <w:szCs w:val="20"/>
        </w:rPr>
        <w:t> и </w:t>
      </w:r>
      <w:r w:rsidRPr="009A638D">
        <w:rPr>
          <w:rFonts w:ascii="Times New Roman" w:hAnsi="Times New Roman" w:cs="Times New Roman"/>
          <w:b/>
          <w:bCs/>
          <w:sz w:val="20"/>
          <w:szCs w:val="20"/>
        </w:rPr>
        <w:t>синхронизация (ментальное)</w:t>
      </w:r>
      <w:r w:rsidRPr="009A638D">
        <w:rPr>
          <w:rFonts w:ascii="Times New Roman" w:hAnsi="Times New Roman" w:cs="Times New Roman"/>
          <w:sz w:val="20"/>
          <w:szCs w:val="20"/>
        </w:rPr>
        <w:t>.</w:t>
      </w:r>
    </w:p>
    <w:p w14:paraId="6EC1BDFC" w14:textId="77777777" w:rsidR="009A638D" w:rsidRPr="009A638D" w:rsidRDefault="009A638D" w:rsidP="009A638D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Ментальное и физическое — вторичные категории.</w:t>
      </w:r>
    </w:p>
    <w:p w14:paraId="19A254A0" w14:textId="77777777" w:rsidR="009A638D" w:rsidRPr="009A638D" w:rsidRDefault="009A638D" w:rsidP="009A638D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Торможение времени (синхронизация) создает условия для наблюдения, анализа и логического мышления.</w:t>
      </w:r>
    </w:p>
    <w:p w14:paraId="03953D25" w14:textId="2A393146" w:rsid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Аристотель пытался избавиться от метафизики Платона, но, введя энтелехию как вневременной совершенный ум, в итоге сам пришел к метафизике.</w:t>
      </w:r>
    </w:p>
    <w:p w14:paraId="6F2424A4" w14:textId="3422E114" w:rsidR="008C11D5" w:rsidRPr="009A638D" w:rsidRDefault="008C11D5" w:rsidP="009A638D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1A54F9D" wp14:editId="70E535BD">
            <wp:extent cx="5264530" cy="3706837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47" cy="370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5EB4" w14:textId="77777777" w:rsidR="009A638D" w:rsidRPr="009A638D" w:rsidRDefault="009A638D" w:rsidP="009D0311">
      <w:pPr>
        <w:pStyle w:val="2"/>
      </w:pPr>
      <w:bookmarkStart w:id="11" w:name="_Toc218804228"/>
      <w:r w:rsidRPr="009A638D">
        <w:t>Наследие Аристотеля</w:t>
      </w:r>
      <w:bookmarkEnd w:id="11"/>
    </w:p>
    <w:p w14:paraId="25D8E3F4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Наследие Аристотеля можно разделить на две части:</w:t>
      </w:r>
    </w:p>
    <w:p w14:paraId="0CADC2D6" w14:textId="77777777" w:rsidR="009A638D" w:rsidRPr="009A638D" w:rsidRDefault="009A638D" w:rsidP="009A638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Системные ограничения</w:t>
      </w:r>
      <w:r w:rsidRPr="009A638D">
        <w:rPr>
          <w:rFonts w:ascii="Times New Roman" w:hAnsi="Times New Roman" w:cs="Times New Roman"/>
          <w:sz w:val="20"/>
          <w:szCs w:val="20"/>
        </w:rPr>
        <w:t> античной мысли, приведшие к новой метафизике.</w:t>
      </w:r>
    </w:p>
    <w:p w14:paraId="01185241" w14:textId="77777777" w:rsidR="009A638D" w:rsidRPr="009A638D" w:rsidRDefault="009A638D" w:rsidP="009A638D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b/>
          <w:bCs/>
          <w:sz w:val="20"/>
          <w:szCs w:val="20"/>
        </w:rPr>
        <w:t>Прорывные идеи</w:t>
      </w:r>
      <w:r w:rsidRPr="009A638D">
        <w:rPr>
          <w:rFonts w:ascii="Times New Roman" w:hAnsi="Times New Roman" w:cs="Times New Roman"/>
          <w:sz w:val="20"/>
          <w:szCs w:val="20"/>
        </w:rPr>
        <w:t> о времени как основном факторе реальности, лежащем в основе и ментального, и физического. Эта идея не архаична и была развита философами вплоть до Гегеля и Хайдеггера. Аристотель сделал первый набросок того, как можно преодолеть противоположность мышления и физики.</w:t>
      </w:r>
    </w:p>
    <w:p w14:paraId="1D18382B" w14:textId="77777777" w:rsidR="009A638D" w:rsidRPr="009A638D" w:rsidRDefault="009A638D" w:rsidP="009A638D">
      <w:pPr>
        <w:rPr>
          <w:rFonts w:ascii="Times New Roman" w:hAnsi="Times New Roman" w:cs="Times New Roman"/>
          <w:sz w:val="20"/>
          <w:szCs w:val="20"/>
        </w:rPr>
      </w:pPr>
      <w:r w:rsidRPr="009A638D">
        <w:rPr>
          <w:rFonts w:ascii="Times New Roman" w:hAnsi="Times New Roman" w:cs="Times New Roman"/>
          <w:sz w:val="20"/>
          <w:szCs w:val="20"/>
        </w:rPr>
        <w:t>Эта перспектива открывает новые горизонты для понимания природы мышления, механизмов наблюдения и процесса познания.</w:t>
      </w:r>
    </w:p>
    <w:p w14:paraId="120907C0" w14:textId="0126B0BC" w:rsidR="00935F8D" w:rsidRDefault="009D0311" w:rsidP="009D0311">
      <w:pPr>
        <w:pStyle w:val="2"/>
      </w:pPr>
      <w:bookmarkStart w:id="12" w:name="_Toc218804229"/>
      <w:r>
        <w:t>Источники</w:t>
      </w:r>
      <w:bookmarkEnd w:id="12"/>
    </w:p>
    <w:p w14:paraId="4456DAF0" w14:textId="4BDA4912" w:rsidR="009D0311" w:rsidRDefault="009D0311">
      <w:pPr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8F492A">
          <w:rPr>
            <w:rStyle w:val="a3"/>
            <w:rFonts w:ascii="Times New Roman" w:hAnsi="Times New Roman" w:cs="Times New Roman"/>
            <w:sz w:val="20"/>
            <w:szCs w:val="20"/>
          </w:rPr>
          <w:t>https://telegra.ph/Lekciya-po-Filosofii-Aristotel---Mezhdu-Fizikoj-i-Myshleniem-02-09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320E89" w14:textId="74FDF03A" w:rsidR="009D0311" w:rsidRPr="00C15247" w:rsidRDefault="009D0311">
      <w:pPr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8F492A">
          <w:rPr>
            <w:rStyle w:val="a3"/>
            <w:rFonts w:ascii="Times New Roman" w:hAnsi="Times New Roman" w:cs="Times New Roman"/>
            <w:sz w:val="20"/>
            <w:szCs w:val="20"/>
          </w:rPr>
          <w:t>https://t.me/PhilosophyLikbez/76?comment=289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9D0311" w:rsidRPr="00C15247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6BF7" w14:textId="77777777" w:rsidR="00883B03" w:rsidRDefault="00883B03" w:rsidP="003235E3">
      <w:r>
        <w:separator/>
      </w:r>
    </w:p>
  </w:endnote>
  <w:endnote w:type="continuationSeparator" w:id="0">
    <w:p w14:paraId="79431DDC" w14:textId="77777777" w:rsidR="00883B03" w:rsidRDefault="00883B03" w:rsidP="00323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7D397" w14:textId="77777777" w:rsidR="00883B03" w:rsidRDefault="00883B03" w:rsidP="003235E3">
      <w:r>
        <w:separator/>
      </w:r>
    </w:p>
  </w:footnote>
  <w:footnote w:type="continuationSeparator" w:id="0">
    <w:p w14:paraId="6DC32960" w14:textId="77777777" w:rsidR="00883B03" w:rsidRDefault="00883B03" w:rsidP="00323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63A1"/>
    <w:multiLevelType w:val="multilevel"/>
    <w:tmpl w:val="CBE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060E"/>
    <w:multiLevelType w:val="multilevel"/>
    <w:tmpl w:val="0796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51DC4"/>
    <w:multiLevelType w:val="multilevel"/>
    <w:tmpl w:val="5854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D184B"/>
    <w:multiLevelType w:val="multilevel"/>
    <w:tmpl w:val="4CDA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F3D85"/>
    <w:multiLevelType w:val="multilevel"/>
    <w:tmpl w:val="D5A0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1718B"/>
    <w:multiLevelType w:val="multilevel"/>
    <w:tmpl w:val="58C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22F"/>
    <w:multiLevelType w:val="multilevel"/>
    <w:tmpl w:val="E4C4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14011"/>
    <w:multiLevelType w:val="multilevel"/>
    <w:tmpl w:val="3ADA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A3CB5"/>
    <w:multiLevelType w:val="multilevel"/>
    <w:tmpl w:val="5F3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27E71"/>
    <w:multiLevelType w:val="multilevel"/>
    <w:tmpl w:val="157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5692B"/>
    <w:multiLevelType w:val="multilevel"/>
    <w:tmpl w:val="BB18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D69C6"/>
    <w:multiLevelType w:val="multilevel"/>
    <w:tmpl w:val="26E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3439D"/>
    <w:multiLevelType w:val="multilevel"/>
    <w:tmpl w:val="5498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077D9"/>
    <w:multiLevelType w:val="multilevel"/>
    <w:tmpl w:val="2F7A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955BE"/>
    <w:multiLevelType w:val="multilevel"/>
    <w:tmpl w:val="3954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62772"/>
    <w:multiLevelType w:val="multilevel"/>
    <w:tmpl w:val="0C74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82A08"/>
    <w:multiLevelType w:val="multilevel"/>
    <w:tmpl w:val="515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565D1"/>
    <w:multiLevelType w:val="multilevel"/>
    <w:tmpl w:val="A91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51B29"/>
    <w:multiLevelType w:val="multilevel"/>
    <w:tmpl w:val="59C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83586"/>
    <w:multiLevelType w:val="multilevel"/>
    <w:tmpl w:val="1FC8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C6FF1"/>
    <w:multiLevelType w:val="multilevel"/>
    <w:tmpl w:val="736A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18132C"/>
    <w:multiLevelType w:val="multilevel"/>
    <w:tmpl w:val="59B6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6578C"/>
    <w:multiLevelType w:val="hybridMultilevel"/>
    <w:tmpl w:val="977E68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0"/>
  </w:num>
  <w:num w:numId="5">
    <w:abstractNumId w:val="3"/>
  </w:num>
  <w:num w:numId="6">
    <w:abstractNumId w:val="9"/>
  </w:num>
  <w:num w:numId="7">
    <w:abstractNumId w:val="6"/>
  </w:num>
  <w:num w:numId="8">
    <w:abstractNumId w:val="17"/>
  </w:num>
  <w:num w:numId="9">
    <w:abstractNumId w:val="22"/>
  </w:num>
  <w:num w:numId="10">
    <w:abstractNumId w:val="18"/>
  </w:num>
  <w:num w:numId="11">
    <w:abstractNumId w:val="16"/>
  </w:num>
  <w:num w:numId="12">
    <w:abstractNumId w:val="13"/>
  </w:num>
  <w:num w:numId="13">
    <w:abstractNumId w:val="19"/>
  </w:num>
  <w:num w:numId="14">
    <w:abstractNumId w:val="10"/>
  </w:num>
  <w:num w:numId="15">
    <w:abstractNumId w:val="11"/>
  </w:num>
  <w:num w:numId="16">
    <w:abstractNumId w:val="14"/>
  </w:num>
  <w:num w:numId="17">
    <w:abstractNumId w:val="7"/>
  </w:num>
  <w:num w:numId="18">
    <w:abstractNumId w:val="1"/>
  </w:num>
  <w:num w:numId="19">
    <w:abstractNumId w:val="8"/>
  </w:num>
  <w:num w:numId="20">
    <w:abstractNumId w:val="2"/>
  </w:num>
  <w:num w:numId="21">
    <w:abstractNumId w:val="21"/>
  </w:num>
  <w:num w:numId="22">
    <w:abstractNumId w:val="2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38"/>
    <w:rsid w:val="00031646"/>
    <w:rsid w:val="00171C9C"/>
    <w:rsid w:val="003235E3"/>
    <w:rsid w:val="00375E76"/>
    <w:rsid w:val="00536E2D"/>
    <w:rsid w:val="00792C38"/>
    <w:rsid w:val="00883B03"/>
    <w:rsid w:val="008C11D5"/>
    <w:rsid w:val="00935F8D"/>
    <w:rsid w:val="009A638D"/>
    <w:rsid w:val="009D0311"/>
    <w:rsid w:val="00A94C66"/>
    <w:rsid w:val="00C15247"/>
    <w:rsid w:val="00EF498A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F8C5"/>
  <w15:chartTrackingRefBased/>
  <w15:docId w15:val="{E9A5BF5D-F29D-429F-A9F5-658EE86A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C152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52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2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52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524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C152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15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2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235E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235E3"/>
    <w:rPr>
      <w:rFonts w:cs="Kokila"/>
    </w:rPr>
  </w:style>
  <w:style w:type="paragraph" w:styleId="a7">
    <w:name w:val="footer"/>
    <w:basedOn w:val="a"/>
    <w:link w:val="a8"/>
    <w:uiPriority w:val="99"/>
    <w:unhideWhenUsed/>
    <w:rsid w:val="003235E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35E3"/>
    <w:rPr>
      <w:rFonts w:cs="Kokila"/>
    </w:rPr>
  </w:style>
  <w:style w:type="paragraph" w:styleId="a9">
    <w:name w:val="TOC Heading"/>
    <w:basedOn w:val="1"/>
    <w:next w:val="a"/>
    <w:uiPriority w:val="39"/>
    <w:unhideWhenUsed/>
    <w:qFormat/>
    <w:rsid w:val="003235E3"/>
    <w:pPr>
      <w:spacing w:line="259" w:lineRule="auto"/>
      <w:ind w:firstLine="0"/>
      <w:outlineLvl w:val="9"/>
    </w:pPr>
    <w:rPr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235E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35E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69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5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3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3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0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7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2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8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t.me/PhilosophyLikbez/76?comment=289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telegra.ph/Lekciya-po-Filosofii-Aristotel---Mezhdu-Fizikoj-i-Myshleniem-02-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1BC90-BFB1-4D29-9657-30E2FF8EB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4</cp:revision>
  <dcterms:created xsi:type="dcterms:W3CDTF">2026-01-08T18:58:00Z</dcterms:created>
  <dcterms:modified xsi:type="dcterms:W3CDTF">2026-01-08T19:49:00Z</dcterms:modified>
</cp:coreProperties>
</file>