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9C1" w:rsidRDefault="00983AB1">
      <w:r>
        <w:t>Pharma3 :13/01/2020</w:t>
      </w:r>
    </w:p>
    <w:p w:rsidR="00983AB1" w:rsidRDefault="00983AB1">
      <w:proofErr w:type="spellStart"/>
      <w:r>
        <w:t>Lisaison</w:t>
      </w:r>
      <w:proofErr w:type="spellEnd"/>
      <w:r>
        <w:t xml:space="preserve"> ligand </w:t>
      </w:r>
      <w:proofErr w:type="spellStart"/>
      <w:r>
        <w:t>recepteur</w:t>
      </w:r>
      <w:proofErr w:type="spellEnd"/>
    </w:p>
    <w:p w:rsidR="00983AB1" w:rsidRDefault="00983AB1"/>
    <w:p w:rsidR="00983AB1" w:rsidRDefault="00983AB1">
      <w:r>
        <w:t>Montre que LR = L*</w:t>
      </w:r>
      <w:proofErr w:type="spellStart"/>
      <w:r>
        <w:t>Rt</w:t>
      </w:r>
      <w:proofErr w:type="spellEnd"/>
      <w:r>
        <w:t>/(</w:t>
      </w:r>
      <w:proofErr w:type="spellStart"/>
      <w:r>
        <w:t>Kt+Lt</w:t>
      </w:r>
      <w:proofErr w:type="spellEnd"/>
      <w:r>
        <w:t>)</w:t>
      </w:r>
    </w:p>
    <w:p w:rsidR="00983AB1" w:rsidRDefault="00983AB1">
      <w:r>
        <w:t>L’</w:t>
      </w:r>
      <w:proofErr w:type="spellStart"/>
      <w:r>
        <w:t>echatillons</w:t>
      </w:r>
      <w:proofErr w:type="spellEnd"/>
      <w:r>
        <w:t xml:space="preserve"> (tissus ou </w:t>
      </w:r>
      <w:proofErr w:type="spellStart"/>
      <w:r>
        <w:t>rcpt</w:t>
      </w:r>
      <w:r w:rsidR="0029122D">
        <w:t>r</w:t>
      </w:r>
      <w:proofErr w:type="spellEnd"/>
      <w:r>
        <w:t xml:space="preserve"> purifié est mis en </w:t>
      </w:r>
      <w:proofErr w:type="spellStart"/>
      <w:r>
        <w:t>presence</w:t>
      </w:r>
      <w:proofErr w:type="spellEnd"/>
      <w:r>
        <w:t xml:space="preserve"> de l*</w:t>
      </w:r>
    </w:p>
    <w:p w:rsidR="00983AB1" w:rsidRDefault="00983AB1">
      <w:r>
        <w:t xml:space="preserve">Risque 1 : existence de plus d’une </w:t>
      </w:r>
      <w:proofErr w:type="spellStart"/>
      <w:r>
        <w:t>espece</w:t>
      </w:r>
      <w:proofErr w:type="spellEnd"/>
      <w:r>
        <w:t xml:space="preserve"> de site de liaison dans la </w:t>
      </w:r>
      <w:proofErr w:type="spellStart"/>
      <w:r>
        <w:t>prepa</w:t>
      </w:r>
      <w:proofErr w:type="spellEnd"/>
      <w:r>
        <w:t xml:space="preserve"> </w:t>
      </w:r>
    </w:p>
    <w:p w:rsidR="00983AB1" w:rsidRDefault="00983AB1">
      <w:r>
        <w:t>Autres liaisons = non spé</w:t>
      </w:r>
    </w:p>
    <w:p w:rsidR="0029122D" w:rsidRDefault="0029122D">
      <w:r>
        <w:t xml:space="preserve">L’effet maximal d’un ligand peut </w:t>
      </w:r>
      <w:proofErr w:type="spellStart"/>
      <w:r>
        <w:t>etre</w:t>
      </w:r>
      <w:proofErr w:type="spellEnd"/>
      <w:r>
        <w:t xml:space="preserve"> obtenu </w:t>
      </w:r>
      <w:proofErr w:type="spellStart"/>
      <w:r>
        <w:t>meme</w:t>
      </w:r>
      <w:proofErr w:type="spellEnd"/>
      <w:r>
        <w:t xml:space="preserve"> si sa concentration n’entraine pas l’occupation de la totalité des </w:t>
      </w:r>
      <w:proofErr w:type="spellStart"/>
      <w:r>
        <w:t>recepteurs</w:t>
      </w:r>
      <w:proofErr w:type="spellEnd"/>
    </w:p>
    <w:p w:rsidR="0029122D" w:rsidRDefault="0029122D">
      <w:r>
        <w:t>=&gt;permet obtention courbe effet dose</w:t>
      </w:r>
    </w:p>
    <w:p w:rsidR="0029122D" w:rsidRDefault="0029122D">
      <w:r>
        <w:t>Binding-&gt; observation -&gt;effet dose -&gt;où il agit</w:t>
      </w:r>
    </w:p>
    <w:p w:rsidR="0029122D" w:rsidRDefault="0029122D">
      <w:r>
        <w:t>Agoniste complet/partiels :</w:t>
      </w:r>
    </w:p>
    <w:p w:rsidR="0029122D" w:rsidRDefault="0029122D">
      <w:r>
        <w:t>Occupation</w:t>
      </w:r>
      <w:r w:rsidR="006A1875">
        <w:t xml:space="preserve"> </w:t>
      </w:r>
      <w:r>
        <w:t xml:space="preserve">de tous les </w:t>
      </w:r>
      <w:proofErr w:type="spellStart"/>
      <w:r>
        <w:t>recepteurs</w:t>
      </w:r>
      <w:proofErr w:type="spellEnd"/>
      <w:r>
        <w:t xml:space="preserve"> est </w:t>
      </w:r>
      <w:proofErr w:type="spellStart"/>
      <w:r>
        <w:t>leffet</w:t>
      </w:r>
      <w:proofErr w:type="spellEnd"/>
      <w:r>
        <w:t xml:space="preserve"> pharmaco maximal : Oui = agoniste complet Non = agoniste partiel (</w:t>
      </w:r>
      <w:proofErr w:type="spellStart"/>
      <w:r>
        <w:t>coube</w:t>
      </w:r>
      <w:proofErr w:type="spellEnd"/>
      <w:r>
        <w:t xml:space="preserve"> concentration effet = AC + antagoniste compétitif)</w:t>
      </w:r>
    </w:p>
    <w:p w:rsidR="0029122D" w:rsidRDefault="0029122D">
      <w:r>
        <w:t>Explication moléculaire ?</w:t>
      </w:r>
    </w:p>
    <w:p w:rsidR="0029122D" w:rsidRDefault="0029122D">
      <w:r>
        <w:t xml:space="preserve">Agoniste Inverse : </w:t>
      </w:r>
    </w:p>
    <w:p w:rsidR="0029122D" w:rsidRDefault="0029122D">
      <w:r>
        <w:t xml:space="preserve">Fixation d’un agoniste sur un </w:t>
      </w:r>
      <w:proofErr w:type="spellStart"/>
      <w:r>
        <w:t>recepteur</w:t>
      </w:r>
      <w:proofErr w:type="spellEnd"/>
      <w:r>
        <w:t xml:space="preserve"> spontanément activé (entrainant sa </w:t>
      </w:r>
      <w:proofErr w:type="spellStart"/>
      <w:r>
        <w:t>desactivation</w:t>
      </w:r>
      <w:proofErr w:type="spellEnd"/>
      <w:r>
        <w:t>=&gt;diminue sa réaction)</w:t>
      </w:r>
    </w:p>
    <w:p w:rsidR="00983AB1" w:rsidRDefault="0029122D">
      <w:r>
        <w:t xml:space="preserve"> </w:t>
      </w:r>
      <w:r w:rsidR="00493C3C">
        <w:t xml:space="preserve">Antagoniste : </w:t>
      </w:r>
      <w:proofErr w:type="gramStart"/>
      <w:r w:rsidR="00493C3C">
        <w:t>compétitif ,</w:t>
      </w:r>
      <w:proofErr w:type="gramEnd"/>
      <w:r w:rsidR="00493C3C">
        <w:t xml:space="preserve"> non </w:t>
      </w:r>
      <w:proofErr w:type="spellStart"/>
      <w:r w:rsidR="00493C3C">
        <w:t>comptétitif</w:t>
      </w:r>
      <w:proofErr w:type="spellEnd"/>
      <w:r w:rsidR="00493C3C">
        <w:t xml:space="preserve"> et </w:t>
      </w:r>
      <w:proofErr w:type="spellStart"/>
      <w:r w:rsidR="00493C3C">
        <w:t>incompetitif</w:t>
      </w:r>
      <w:proofErr w:type="spellEnd"/>
    </w:p>
    <w:p w:rsidR="00493C3C" w:rsidRDefault="00493C3C">
      <w:r>
        <w:t xml:space="preserve">Compétitif : normalement se fixe sur </w:t>
      </w:r>
      <w:proofErr w:type="spellStart"/>
      <w:r>
        <w:t>rcptr</w:t>
      </w:r>
      <w:proofErr w:type="spellEnd"/>
      <w:r>
        <w:t xml:space="preserve"> sans l’activer (il existe plusieurs liaisons : </w:t>
      </w:r>
      <w:proofErr w:type="spellStart"/>
      <w:r>
        <w:t>hydrogene</w:t>
      </w:r>
      <w:proofErr w:type="spellEnd"/>
      <w:r>
        <w:t xml:space="preserve"> : </w:t>
      </w:r>
      <w:proofErr w:type="spellStart"/>
      <w:r>
        <w:t>reversible</w:t>
      </w:r>
      <w:proofErr w:type="spellEnd"/>
      <w:r>
        <w:t xml:space="preserve"> ou liaisons autres qui sont </w:t>
      </w:r>
      <w:proofErr w:type="spellStart"/>
      <w:r>
        <w:t>irreversible</w:t>
      </w:r>
      <w:proofErr w:type="spellEnd"/>
      <w:r>
        <w:t>)</w:t>
      </w:r>
    </w:p>
    <w:p w:rsidR="00493C3C" w:rsidRDefault="00493C3C">
      <w:proofErr w:type="spellStart"/>
      <w:r>
        <w:t>Antago</w:t>
      </w:r>
      <w:proofErr w:type="spellEnd"/>
      <w:r>
        <w:t xml:space="preserve"> </w:t>
      </w:r>
      <w:proofErr w:type="spellStart"/>
      <w:r>
        <w:t>empeche</w:t>
      </w:r>
      <w:proofErr w:type="spellEnd"/>
      <w:r>
        <w:t xml:space="preserve"> les effets des agonistes</w:t>
      </w:r>
    </w:p>
    <w:p w:rsidR="00493C3C" w:rsidRDefault="00493C3C">
      <w:r>
        <w:t xml:space="preserve">Le plus </w:t>
      </w:r>
      <w:proofErr w:type="spellStart"/>
      <w:r>
        <w:t>interessant</w:t>
      </w:r>
      <w:proofErr w:type="spellEnd"/>
      <w:r>
        <w:t xml:space="preserve"> est </w:t>
      </w:r>
      <w:proofErr w:type="spellStart"/>
      <w:r>
        <w:t>davoir</w:t>
      </w:r>
      <w:proofErr w:type="spellEnd"/>
      <w:r>
        <w:t xml:space="preserve"> des </w:t>
      </w:r>
      <w:proofErr w:type="spellStart"/>
      <w:r>
        <w:t>molecules</w:t>
      </w:r>
      <w:proofErr w:type="spellEnd"/>
      <w:r>
        <w:t xml:space="preserve"> </w:t>
      </w:r>
      <w:proofErr w:type="spellStart"/>
      <w:r>
        <w:t>reversible</w:t>
      </w:r>
      <w:proofErr w:type="spellEnd"/>
      <w:r>
        <w:t xml:space="preserve"> mais un peu </w:t>
      </w:r>
      <w:proofErr w:type="spellStart"/>
      <w:r>
        <w:t>galere</w:t>
      </w:r>
      <w:proofErr w:type="spellEnd"/>
      <w:r>
        <w:t xml:space="preserve"> surtout si le site de </w:t>
      </w:r>
      <w:proofErr w:type="spellStart"/>
      <w:r>
        <w:t>rptr</w:t>
      </w:r>
      <w:proofErr w:type="spellEnd"/>
      <w:r>
        <w:t xml:space="preserve"> se trouve dans la membrane.</w:t>
      </w:r>
    </w:p>
    <w:p w:rsidR="00493C3C" w:rsidRDefault="00493C3C">
      <w:proofErr w:type="spellStart"/>
      <w:r>
        <w:t>Antago</w:t>
      </w:r>
      <w:proofErr w:type="spellEnd"/>
      <w:r>
        <w:t xml:space="preserve"> fixation sans activation effet </w:t>
      </w:r>
      <w:proofErr w:type="spellStart"/>
      <w:r>
        <w:t>empechant</w:t>
      </w:r>
      <w:proofErr w:type="spellEnd"/>
      <w:r>
        <w:t xml:space="preserve"> agoniste avec pour </w:t>
      </w:r>
      <w:proofErr w:type="spellStart"/>
      <w:r>
        <w:t>mecanisemes</w:t>
      </w:r>
      <w:proofErr w:type="spellEnd"/>
      <w:r>
        <w:t xml:space="preserve"> 2 types d’</w:t>
      </w:r>
      <w:proofErr w:type="spellStart"/>
      <w:r>
        <w:t>antago</w:t>
      </w:r>
      <w:proofErr w:type="spellEnd"/>
      <w:r>
        <w:t xml:space="preserve"> : 1) interaction direct </w:t>
      </w:r>
      <w:proofErr w:type="spellStart"/>
      <w:r>
        <w:t>avaec</w:t>
      </w:r>
      <w:proofErr w:type="spellEnd"/>
      <w:r>
        <w:t xml:space="preserve"> le </w:t>
      </w:r>
      <w:proofErr w:type="spellStart"/>
      <w:r>
        <w:t>meme</w:t>
      </w:r>
      <w:proofErr w:type="spellEnd"/>
      <w:r>
        <w:t xml:space="preserve"> site que le </w:t>
      </w:r>
      <w:proofErr w:type="spellStart"/>
      <w:r>
        <w:t>rcptr</w:t>
      </w:r>
      <w:proofErr w:type="spellEnd"/>
      <w:r>
        <w:t xml:space="preserve"> </w:t>
      </w:r>
      <w:proofErr w:type="spellStart"/>
      <w:r>
        <w:t>comptitif</w:t>
      </w:r>
      <w:proofErr w:type="spellEnd"/>
      <w:r>
        <w:t xml:space="preserve"> 2) </w:t>
      </w:r>
      <w:r w:rsidR="006A1875">
        <w:t xml:space="preserve">interaction avec autre site unique en </w:t>
      </w:r>
      <w:proofErr w:type="spellStart"/>
      <w:r w:rsidR="006A1875">
        <w:t>labsence</w:t>
      </w:r>
      <w:proofErr w:type="spellEnd"/>
      <w:r w:rsidR="006A1875">
        <w:t xml:space="preserve"> de </w:t>
      </w:r>
      <w:proofErr w:type="spellStart"/>
      <w:r w:rsidR="006A1875">
        <w:t>lagoniste</w:t>
      </w:r>
      <w:proofErr w:type="spellEnd"/>
      <w:r w:rsidR="006A1875">
        <w:t xml:space="preserve"> (non compétitif) </w:t>
      </w:r>
      <w:proofErr w:type="spellStart"/>
      <w:r w:rsidR="006A1875">
        <w:t>meme</w:t>
      </w:r>
      <w:proofErr w:type="spellEnd"/>
      <w:r w:rsidR="006A1875">
        <w:t xml:space="preserve"> si l’agoniste est déjà fixé = incompétitif</w:t>
      </w:r>
    </w:p>
    <w:p w:rsidR="006A1875" w:rsidRDefault="006A1875">
      <w:r>
        <w:t xml:space="preserve">Les 2 peuvent </w:t>
      </w:r>
      <w:proofErr w:type="spellStart"/>
      <w:r>
        <w:t>theroiquement</w:t>
      </w:r>
      <w:proofErr w:type="spellEnd"/>
      <w:r>
        <w:t xml:space="preserve">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reversible</w:t>
      </w:r>
      <w:proofErr w:type="spellEnd"/>
      <w:r>
        <w:t xml:space="preserve"> ou </w:t>
      </w:r>
      <w:proofErr w:type="spellStart"/>
      <w:r>
        <w:t>irreverible</w:t>
      </w:r>
      <w:proofErr w:type="spellEnd"/>
      <w:r>
        <w:t>.</w:t>
      </w:r>
    </w:p>
    <w:p w:rsidR="006A1875" w:rsidRDefault="006A1875">
      <w:proofErr w:type="spellStart"/>
      <w:r>
        <w:t>Antago</w:t>
      </w:r>
      <w:proofErr w:type="spellEnd"/>
      <w:r>
        <w:t xml:space="preserve"> compétitif en </w:t>
      </w:r>
      <w:proofErr w:type="spellStart"/>
      <w:r>
        <w:t>presence</w:t>
      </w:r>
      <w:proofErr w:type="spellEnd"/>
      <w:r>
        <w:t xml:space="preserve"> d’une concentration fixe </w:t>
      </w:r>
      <w:proofErr w:type="spellStart"/>
      <w:r>
        <w:t>dagoniste</w:t>
      </w:r>
      <w:proofErr w:type="spellEnd"/>
      <w:r>
        <w:t xml:space="preserve"> l’augmentation de la concentration </w:t>
      </w:r>
      <w:proofErr w:type="spellStart"/>
      <w:r>
        <w:t>dantgo</w:t>
      </w:r>
      <w:proofErr w:type="spellEnd"/>
      <w:r>
        <w:t xml:space="preserve"> </w:t>
      </w:r>
      <w:proofErr w:type="spellStart"/>
      <w:r>
        <w:t>competitif</w:t>
      </w:r>
      <w:proofErr w:type="spellEnd"/>
      <w:r>
        <w:t xml:space="preserve"> inhibe progressivement </w:t>
      </w:r>
      <w:proofErr w:type="spellStart"/>
      <w:r>
        <w:t>lago</w:t>
      </w:r>
      <w:proofErr w:type="spellEnd"/>
      <w:r>
        <w:t xml:space="preserve"> </w:t>
      </w:r>
      <w:proofErr w:type="spellStart"/>
      <w:r>
        <w:t>jusqua</w:t>
      </w:r>
      <w:proofErr w:type="spellEnd"/>
      <w:r>
        <w:t xml:space="preserve"> </w:t>
      </w:r>
      <w:proofErr w:type="spellStart"/>
      <w:r>
        <w:t>lannulation</w:t>
      </w:r>
      <w:proofErr w:type="spellEnd"/>
      <w:r>
        <w:t xml:space="preserve"> de </w:t>
      </w:r>
      <w:proofErr w:type="spellStart"/>
      <w:r>
        <w:t>leffet</w:t>
      </w:r>
      <w:proofErr w:type="spellEnd"/>
      <w:r>
        <w:t xml:space="preserve"> =&gt; </w:t>
      </w:r>
      <w:proofErr w:type="spellStart"/>
      <w:r>
        <w:t>deplacement</w:t>
      </w:r>
      <w:proofErr w:type="spellEnd"/>
      <w:r>
        <w:t xml:space="preserve"> de la courbe </w:t>
      </w:r>
      <w:proofErr w:type="spellStart"/>
      <w:r>
        <w:t>concentreation</w:t>
      </w:r>
      <w:proofErr w:type="spellEnd"/>
      <w:r>
        <w:t xml:space="preserve"> effet </w:t>
      </w:r>
      <w:proofErr w:type="gramStart"/>
      <w:r>
        <w:t>a</w:t>
      </w:r>
      <w:proofErr w:type="gramEnd"/>
      <w:r>
        <w:t xml:space="preserve"> D </w:t>
      </w:r>
    </w:p>
    <w:p w:rsidR="006A1875" w:rsidRDefault="006A1875">
      <w:r>
        <w:t xml:space="preserve">C’/c=&gt;+[l]/k1 </w:t>
      </w:r>
    </w:p>
    <w:p w:rsidR="001129CA" w:rsidRDefault="006A1875">
      <w:r>
        <w:t>Obtenir courbe</w:t>
      </w:r>
      <w:r w:rsidR="001129CA">
        <w:t xml:space="preserve"> effet dose</w:t>
      </w:r>
      <w:r>
        <w:t xml:space="preserve"> </w:t>
      </w:r>
      <w:proofErr w:type="spellStart"/>
      <w:r>
        <w:t>antago</w:t>
      </w:r>
      <w:proofErr w:type="spellEnd"/>
      <w:r>
        <w:t xml:space="preserve"> </w:t>
      </w:r>
      <w:proofErr w:type="spellStart"/>
      <w:r>
        <w:t>competitif</w:t>
      </w:r>
      <w:proofErr w:type="spellEnd"/>
      <w:r>
        <w:t xml:space="preserve"> : exemple : on </w:t>
      </w:r>
      <w:proofErr w:type="spellStart"/>
      <w:r>
        <w:t>pren</w:t>
      </w:r>
      <w:proofErr w:type="spellEnd"/>
      <w:r>
        <w:t xml:space="preserve"> rythme </w:t>
      </w:r>
      <w:proofErr w:type="spellStart"/>
      <w:r>
        <w:t>cardiauqe</w:t>
      </w:r>
      <w:proofErr w:type="spellEnd"/>
      <w:r>
        <w:t xml:space="preserve"> + mis avec </w:t>
      </w:r>
      <w:proofErr w:type="spellStart"/>
      <w:r>
        <w:t>hysoprenaline</w:t>
      </w:r>
      <w:proofErr w:type="spellEnd"/>
      <w:r>
        <w:t xml:space="preserve"> (fixe sur </w:t>
      </w:r>
      <w:proofErr w:type="spellStart"/>
      <w:r>
        <w:t>rcptr</w:t>
      </w:r>
      <w:proofErr w:type="spellEnd"/>
      <w:r>
        <w:t xml:space="preserve"> beta), augmentation </w:t>
      </w:r>
      <w:proofErr w:type="spellStart"/>
      <w:r>
        <w:t>rythmecardiaque</w:t>
      </w:r>
      <w:proofErr w:type="spellEnd"/>
      <w:r>
        <w:t>(</w:t>
      </w:r>
      <w:proofErr w:type="spellStart"/>
      <w:r>
        <w:t>rc</w:t>
      </w:r>
      <w:proofErr w:type="spellEnd"/>
      <w:r>
        <w:t>)</w:t>
      </w:r>
      <w:r w:rsidR="001129CA">
        <w:t xml:space="preserve"> si </w:t>
      </w:r>
      <w:proofErr w:type="spellStart"/>
      <w:r w:rsidR="001129CA">
        <w:t>meme</w:t>
      </w:r>
      <w:proofErr w:type="spellEnd"/>
      <w:r w:rsidR="001129CA">
        <w:t xml:space="preserve"> pente </w:t>
      </w:r>
      <w:proofErr w:type="spellStart"/>
      <w:r w:rsidR="001129CA">
        <w:t>meme</w:t>
      </w:r>
      <w:proofErr w:type="spellEnd"/>
      <w:r w:rsidR="001129CA">
        <w:t xml:space="preserve"> plateau on a affaire à </w:t>
      </w:r>
      <w:proofErr w:type="spellStart"/>
      <w:r w:rsidR="001129CA">
        <w:t>antgoniste</w:t>
      </w:r>
      <w:proofErr w:type="spellEnd"/>
      <w:r w:rsidR="001129CA">
        <w:t xml:space="preserve"> </w:t>
      </w:r>
      <w:proofErr w:type="spellStart"/>
      <w:r w:rsidR="001129CA">
        <w:t>competitif</w:t>
      </w:r>
      <w:proofErr w:type="spellEnd"/>
      <w:r w:rsidR="001129CA">
        <w:t xml:space="preserve"> vrai.</w:t>
      </w:r>
    </w:p>
    <w:p w:rsidR="001129CA" w:rsidRDefault="001129CA">
      <w:r>
        <w:lastRenderedPageBreak/>
        <w:t xml:space="preserve">Antagoniste </w:t>
      </w:r>
      <w:proofErr w:type="spellStart"/>
      <w:r>
        <w:t>irreversible</w:t>
      </w:r>
      <w:proofErr w:type="spellEnd"/>
      <w:r>
        <w:t xml:space="preserve"> exemple liaison covalente ou affinité +++</w:t>
      </w:r>
    </w:p>
    <w:p w:rsidR="001129CA" w:rsidRDefault="001129CA">
      <w:r>
        <w:t xml:space="preserve">Conséquence : pas </w:t>
      </w:r>
      <w:proofErr w:type="spellStart"/>
      <w:r>
        <w:t>deffet</w:t>
      </w:r>
      <w:proofErr w:type="spellEnd"/>
      <w:r>
        <w:t xml:space="preserve"> maximal de </w:t>
      </w:r>
      <w:proofErr w:type="spellStart"/>
      <w:r>
        <w:t>lagoniste</w:t>
      </w:r>
      <w:proofErr w:type="spellEnd"/>
      <w:r>
        <w:t xml:space="preserve"> pas de </w:t>
      </w:r>
      <w:proofErr w:type="spellStart"/>
      <w:r>
        <w:t>deplacement</w:t>
      </w:r>
      <w:proofErr w:type="spellEnd"/>
      <w:r>
        <w:t xml:space="preserve"> de la courbe concentration effet </w:t>
      </w:r>
      <w:proofErr w:type="gramStart"/>
      <w:r>
        <w:t>a</w:t>
      </w:r>
      <w:proofErr w:type="gramEnd"/>
      <w:r>
        <w:t xml:space="preserve"> D </w:t>
      </w:r>
    </w:p>
    <w:p w:rsidR="001129CA" w:rsidRDefault="001129CA">
      <w:r>
        <w:t xml:space="preserve"> </w:t>
      </w:r>
      <w:proofErr w:type="spellStart"/>
      <w:r>
        <w:t>Duree</w:t>
      </w:r>
      <w:proofErr w:type="spellEnd"/>
      <w:r>
        <w:t xml:space="preserve"> d’action : </w:t>
      </w:r>
      <w:proofErr w:type="spellStart"/>
      <w:r>
        <w:t>independante</w:t>
      </w:r>
      <w:proofErr w:type="spellEnd"/>
      <w:r>
        <w:t xml:space="preserve"> de v d’</w:t>
      </w:r>
      <w:proofErr w:type="spellStart"/>
      <w:r>
        <w:t>elimination</w:t>
      </w:r>
      <w:proofErr w:type="spellEnd"/>
      <w:r>
        <w:t xml:space="preserve"> (1/2 vie du </w:t>
      </w:r>
      <w:proofErr w:type="spellStart"/>
      <w:r>
        <w:t>rcptr</w:t>
      </w:r>
      <w:proofErr w:type="spellEnd"/>
      <w:r>
        <w:t>)</w:t>
      </w:r>
    </w:p>
    <w:p w:rsidR="001129CA" w:rsidRDefault="000672AF">
      <w:r>
        <w:t>Relation effets clinique :</w:t>
      </w:r>
    </w:p>
    <w:p w:rsidR="000672AF" w:rsidRDefault="000672AF">
      <w:r>
        <w:t xml:space="preserve"> Malade /= système </w:t>
      </w:r>
      <w:proofErr w:type="spellStart"/>
      <w:r>
        <w:t>ideal</w:t>
      </w:r>
      <w:proofErr w:type="spellEnd"/>
    </w:p>
    <w:p w:rsidR="000672AF" w:rsidRDefault="000672AF">
      <w:proofErr w:type="spellStart"/>
      <w:r>
        <w:t>Medecin</w:t>
      </w:r>
      <w:proofErr w:type="spellEnd"/>
      <w:r>
        <w:t xml:space="preserve"> = choix du </w:t>
      </w:r>
      <w:proofErr w:type="spellStart"/>
      <w:r>
        <w:t>medoc</w:t>
      </w:r>
      <w:proofErr w:type="spellEnd"/>
      <w:r>
        <w:t xml:space="preserve"> ayant un rapport cout </w:t>
      </w:r>
      <w:proofErr w:type="spellStart"/>
      <w:r>
        <w:t>benefice</w:t>
      </w:r>
      <w:proofErr w:type="spellEnd"/>
      <w:r>
        <w:t xml:space="preserve"> le + faible (</w:t>
      </w:r>
      <w:proofErr w:type="spellStart"/>
      <w:r>
        <w:t>benefice</w:t>
      </w:r>
      <w:proofErr w:type="spellEnd"/>
      <w:r>
        <w:t xml:space="preserve"> maximal pour effet secondaire mini)</w:t>
      </w:r>
    </w:p>
    <w:p w:rsidR="000672AF" w:rsidRDefault="000672AF">
      <w:r>
        <w:t>Choix = connaissance de la puissance pharmacologique et activité maximale</w:t>
      </w:r>
    </w:p>
    <w:p w:rsidR="000672AF" w:rsidRDefault="000672AF">
      <w:r>
        <w:t xml:space="preserve">La puissance pharmacologique : </w:t>
      </w:r>
      <w:proofErr w:type="spellStart"/>
      <w:r>
        <w:t>definiton</w:t>
      </w:r>
      <w:proofErr w:type="spellEnd"/>
      <w:r>
        <w:t xml:space="preserve"> : concentration ou dose de </w:t>
      </w:r>
      <w:proofErr w:type="spellStart"/>
      <w:r>
        <w:t>medoc</w:t>
      </w:r>
      <w:proofErr w:type="spellEnd"/>
      <w:r>
        <w:t xml:space="preserve"> donnant 50% de son effet max </w:t>
      </w:r>
    </w:p>
    <w:p w:rsidR="000672AF" w:rsidRDefault="000672AF">
      <w:r>
        <w:t xml:space="preserve">La puissance dépend de l’affinité et du couplage système de transduction effecteur </w:t>
      </w:r>
      <w:proofErr w:type="spellStart"/>
      <w:r>
        <w:t>reponse</w:t>
      </w:r>
      <w:proofErr w:type="spellEnd"/>
      <w:r>
        <w:t xml:space="preserve"> /</w:t>
      </w:r>
      <w:proofErr w:type="gramStart"/>
      <w:r>
        <w:t> !\</w:t>
      </w:r>
      <w:proofErr w:type="gramEnd"/>
    </w:p>
    <w:p w:rsidR="000672AF" w:rsidRDefault="000672AF">
      <w:r>
        <w:t xml:space="preserve">Il faut distinguer la puissance et l’activité </w:t>
      </w:r>
    </w:p>
    <w:p w:rsidR="000672AF" w:rsidRDefault="000672AF">
      <w:r>
        <w:t>L’</w:t>
      </w:r>
      <w:proofErr w:type="spellStart"/>
      <w:r>
        <w:t>ativité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de l’activité maximale et capacité a atteindre les </w:t>
      </w:r>
      <w:proofErr w:type="spellStart"/>
      <w:r>
        <w:t>rcptr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coie</w:t>
      </w:r>
      <w:proofErr w:type="spellEnd"/>
      <w:proofErr w:type="gramEnd"/>
      <w:r>
        <w:t xml:space="preserve"> d’administration , </w:t>
      </w:r>
      <w:proofErr w:type="spellStart"/>
      <w:r>
        <w:t>resorption</w:t>
      </w:r>
      <w:proofErr w:type="spellEnd"/>
      <w:r>
        <w:t xml:space="preserve">, distribution et </w:t>
      </w:r>
      <w:proofErr w:type="spellStart"/>
      <w:r>
        <w:t>elimination</w:t>
      </w:r>
      <w:proofErr w:type="spellEnd"/>
      <w:r>
        <w:t xml:space="preserve"> et site </w:t>
      </w:r>
      <w:proofErr w:type="spellStart"/>
      <w:r>
        <w:t>daction</w:t>
      </w:r>
      <w:proofErr w:type="spellEnd"/>
      <w:r>
        <w:t>)/ !\</w:t>
      </w:r>
    </w:p>
    <w:p w:rsidR="000672AF" w:rsidRDefault="000672AF">
      <w:r>
        <w:t xml:space="preserve">Activité maximale : limite de la relation dose effet sur </w:t>
      </w:r>
      <w:proofErr w:type="spellStart"/>
      <w:r>
        <w:t>laxe</w:t>
      </w:r>
      <w:proofErr w:type="spellEnd"/>
      <w:r>
        <w:t xml:space="preserve"> des effets.</w:t>
      </w:r>
    </w:p>
    <w:p w:rsidR="000672AF" w:rsidRDefault="000672AF">
      <w:r>
        <w:t xml:space="preserve">Forme des courbes doses effet </w:t>
      </w:r>
    </w:p>
    <w:p w:rsidR="000672AF" w:rsidRDefault="000672AF">
      <w:r>
        <w:t xml:space="preserve">A = danger potentiel si la courbe est </w:t>
      </w:r>
      <w:proofErr w:type="spellStart"/>
      <w:r>
        <w:t>tres</w:t>
      </w:r>
      <w:proofErr w:type="spellEnd"/>
      <w:r>
        <w:t xml:space="preserve"> rectiligne </w:t>
      </w:r>
    </w:p>
    <w:p w:rsidR="000672AF" w:rsidRDefault="000672AF">
      <w:r>
        <w:t>[] zone effet indésirable</w:t>
      </w:r>
    </w:p>
    <w:p w:rsidR="000672AF" w:rsidRDefault="00D77F47">
      <w:r>
        <w:t xml:space="preserve">DE50 : dose </w:t>
      </w:r>
      <w:proofErr w:type="spellStart"/>
      <w:r>
        <w:t>mediane</w:t>
      </w:r>
      <w:proofErr w:type="spellEnd"/>
      <w:r>
        <w:t xml:space="preserve"> efficace = dose produisant un effet pharma chez 50% des animaux</w:t>
      </w:r>
    </w:p>
    <w:p w:rsidR="00D77F47" w:rsidRDefault="00D77F47">
      <w:r>
        <w:t xml:space="preserve">DL50 : dose </w:t>
      </w:r>
      <w:proofErr w:type="spellStart"/>
      <w:r>
        <w:t>letale</w:t>
      </w:r>
      <w:proofErr w:type="spellEnd"/>
      <w:r>
        <w:t xml:space="preserve"> </w:t>
      </w:r>
      <w:proofErr w:type="spellStart"/>
      <w:r>
        <w:t>median</w:t>
      </w:r>
      <w:proofErr w:type="spellEnd"/>
      <w:r>
        <w:t xml:space="preserve"> = dose tuant 50% d’un groupe d’animaux</w:t>
      </w:r>
    </w:p>
    <w:p w:rsidR="00D77F47" w:rsidRDefault="00D77F47">
      <w:r>
        <w:t xml:space="preserve">L50/DE50 = index </w:t>
      </w:r>
      <w:proofErr w:type="spellStart"/>
      <w:r>
        <w:t>therapeutique</w:t>
      </w:r>
      <w:proofErr w:type="spellEnd"/>
      <w:r>
        <w:t xml:space="preserve"> = estimation de l’utilité d’un </w:t>
      </w:r>
      <w:proofErr w:type="spellStart"/>
      <w:r>
        <w:t>medoc</w:t>
      </w:r>
      <w:proofErr w:type="spellEnd"/>
    </w:p>
    <w:p w:rsidR="00D77F47" w:rsidRDefault="00D77F47">
      <w:r>
        <w:t xml:space="preserve">Variabilité de la sensibilité aux </w:t>
      </w:r>
      <w:proofErr w:type="spellStart"/>
      <w:r>
        <w:t>medocs</w:t>
      </w:r>
      <w:proofErr w:type="spellEnd"/>
      <w:r>
        <w:t xml:space="preserve"> </w:t>
      </w:r>
      <w:proofErr w:type="spellStart"/>
      <w:r>
        <w:t>occasionnelement</w:t>
      </w:r>
      <w:proofErr w:type="spellEnd"/>
      <w:r>
        <w:t xml:space="preserve"> </w:t>
      </w:r>
      <w:proofErr w:type="spellStart"/>
      <w:r>
        <w:t>reponse</w:t>
      </w:r>
      <w:proofErr w:type="spellEnd"/>
      <w:r>
        <w:t xml:space="preserve"> </w:t>
      </w:r>
      <w:proofErr w:type="spellStart"/>
      <w:r>
        <w:t>inhabitueelle</w:t>
      </w:r>
      <w:proofErr w:type="spellEnd"/>
      <w:r>
        <w:t xml:space="preserve"> : </w:t>
      </w:r>
      <w:proofErr w:type="spellStart"/>
      <w:r>
        <w:t>genetique</w:t>
      </w:r>
      <w:proofErr w:type="spellEnd"/>
      <w:r>
        <w:t xml:space="preserve"> et immunologique</w:t>
      </w:r>
    </w:p>
    <w:p w:rsidR="00D77F47" w:rsidRDefault="00D77F47">
      <w:r>
        <w:t xml:space="preserve">Plus communément hypo/hyper </w:t>
      </w:r>
      <w:proofErr w:type="spellStart"/>
      <w:r>
        <w:t>reactif</w:t>
      </w:r>
      <w:proofErr w:type="spellEnd"/>
      <w:r>
        <w:t xml:space="preserve"> </w:t>
      </w:r>
    </w:p>
    <w:p w:rsidR="00D77F47" w:rsidRDefault="00D77F47">
      <w:r>
        <w:t xml:space="preserve">4mecanisme </w:t>
      </w:r>
      <w:proofErr w:type="spellStart"/>
      <w:r>
        <w:t>generaux</w:t>
      </w:r>
      <w:proofErr w:type="spellEnd"/>
      <w:r>
        <w:t xml:space="preserve"> contribuant a la variation de sensibilité à un </w:t>
      </w:r>
      <w:proofErr w:type="spellStart"/>
      <w:r>
        <w:t>medoc</w:t>
      </w:r>
      <w:proofErr w:type="spellEnd"/>
      <w:r>
        <w:t xml:space="preserve"> chez un malade ou un groupe de malade</w:t>
      </w:r>
    </w:p>
    <w:p w:rsidR="00D77F47" w:rsidRDefault="00D77F47" w:rsidP="00D77F47">
      <w:pPr>
        <w:pStyle w:val="Paragraphedeliste"/>
        <w:numPr>
          <w:ilvl w:val="0"/>
          <w:numId w:val="1"/>
        </w:numPr>
      </w:pPr>
      <w:r>
        <w:t xml:space="preserve">Modification de médicament atteignant le </w:t>
      </w:r>
      <w:proofErr w:type="spellStart"/>
      <w:r>
        <w:t>recepteur</w:t>
      </w:r>
      <w:proofErr w:type="spellEnd"/>
      <w:r>
        <w:t xml:space="preserve"> </w:t>
      </w:r>
    </w:p>
    <w:p w:rsidR="00D77F47" w:rsidRDefault="00D77F47" w:rsidP="00D77F47">
      <w:pPr>
        <w:pStyle w:val="Paragraphedeliste"/>
        <w:numPr>
          <w:ilvl w:val="0"/>
          <w:numId w:val="1"/>
        </w:numPr>
      </w:pPr>
      <w:r>
        <w:t xml:space="preserve">Variation de ligand </w:t>
      </w:r>
      <w:proofErr w:type="spellStart"/>
      <w:r>
        <w:t>endogene</w:t>
      </w:r>
      <w:proofErr w:type="spellEnd"/>
    </w:p>
    <w:p w:rsidR="00D77F47" w:rsidRDefault="00D77F47" w:rsidP="00D77F47">
      <w:pPr>
        <w:pStyle w:val="Paragraphedeliste"/>
        <w:numPr>
          <w:ilvl w:val="0"/>
          <w:numId w:val="1"/>
        </w:numPr>
      </w:pPr>
      <w:r>
        <w:t xml:space="preserve">Modification du nombre ou de la fonction des </w:t>
      </w:r>
      <w:proofErr w:type="spellStart"/>
      <w:r>
        <w:t>rcptr</w:t>
      </w:r>
      <w:proofErr w:type="spellEnd"/>
    </w:p>
    <w:p w:rsidR="00D77F47" w:rsidRDefault="00D77F47" w:rsidP="00D77F47">
      <w:pPr>
        <w:pStyle w:val="Paragraphedeliste"/>
        <w:numPr>
          <w:ilvl w:val="0"/>
          <w:numId w:val="1"/>
        </w:numPr>
      </w:pPr>
      <w:r>
        <w:t xml:space="preserve">Changement dans les composants de l’effet en </w:t>
      </w:r>
      <w:proofErr w:type="spellStart"/>
      <w:r>
        <w:t>avl</w:t>
      </w:r>
      <w:proofErr w:type="spellEnd"/>
      <w:r>
        <w:t xml:space="preserve"> du </w:t>
      </w:r>
      <w:proofErr w:type="spellStart"/>
      <w:r>
        <w:t>rcptr</w:t>
      </w:r>
      <w:bookmarkStart w:id="0" w:name="_GoBack"/>
      <w:bookmarkEnd w:id="0"/>
      <w:proofErr w:type="spellEnd"/>
    </w:p>
    <w:sectPr w:rsidR="00D77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22B93"/>
    <w:multiLevelType w:val="hybridMultilevel"/>
    <w:tmpl w:val="ECE236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B1"/>
    <w:rsid w:val="000672AF"/>
    <w:rsid w:val="001129CA"/>
    <w:rsid w:val="0029122D"/>
    <w:rsid w:val="003A4E36"/>
    <w:rsid w:val="004339C1"/>
    <w:rsid w:val="00493C3C"/>
    <w:rsid w:val="006A1875"/>
    <w:rsid w:val="00983AB1"/>
    <w:rsid w:val="00A665DA"/>
    <w:rsid w:val="00D7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441B7"/>
  <w15:chartTrackingRefBased/>
  <w15:docId w15:val="{81A2CA35-0764-49F3-8DCE-4D04ECDA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7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578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 Lepiece</dc:creator>
  <cp:keywords/>
  <dc:description/>
  <cp:lastModifiedBy>Timothé Lepiece</cp:lastModifiedBy>
  <cp:revision>1</cp:revision>
  <dcterms:created xsi:type="dcterms:W3CDTF">2020-01-13T07:13:00Z</dcterms:created>
  <dcterms:modified xsi:type="dcterms:W3CDTF">2020-01-13T09:26:00Z</dcterms:modified>
</cp:coreProperties>
</file>