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E3A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«Пермский национальный исследовательский политехнический университет»</w:t>
      </w: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C773D7" w:rsidRPr="002C3B15" w:rsidRDefault="00C773D7" w:rsidP="00C773D7">
      <w:pPr>
        <w:ind w:left="-142"/>
        <w:rPr>
          <w:rFonts w:ascii="Times New Roman" w:hAnsi="Times New Roman" w:cs="Times New Roman"/>
          <w:sz w:val="28"/>
          <w:szCs w:val="28"/>
          <w:u w:val="single"/>
        </w:rPr>
      </w:pPr>
      <w:r w:rsidRPr="002C3B15"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2C3B15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C773D7" w:rsidRPr="002C3B15" w:rsidRDefault="00C773D7" w:rsidP="00C773D7">
      <w:pPr>
        <w:ind w:left="-142"/>
        <w:rPr>
          <w:rFonts w:ascii="Times New Roman" w:hAnsi="Times New Roman" w:cs="Times New Roman"/>
          <w:sz w:val="28"/>
          <w:szCs w:val="28"/>
          <w:u w:val="single"/>
        </w:rPr>
      </w:pPr>
      <w:r w:rsidRPr="002C3B15"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2C3B15">
        <w:rPr>
          <w:rFonts w:ascii="Times New Roman" w:hAnsi="Times New Roman" w:cs="Times New Roman"/>
          <w:sz w:val="28"/>
          <w:szCs w:val="28"/>
          <w:u w:val="single"/>
        </w:rPr>
        <w:t>09.03.01 Информатика и вычислительная техника</w:t>
      </w:r>
    </w:p>
    <w:p w:rsidR="00C773D7" w:rsidRPr="002C3B15" w:rsidRDefault="00C773D7" w:rsidP="00C773D7">
      <w:pPr>
        <w:ind w:left="-142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C773D7" w:rsidRPr="00DB73F0" w:rsidRDefault="00CE0BCE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«</w:t>
      </w:r>
      <w:r w:rsidR="00B01CD4">
        <w:rPr>
          <w:rFonts w:ascii="Times New Roman" w:hAnsi="Times New Roman" w:cs="Times New Roman"/>
          <w:b/>
          <w:sz w:val="28"/>
          <w:szCs w:val="28"/>
        </w:rPr>
        <w:t>Поиски подстроки в строке</w:t>
      </w:r>
      <w:r w:rsidR="00CE0BCE" w:rsidRPr="00B01CD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C3B15">
        <w:rPr>
          <w:rFonts w:ascii="Times New Roman" w:hAnsi="Times New Roman" w:cs="Times New Roman"/>
          <w:b/>
          <w:sz w:val="28"/>
          <w:szCs w:val="28"/>
        </w:rPr>
        <w:t>»</w:t>
      </w: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2C3B15">
      <w:pPr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Выполнил: студент группы ИВТ-25-2б</w:t>
      </w: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Соловьев Тимофей Николаевич</w:t>
      </w: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</w:p>
    <w:p w:rsidR="002C3B15" w:rsidRDefault="002C3B15" w:rsidP="002C3B15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Пермь, 2026</w:t>
      </w:r>
    </w:p>
    <w:p w:rsidR="002C3B15" w:rsidRPr="00DB73F0" w:rsidRDefault="00CE0BCE" w:rsidP="002C3B15">
      <w:pPr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Написать алгоритмы п</w:t>
      </w:r>
      <w:r w:rsidR="00B01CD4">
        <w:rPr>
          <w:rFonts w:ascii="Times New Roman" w:hAnsi="Times New Roman" w:cs="Times New Roman"/>
          <w:sz w:val="28"/>
          <w:szCs w:val="28"/>
        </w:rPr>
        <w:t>оисков подстроки в строке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C3B15" w:rsidRPr="002C3B15" w:rsidRDefault="002C3B15" w:rsidP="002C3B15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Анализ задачи</w:t>
      </w:r>
    </w:p>
    <w:p w:rsidR="00B01CD4" w:rsidRPr="00B01CD4" w:rsidRDefault="00B01CD4" w:rsidP="00B01CD4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B01CD4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рамках данной задачи требуется</w:t>
      </w:r>
      <w:r w:rsidRPr="00B01CD4">
        <w:rPr>
          <w:rFonts w:ascii="Times New Roman" w:hAnsi="Times New Roman" w:cs="Times New Roman"/>
          <w:sz w:val="28"/>
          <w:szCs w:val="28"/>
        </w:rPr>
        <w:t xml:space="preserve"> реализовать два классических алгоритма поиска подстроки в строке: алгоритм Бойера-Мура и алгоритм Кнута-Морриса-Пратта. Оба алгоритма были интегрированы в структуру CompSearch, которая хранит исходный текст и предоставляет методы для поиска.</w:t>
      </w:r>
    </w:p>
    <w:p w:rsidR="00B01CD4" w:rsidRPr="00B01CD4" w:rsidRDefault="00B01CD4" w:rsidP="00B01CD4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Pr="00B01CD4" w:rsidRDefault="00B01CD4" w:rsidP="00B01CD4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B01CD4">
        <w:rPr>
          <w:rFonts w:ascii="Times New Roman" w:hAnsi="Times New Roman" w:cs="Times New Roman"/>
          <w:sz w:val="28"/>
          <w:szCs w:val="28"/>
        </w:rPr>
        <w:t>Основная сложность задачи заключалась в правильной реализации эвристик каждого алгоритма. Для алгоритма Бойера-Мура ключевым элементом является таблица смещений для плохих символов. Эта таблица размером 256 элементов инициализируется длиной искомого образца, а затем для каждого символа образца вычисляется расстояние от его последнего вхождения до конца образца. Во время поиска сравнение символов происходит справа налево, и при несовпадении алгоритм использует значение из таблицы для определения величины сдвига. Важно было правильно реализовать логику движения указателей и учесть ситуацию, когда сдвиг может быть меньше единицы.</w:t>
      </w:r>
    </w:p>
    <w:p w:rsidR="00B01CD4" w:rsidRPr="00B01CD4" w:rsidRDefault="00B01CD4" w:rsidP="00B01CD4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Pr="00B01CD4" w:rsidRDefault="00B01CD4" w:rsidP="00B01CD4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B01CD4">
        <w:rPr>
          <w:rFonts w:ascii="Times New Roman" w:hAnsi="Times New Roman" w:cs="Times New Roman"/>
          <w:sz w:val="28"/>
          <w:szCs w:val="28"/>
        </w:rPr>
        <w:t>Для алгоритма Кнута-Морриса-Пратта центральным понятием является префикс-функция, которая вычисляется на этапе предварительной обработки образца. Префикс-функция для каждой позиции образца определяет длину наибольшего собственного префикса, который одновременно является суффиксом подстроки, заканчивающейся в этой позиции. Во время поиска при возникновении несовпадения алгоритм не возвращается к началу образца, а использует информацию из префикс-функции, чтобы продолжить сравнение с уже совпавшей части. Это обеспечивает линейное время работы.</w:t>
      </w:r>
    </w:p>
    <w:p w:rsidR="00B01CD4" w:rsidRPr="00B01CD4" w:rsidRDefault="00B01CD4" w:rsidP="00B01CD4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Pr="00B01CD4" w:rsidRDefault="00B01CD4" w:rsidP="00B01CD4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B01CD4">
        <w:rPr>
          <w:rFonts w:ascii="Times New Roman" w:hAnsi="Times New Roman" w:cs="Times New Roman"/>
          <w:sz w:val="28"/>
          <w:szCs w:val="28"/>
        </w:rPr>
        <w:t>При реализации обоих алгоритмов возникла необходимость корректно обрабатывать граничные случаи: пустой образец, образец длиннее текста, а также управлять динамической памятью при выделении массивов для префикс-функции. В алгоритме Бойера-Мура дополнительной проблемой было обеспечение корректного смещения при несовпадении с использованием максимального значения между смещением по таблице и классическим смещением.</w:t>
      </w:r>
    </w:p>
    <w:p w:rsidR="00B01CD4" w:rsidRPr="00B01CD4" w:rsidRDefault="00B01CD4" w:rsidP="00B01CD4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CE0BCE" w:rsidRDefault="00B01CD4" w:rsidP="00B01CD4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B01CD4">
        <w:rPr>
          <w:rFonts w:ascii="Times New Roman" w:hAnsi="Times New Roman" w:cs="Times New Roman"/>
          <w:sz w:val="28"/>
          <w:szCs w:val="28"/>
        </w:rPr>
        <w:t>Результатом работы стали два метода поиска, которые демонстрируют различные подходы к решению одной задачи. Алгоритм Бойера-Мура более эффективен на практике благодаря возможности больших прыжков по тексту, особенно когда алфавит достаточно велик, а образец имеет небольшую длину. Алгоритм Кнута-</w:t>
      </w:r>
      <w:r w:rsidRPr="00B01CD4">
        <w:rPr>
          <w:rFonts w:ascii="Times New Roman" w:hAnsi="Times New Roman" w:cs="Times New Roman"/>
          <w:sz w:val="28"/>
          <w:szCs w:val="28"/>
        </w:rPr>
        <w:lastRenderedPageBreak/>
        <w:t>Морриса-Пратта гарантирует линейное время работы в худшем случае и лучше подходит для ситуаций, когда требуется стабильная производительность, например при поиске в текстах с повторяющимися паттернами.</w:t>
      </w:r>
    </w:p>
    <w:p w:rsidR="00CE0BCE" w:rsidRDefault="00CE0BCE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CE0BCE" w:rsidRDefault="00CE0BCE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CE0BCE" w:rsidRDefault="00CE0BCE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CE0BCE" w:rsidRDefault="00CE0BCE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CE0BCE" w:rsidRPr="00CE0BCE" w:rsidRDefault="00CE0BCE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B077BB" w:rsidRDefault="00B077BB" w:rsidP="00577F14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077BB">
        <w:rPr>
          <w:rFonts w:ascii="Times New Roman" w:hAnsi="Times New Roman" w:cs="Times New Roman"/>
          <w:b/>
          <w:sz w:val="28"/>
          <w:szCs w:val="28"/>
        </w:rPr>
        <w:lastRenderedPageBreak/>
        <w:t>Блок-схема</w:t>
      </w:r>
    </w:p>
    <w:p w:rsidR="00B077BB" w:rsidRDefault="00932130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8.6pt;height:610.8pt">
            <v:imagedata r:id="rId6" o:title="Снимок экрана 2026-04-01 122944"/>
          </v:shape>
        </w:pict>
      </w:r>
    </w:p>
    <w:p w:rsidR="00B077BB" w:rsidRDefault="00B077B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077BB" w:rsidRDefault="00B077B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77F14" w:rsidRDefault="00577F14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077BB" w:rsidRDefault="00B077B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077BB" w:rsidRPr="00577F14" w:rsidRDefault="00B077B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Код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#</w:t>
      </w:r>
      <w:r w:rsidRPr="00B01CD4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include</w:t>
      </w:r>
      <w:r w:rsidRPr="00B01CD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&lt;</w:t>
      </w:r>
      <w:r w:rsidRPr="00B01C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iostream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&gt;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#</w:t>
      </w:r>
      <w:r w:rsidRPr="00B01CD4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include</w:t>
      </w:r>
      <w:r w:rsidRPr="00B01CD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&lt;</w:t>
      </w:r>
      <w:r w:rsidRPr="00B01C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cstring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&gt;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#</w:t>
      </w:r>
      <w:r w:rsidRPr="00B01CD4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include</w:t>
      </w:r>
      <w:r w:rsidRPr="00B01CD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&lt;</w:t>
      </w:r>
      <w:r w:rsidRPr="00B01C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algorithm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&gt;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using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std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CompSearch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B01C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word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B01C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tab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B01CD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256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{};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B01C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searchBM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01C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key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){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B01C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keySize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strlen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01CD4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key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B01C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wordSize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strlen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word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>        // Initialize skip table with keySize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B01CD4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01C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256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++){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           tab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keySize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>        // Fill skip table for characters in the key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B01CD4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01C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keySize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++){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            tab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B01CD4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key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]]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keySize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B01CD4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wordSize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keySize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){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B01CD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WRONG!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B01CD4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>        // Boyer-Moore search algorithm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B01C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keySize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B01CD4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 // Index in word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B01C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keySize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B01CD4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 // Index in key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B01CD4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wordSize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B01CD4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word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key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B01CD4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B01CD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Found at position: 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    </w:t>
      </w:r>
      <w:r w:rsidRPr="00B01CD4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--;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--;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                </w:t>
      </w:r>
      <w:r w:rsidRPr="00932130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>// Character mismatch - use skip table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skip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tab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word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]];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+=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skip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keySize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keySize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lastRenderedPageBreak/>
        <w:t xml:space="preserve">       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93213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searchKMP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key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){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keySize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strlen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93213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key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wordSize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strlen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word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93213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wordSize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keySize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){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93213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321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WRONG!</w:t>
      </w:r>
      <w:r w:rsidRPr="0093213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93213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93213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keySize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93213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321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Found at position: 0</w:t>
      </w:r>
      <w:r w:rsidRPr="0093213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B01CD4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return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   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}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    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B01CD4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        // Построение префикс-функции для образца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    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prefix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keySize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prefix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9321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93213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keySize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93213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&amp;&amp;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key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!=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key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prefix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93213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93213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key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key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++;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       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}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       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prefix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=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   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}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    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B01CD4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        // Поиск подстроки алгоритмом Кнута-Морриса-Пратта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    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932130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 // </w:t>
      </w:r>
      <w:r w:rsidRPr="00B01CD4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Индекс</w:t>
      </w:r>
      <w:r w:rsidRPr="00932130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в</w:t>
      </w:r>
      <w:r w:rsidRPr="00932130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образце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93213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wordSize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93213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&gt;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&amp;&amp;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word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!=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key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prefix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93213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word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key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93213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keySize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93213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321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Found at position: </w:t>
      </w:r>
      <w:r w:rsidRPr="0093213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keySize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delete[]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prefix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93213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lastRenderedPageBreak/>
        <w:t xml:space="preserve">       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delete[]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prefix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93213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9321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CompSearch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w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){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word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9321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strlen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93213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w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)+</w:t>
      </w:r>
      <w:r w:rsidRPr="009321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9321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strcpy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word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w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  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9321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~CompSearch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(){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delete[]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word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(){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93213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CompSearch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cs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93213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321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police i swear to god not</w:t>
      </w:r>
      <w:r w:rsidRPr="0093213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93213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321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Boyer-Moore search:</w:t>
      </w:r>
      <w:r w:rsidRPr="0093213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932130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9321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cs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9321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searchBM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93213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321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god</w:t>
      </w:r>
      <w:r w:rsidRPr="0093213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?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321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True</w:t>
      </w:r>
      <w:r w:rsidRPr="0093213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321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False</w:t>
      </w:r>
      <w:r w:rsidRPr="0093213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93213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321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93213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cs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01CD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searchBM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devil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?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True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False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B01CD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\n</w:t>
      </w:r>
      <w:r w:rsidRPr="00B01C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KMP search: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cs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01CD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searchKMP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god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?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True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False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cs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01CD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searchKMP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devil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?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True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False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cs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01CD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searchKMP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police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?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True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False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B01CD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cs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01CD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searchKMP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swear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?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True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cout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False</w:t>
      </w:r>
      <w:r w:rsidRPr="00B01CD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&lt;&lt;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B01CD4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return</w:t>
      </w:r>
      <w:r w:rsidRPr="00B01CD4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B01CD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;</w:t>
      </w:r>
    </w:p>
    <w:p w:rsidR="00B01CD4" w:rsidRPr="00B01CD4" w:rsidRDefault="00B01CD4" w:rsidP="00B01C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B01CD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}</w:t>
      </w:r>
    </w:p>
    <w:p w:rsidR="00DB73F0" w:rsidRPr="00DB73F0" w:rsidRDefault="00DB73F0" w:rsidP="00DB73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B077BB" w:rsidRDefault="00B077BB" w:rsidP="00B077BB">
      <w:pPr>
        <w:tabs>
          <w:tab w:val="left" w:pos="6379"/>
        </w:tabs>
        <w:ind w:left="-142"/>
        <w:rPr>
          <w:rFonts w:ascii="Times New Roman" w:hAnsi="Times New Roman" w:cs="Times New Roman"/>
          <w:b/>
          <w:sz w:val="28"/>
          <w:szCs w:val="28"/>
        </w:rPr>
      </w:pPr>
    </w:p>
    <w:p w:rsidR="00B077BB" w:rsidRPr="00B077BB" w:rsidRDefault="00B077B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</w:p>
    <w:sectPr w:rsidR="00B077BB" w:rsidRPr="00B077BB" w:rsidSect="00C773D7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67E2" w:rsidRDefault="00FD67E2" w:rsidP="002C3B15">
      <w:pPr>
        <w:spacing w:after="0" w:line="240" w:lineRule="auto"/>
      </w:pPr>
      <w:r>
        <w:separator/>
      </w:r>
    </w:p>
  </w:endnote>
  <w:endnote w:type="continuationSeparator" w:id="0">
    <w:p w:rsidR="00FD67E2" w:rsidRDefault="00FD67E2" w:rsidP="002C3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67E2" w:rsidRDefault="00FD67E2" w:rsidP="002C3B15">
      <w:pPr>
        <w:spacing w:after="0" w:line="240" w:lineRule="auto"/>
      </w:pPr>
      <w:r>
        <w:separator/>
      </w:r>
    </w:p>
  </w:footnote>
  <w:footnote w:type="continuationSeparator" w:id="0">
    <w:p w:rsidR="00FD67E2" w:rsidRDefault="00FD67E2" w:rsidP="002C3B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3D7"/>
    <w:rsid w:val="00021276"/>
    <w:rsid w:val="00122B10"/>
    <w:rsid w:val="002C3B15"/>
    <w:rsid w:val="00577F14"/>
    <w:rsid w:val="00815BC7"/>
    <w:rsid w:val="008C4E3A"/>
    <w:rsid w:val="00932130"/>
    <w:rsid w:val="0096256F"/>
    <w:rsid w:val="00B01CD4"/>
    <w:rsid w:val="00B077BB"/>
    <w:rsid w:val="00C773D7"/>
    <w:rsid w:val="00CE0BCE"/>
    <w:rsid w:val="00D0596C"/>
    <w:rsid w:val="00D6742D"/>
    <w:rsid w:val="00DB73F0"/>
    <w:rsid w:val="00FD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36C39C-ADDB-41E2-8598-5BA59CD9E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3B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C3B15"/>
  </w:style>
  <w:style w:type="paragraph" w:styleId="a5">
    <w:name w:val="footer"/>
    <w:basedOn w:val="a"/>
    <w:link w:val="a6"/>
    <w:uiPriority w:val="99"/>
    <w:unhideWhenUsed/>
    <w:rsid w:val="002C3B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C3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9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4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2026-02-17T12:34:00Z</dcterms:created>
  <dcterms:modified xsi:type="dcterms:W3CDTF">2026-04-30T15:15:00Z</dcterms:modified>
</cp:coreProperties>
</file>