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143" w:rsidRDefault="00F62143">
      <w:r>
        <w:t>Tim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552"/>
        <w:gridCol w:w="1884"/>
        <w:gridCol w:w="1503"/>
      </w:tblGrid>
      <w:tr w:rsidR="00F62143" w:rsidTr="006D3363">
        <w:tc>
          <w:tcPr>
            <w:tcW w:w="1129" w:type="dxa"/>
          </w:tcPr>
          <w:p w:rsidR="00F62143" w:rsidRDefault="00F62143" w:rsidP="00AF4055">
            <w:r>
              <w:t>Feature</w:t>
            </w:r>
          </w:p>
        </w:tc>
        <w:tc>
          <w:tcPr>
            <w:tcW w:w="1701" w:type="dxa"/>
          </w:tcPr>
          <w:p w:rsidR="00F62143" w:rsidRDefault="00F62143" w:rsidP="00AF4055">
            <w:r>
              <w:t>Used by peers</w:t>
            </w:r>
          </w:p>
        </w:tc>
        <w:tc>
          <w:tcPr>
            <w:tcW w:w="2552" w:type="dxa"/>
          </w:tcPr>
          <w:p w:rsidR="00F62143" w:rsidRDefault="00F62143" w:rsidP="00AF4055">
            <w:r>
              <w:t>Robust</w:t>
            </w:r>
          </w:p>
        </w:tc>
        <w:tc>
          <w:tcPr>
            <w:tcW w:w="1884" w:type="dxa"/>
          </w:tcPr>
          <w:p w:rsidR="00F62143" w:rsidRDefault="00F62143" w:rsidP="00AF4055">
            <w:r>
              <w:t>Clever</w:t>
            </w:r>
          </w:p>
        </w:tc>
        <w:tc>
          <w:tcPr>
            <w:tcW w:w="1503" w:type="dxa"/>
          </w:tcPr>
          <w:p w:rsidR="00F62143" w:rsidRDefault="00F62143" w:rsidP="00AF4055">
            <w:r>
              <w:t>Mark</w:t>
            </w:r>
          </w:p>
        </w:tc>
      </w:tr>
      <w:tr w:rsidR="00F62143" w:rsidTr="006D3363">
        <w:tc>
          <w:tcPr>
            <w:tcW w:w="1129" w:type="dxa"/>
          </w:tcPr>
          <w:p w:rsidR="00F62143" w:rsidRDefault="00F62143" w:rsidP="00AF4055">
            <w:r>
              <w:t xml:space="preserve">Line-oriented </w:t>
            </w:r>
            <w:proofErr w:type="spellStart"/>
            <w:r>
              <w:t>cmd</w:t>
            </w:r>
            <w:proofErr w:type="spellEnd"/>
          </w:p>
        </w:tc>
        <w:tc>
          <w:tcPr>
            <w:tcW w:w="1701" w:type="dxa"/>
          </w:tcPr>
          <w:p w:rsidR="00F62143" w:rsidRDefault="006D3363" w:rsidP="00AF4055">
            <w:r>
              <w:t>Hasitha: scatterplot graph</w:t>
            </w:r>
          </w:p>
        </w:tc>
        <w:tc>
          <w:tcPr>
            <w:tcW w:w="2552" w:type="dxa"/>
          </w:tcPr>
          <w:p w:rsidR="006D3363" w:rsidRDefault="006D3363" w:rsidP="00AF4055">
            <w:r>
              <w:t xml:space="preserve">For the graphing commands, it checks that is successfully got data from </w:t>
            </w:r>
            <w:proofErr w:type="spellStart"/>
            <w:r>
              <w:t>db</w:t>
            </w:r>
            <w:proofErr w:type="spellEnd"/>
            <w:r>
              <w:t xml:space="preserve"> before passing it to the view</w:t>
            </w:r>
          </w:p>
        </w:tc>
        <w:tc>
          <w:tcPr>
            <w:tcW w:w="1884" w:type="dxa"/>
          </w:tcPr>
          <w:p w:rsidR="00F62143" w:rsidRDefault="006D3363" w:rsidP="00AF4055">
            <w:r>
              <w:t xml:space="preserve">Uses </w:t>
            </w:r>
            <w:proofErr w:type="spellStart"/>
            <w:r>
              <w:t>mvc</w:t>
            </w:r>
            <w:proofErr w:type="spellEnd"/>
            <w:r>
              <w:t xml:space="preserve"> architecture where it acts as a controller between the model(</w:t>
            </w:r>
            <w:proofErr w:type="spellStart"/>
            <w:r>
              <w:t>filehandler</w:t>
            </w:r>
            <w:proofErr w:type="spellEnd"/>
            <w:r>
              <w:t>) and view</w:t>
            </w:r>
          </w:p>
        </w:tc>
        <w:tc>
          <w:tcPr>
            <w:tcW w:w="1503" w:type="dxa"/>
          </w:tcPr>
          <w:p w:rsidR="00F62143" w:rsidRDefault="006D3363" w:rsidP="00AF4055">
            <w:r>
              <w:t>5</w:t>
            </w:r>
          </w:p>
        </w:tc>
      </w:tr>
      <w:tr w:rsidR="006D3363" w:rsidTr="006D3363">
        <w:tc>
          <w:tcPr>
            <w:tcW w:w="1129" w:type="dxa"/>
          </w:tcPr>
          <w:p w:rsidR="006D3363" w:rsidRDefault="006D3363" w:rsidP="006D3363">
            <w:r>
              <w:t>Validate data</w:t>
            </w:r>
          </w:p>
        </w:tc>
        <w:tc>
          <w:tcPr>
            <w:tcW w:w="1701" w:type="dxa"/>
          </w:tcPr>
          <w:p w:rsidR="006D3363" w:rsidRDefault="006D3363" w:rsidP="006D3363">
            <w:r>
              <w:t>Hasitha in csv loader</w:t>
            </w:r>
          </w:p>
        </w:tc>
        <w:tc>
          <w:tcPr>
            <w:tcW w:w="2552" w:type="dxa"/>
          </w:tcPr>
          <w:p w:rsidR="006D3363" w:rsidRDefault="00E12BBD" w:rsidP="006D3363">
            <w:r>
              <w:t>Checks the format of the data before pulling it apart to check piece by piece</w:t>
            </w:r>
          </w:p>
        </w:tc>
        <w:tc>
          <w:tcPr>
            <w:tcW w:w="1884" w:type="dxa"/>
          </w:tcPr>
          <w:p w:rsidR="006D3363" w:rsidRDefault="00E12BBD" w:rsidP="006D3363">
            <w:r>
              <w:t>Keeps business rules as attributes of class so they are all in one place, and follows open-closed because in future we can write setter methods to change them if needed.</w:t>
            </w:r>
          </w:p>
        </w:tc>
        <w:tc>
          <w:tcPr>
            <w:tcW w:w="1503" w:type="dxa"/>
          </w:tcPr>
          <w:p w:rsidR="006D3363" w:rsidRDefault="00E12BBD" w:rsidP="006D3363">
            <w:r>
              <w:t>5</w:t>
            </w:r>
          </w:p>
        </w:tc>
      </w:tr>
      <w:tr w:rsidR="006D3363" w:rsidTr="006D3363">
        <w:tc>
          <w:tcPr>
            <w:tcW w:w="1129" w:type="dxa"/>
          </w:tcPr>
          <w:p w:rsidR="006D3363" w:rsidRDefault="00E12BBD" w:rsidP="006D3363">
            <w:r>
              <w:t>pickle</w:t>
            </w:r>
          </w:p>
        </w:tc>
        <w:tc>
          <w:tcPr>
            <w:tcW w:w="1701" w:type="dxa"/>
          </w:tcPr>
          <w:p w:rsidR="006D3363" w:rsidRDefault="00E12BBD" w:rsidP="006D3363">
            <w:r>
              <w:t xml:space="preserve">Hasitha in command line </w:t>
            </w:r>
            <w:proofErr w:type="spellStart"/>
            <w:r>
              <w:t>args</w:t>
            </w:r>
            <w:proofErr w:type="spellEnd"/>
          </w:p>
        </w:tc>
        <w:tc>
          <w:tcPr>
            <w:tcW w:w="2552" w:type="dxa"/>
          </w:tcPr>
          <w:p w:rsidR="006D3363" w:rsidRDefault="00E12BBD" w:rsidP="006D3363">
            <w:r>
              <w:t>Uses try/except to handle whether the pickle file exists yet or not</w:t>
            </w:r>
          </w:p>
        </w:tc>
        <w:tc>
          <w:tcPr>
            <w:tcW w:w="1884" w:type="dxa"/>
          </w:tcPr>
          <w:p w:rsidR="006D3363" w:rsidRDefault="00E12BBD" w:rsidP="006D3363">
            <w:r>
              <w:t>Uses pickle file to remember whether we have made a database yet or not</w:t>
            </w:r>
          </w:p>
        </w:tc>
        <w:tc>
          <w:tcPr>
            <w:tcW w:w="1503" w:type="dxa"/>
          </w:tcPr>
          <w:p w:rsidR="006D3363" w:rsidRDefault="00E12BBD" w:rsidP="006D3363">
            <w:r>
              <w:t>5</w:t>
            </w:r>
          </w:p>
        </w:tc>
      </w:tr>
      <w:tr w:rsidR="006D3363" w:rsidTr="006D3363">
        <w:tc>
          <w:tcPr>
            <w:tcW w:w="1129" w:type="dxa"/>
          </w:tcPr>
          <w:p w:rsidR="006D3363" w:rsidRDefault="00E12BBD" w:rsidP="006D3363">
            <w:r>
              <w:t>Load data from file</w:t>
            </w:r>
          </w:p>
        </w:tc>
        <w:tc>
          <w:tcPr>
            <w:tcW w:w="1701" w:type="dxa"/>
          </w:tcPr>
          <w:p w:rsidR="006D3363" w:rsidRDefault="00E12BBD" w:rsidP="006D3363">
            <w:r>
              <w:t>Hasitha in scatterplot graph</w:t>
            </w:r>
          </w:p>
        </w:tc>
        <w:tc>
          <w:tcPr>
            <w:tcW w:w="2552" w:type="dxa"/>
          </w:tcPr>
          <w:p w:rsidR="006D3363" w:rsidRDefault="00E12BBD" w:rsidP="006D3363">
            <w:r>
              <w:t>File opening in try/catch</w:t>
            </w:r>
          </w:p>
          <w:p w:rsidR="00E12BBD" w:rsidRDefault="00E12BBD" w:rsidP="006D3363">
            <w:r>
              <w:t>Checks format of data before splitting avoids indexing exception</w:t>
            </w:r>
          </w:p>
        </w:tc>
        <w:tc>
          <w:tcPr>
            <w:tcW w:w="1884" w:type="dxa"/>
          </w:tcPr>
          <w:p w:rsidR="006D3363" w:rsidRDefault="001130BF" w:rsidP="006D3363">
            <w:r>
              <w:t>If file invalid, provides exactly what was invalid to standard error</w:t>
            </w:r>
          </w:p>
        </w:tc>
        <w:tc>
          <w:tcPr>
            <w:tcW w:w="1503" w:type="dxa"/>
          </w:tcPr>
          <w:p w:rsidR="006D3363" w:rsidRDefault="001130BF" w:rsidP="006D3363">
            <w:r>
              <w:t>5</w:t>
            </w:r>
          </w:p>
        </w:tc>
      </w:tr>
      <w:tr w:rsidR="006D3363" w:rsidTr="006D3363">
        <w:tc>
          <w:tcPr>
            <w:tcW w:w="1129" w:type="dxa"/>
          </w:tcPr>
          <w:p w:rsidR="006D3363" w:rsidRDefault="001130BF" w:rsidP="006D3363">
            <w:r>
              <w:t xml:space="preserve">Provide </w:t>
            </w:r>
            <w:proofErr w:type="spellStart"/>
            <w:r>
              <w:t>doctests</w:t>
            </w:r>
            <w:proofErr w:type="spellEnd"/>
          </w:p>
        </w:tc>
        <w:tc>
          <w:tcPr>
            <w:tcW w:w="1701" w:type="dxa"/>
          </w:tcPr>
          <w:p w:rsidR="001130BF" w:rsidRDefault="001130BF" w:rsidP="006D3363">
            <w:r>
              <w:t xml:space="preserve">Hasitha in </w:t>
            </w:r>
            <w:proofErr w:type="spellStart"/>
            <w:r>
              <w:t>csvloader</w:t>
            </w:r>
            <w:proofErr w:type="spellEnd"/>
            <w:r>
              <w:t xml:space="preserve"> Rosemary in validator</w:t>
            </w:r>
          </w:p>
        </w:tc>
        <w:tc>
          <w:tcPr>
            <w:tcW w:w="2552" w:type="dxa"/>
          </w:tcPr>
          <w:p w:rsidR="006D3363" w:rsidRDefault="006D3363" w:rsidP="006D3363"/>
        </w:tc>
        <w:tc>
          <w:tcPr>
            <w:tcW w:w="1884" w:type="dxa"/>
          </w:tcPr>
          <w:p w:rsidR="006D3363" w:rsidRDefault="006D3363" w:rsidP="006D3363"/>
        </w:tc>
        <w:tc>
          <w:tcPr>
            <w:tcW w:w="1503" w:type="dxa"/>
          </w:tcPr>
          <w:p w:rsidR="006D3363" w:rsidRDefault="001130BF" w:rsidP="006D3363">
            <w:r>
              <w:t>6</w:t>
            </w:r>
          </w:p>
        </w:tc>
      </w:tr>
      <w:tr w:rsidR="001130BF" w:rsidTr="006D3363">
        <w:tc>
          <w:tcPr>
            <w:tcW w:w="1129" w:type="dxa"/>
          </w:tcPr>
          <w:p w:rsidR="001130BF" w:rsidRDefault="001130BF" w:rsidP="001130BF">
            <w:r>
              <w:t xml:space="preserve">Provide </w:t>
            </w:r>
            <w:proofErr w:type="spellStart"/>
            <w:r>
              <w:t>unittests</w:t>
            </w:r>
            <w:proofErr w:type="spellEnd"/>
          </w:p>
        </w:tc>
        <w:tc>
          <w:tcPr>
            <w:tcW w:w="1701" w:type="dxa"/>
          </w:tcPr>
          <w:p w:rsidR="001130BF" w:rsidRDefault="001130BF" w:rsidP="001130BF">
            <w:r>
              <w:t>Hasitha in validator</w:t>
            </w:r>
          </w:p>
          <w:p w:rsidR="001130BF" w:rsidRDefault="001130BF" w:rsidP="001130BF">
            <w:r>
              <w:t>Rosemary in validator</w:t>
            </w:r>
          </w:p>
        </w:tc>
        <w:tc>
          <w:tcPr>
            <w:tcW w:w="2552" w:type="dxa"/>
          </w:tcPr>
          <w:p w:rsidR="001130BF" w:rsidRDefault="001130BF" w:rsidP="001130BF"/>
        </w:tc>
        <w:tc>
          <w:tcPr>
            <w:tcW w:w="1884" w:type="dxa"/>
          </w:tcPr>
          <w:p w:rsidR="001130BF" w:rsidRDefault="001130BF" w:rsidP="001130BF"/>
        </w:tc>
        <w:tc>
          <w:tcPr>
            <w:tcW w:w="1503" w:type="dxa"/>
          </w:tcPr>
          <w:p w:rsidR="001130BF" w:rsidRDefault="001130BF" w:rsidP="001130BF">
            <w:r>
              <w:t>6</w:t>
            </w:r>
          </w:p>
        </w:tc>
      </w:tr>
      <w:tr w:rsidR="001130BF" w:rsidTr="006D3363">
        <w:tc>
          <w:tcPr>
            <w:tcW w:w="1129" w:type="dxa"/>
          </w:tcPr>
          <w:p w:rsidR="001130BF" w:rsidRDefault="001130BF" w:rsidP="001130BF">
            <w:r>
              <w:t>Breadth of test coverage</w:t>
            </w:r>
          </w:p>
        </w:tc>
        <w:tc>
          <w:tcPr>
            <w:tcW w:w="1701" w:type="dxa"/>
          </w:tcPr>
          <w:p w:rsidR="001130BF" w:rsidRDefault="001130BF" w:rsidP="001130BF">
            <w:r>
              <w:t xml:space="preserve">Hasitha </w:t>
            </w:r>
            <w:r>
              <w:t xml:space="preserve">in </w:t>
            </w:r>
            <w:proofErr w:type="spellStart"/>
            <w:r>
              <w:t>csvloader</w:t>
            </w:r>
            <w:proofErr w:type="spellEnd"/>
            <w:r>
              <w:t>, validator</w:t>
            </w:r>
          </w:p>
          <w:p w:rsidR="001130BF" w:rsidRDefault="001130BF" w:rsidP="001130BF">
            <w:r>
              <w:t>Rosemary in validator</w:t>
            </w:r>
          </w:p>
        </w:tc>
        <w:tc>
          <w:tcPr>
            <w:tcW w:w="2552" w:type="dxa"/>
          </w:tcPr>
          <w:p w:rsidR="001130BF" w:rsidRDefault="001130BF" w:rsidP="001130BF"/>
        </w:tc>
        <w:tc>
          <w:tcPr>
            <w:tcW w:w="1884" w:type="dxa"/>
          </w:tcPr>
          <w:p w:rsidR="001130BF" w:rsidRDefault="001130BF" w:rsidP="001130BF"/>
        </w:tc>
        <w:tc>
          <w:tcPr>
            <w:tcW w:w="1503" w:type="dxa"/>
          </w:tcPr>
          <w:p w:rsidR="001130BF" w:rsidRDefault="001130BF" w:rsidP="001130BF">
            <w:r>
              <w:t>6</w:t>
            </w:r>
          </w:p>
        </w:tc>
      </w:tr>
      <w:tr w:rsidR="001130BF" w:rsidTr="006D3363">
        <w:tc>
          <w:tcPr>
            <w:tcW w:w="1129" w:type="dxa"/>
          </w:tcPr>
          <w:p w:rsidR="001130BF" w:rsidRDefault="001130BF" w:rsidP="001130BF">
            <w:r>
              <w:t>Pretty print, i.e., displaying data in bar chart, pie chart, etc.</w:t>
            </w:r>
          </w:p>
        </w:tc>
        <w:tc>
          <w:tcPr>
            <w:tcW w:w="1701" w:type="dxa"/>
          </w:tcPr>
          <w:p w:rsidR="001130BF" w:rsidRDefault="001130BF" w:rsidP="001130BF"/>
        </w:tc>
        <w:tc>
          <w:tcPr>
            <w:tcW w:w="2552" w:type="dxa"/>
          </w:tcPr>
          <w:p w:rsidR="001130BF" w:rsidRDefault="001130BF" w:rsidP="001130BF"/>
        </w:tc>
        <w:tc>
          <w:tcPr>
            <w:tcW w:w="1884" w:type="dxa"/>
          </w:tcPr>
          <w:p w:rsidR="001130BF" w:rsidRDefault="001130BF" w:rsidP="001130BF"/>
        </w:tc>
        <w:tc>
          <w:tcPr>
            <w:tcW w:w="1503" w:type="dxa"/>
          </w:tcPr>
          <w:p w:rsidR="001130BF" w:rsidRDefault="001130BF" w:rsidP="001130BF">
            <w:r>
              <w:t>4</w:t>
            </w:r>
          </w:p>
        </w:tc>
      </w:tr>
      <w:tr w:rsidR="001130BF" w:rsidTr="006D3363">
        <w:tc>
          <w:tcPr>
            <w:tcW w:w="1129" w:type="dxa"/>
          </w:tcPr>
          <w:p w:rsidR="001130BF" w:rsidRDefault="001130BF" w:rsidP="001130BF">
            <w:r>
              <w:lastRenderedPageBreak/>
              <w:t>Can save and read data from a database</w:t>
            </w:r>
          </w:p>
        </w:tc>
        <w:tc>
          <w:tcPr>
            <w:tcW w:w="1701" w:type="dxa"/>
          </w:tcPr>
          <w:p w:rsidR="001130BF" w:rsidRDefault="001130BF" w:rsidP="001130BF"/>
        </w:tc>
        <w:tc>
          <w:tcPr>
            <w:tcW w:w="2552" w:type="dxa"/>
          </w:tcPr>
          <w:p w:rsidR="001130BF" w:rsidRDefault="001130BF" w:rsidP="001130BF"/>
        </w:tc>
        <w:tc>
          <w:tcPr>
            <w:tcW w:w="1884" w:type="dxa"/>
          </w:tcPr>
          <w:p w:rsidR="001130BF" w:rsidRDefault="001130BF" w:rsidP="001130BF"/>
        </w:tc>
        <w:tc>
          <w:tcPr>
            <w:tcW w:w="1503" w:type="dxa"/>
          </w:tcPr>
          <w:p w:rsidR="001130BF" w:rsidRDefault="001130BF" w:rsidP="001130BF">
            <w:r>
              <w:t>6</w:t>
            </w:r>
            <w:bookmarkStart w:id="0" w:name="_GoBack"/>
            <w:bookmarkEnd w:id="0"/>
          </w:p>
        </w:tc>
      </w:tr>
      <w:tr w:rsidR="001130BF" w:rsidTr="006D3363">
        <w:tc>
          <w:tcPr>
            <w:tcW w:w="1129" w:type="dxa"/>
          </w:tcPr>
          <w:p w:rsidR="001130BF" w:rsidRDefault="001130BF" w:rsidP="001130BF">
            <w:r>
              <w:t>Total</w:t>
            </w:r>
          </w:p>
        </w:tc>
        <w:tc>
          <w:tcPr>
            <w:tcW w:w="1701" w:type="dxa"/>
          </w:tcPr>
          <w:p w:rsidR="001130BF" w:rsidRDefault="001130BF" w:rsidP="001130BF"/>
        </w:tc>
        <w:tc>
          <w:tcPr>
            <w:tcW w:w="2552" w:type="dxa"/>
          </w:tcPr>
          <w:p w:rsidR="001130BF" w:rsidRDefault="001130BF" w:rsidP="001130BF"/>
        </w:tc>
        <w:tc>
          <w:tcPr>
            <w:tcW w:w="1884" w:type="dxa"/>
          </w:tcPr>
          <w:p w:rsidR="001130BF" w:rsidRDefault="001130BF" w:rsidP="001130BF"/>
        </w:tc>
        <w:tc>
          <w:tcPr>
            <w:tcW w:w="1503" w:type="dxa"/>
          </w:tcPr>
          <w:p w:rsidR="001130BF" w:rsidRDefault="001130BF" w:rsidP="001130BF"/>
        </w:tc>
      </w:tr>
    </w:tbl>
    <w:p w:rsidR="00F62143" w:rsidRDefault="00F62143"/>
    <w:p w:rsidR="00F62143" w:rsidRDefault="00F62143">
      <w:r>
        <w:t>Hasitha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763"/>
        <w:gridCol w:w="2206"/>
        <w:gridCol w:w="2685"/>
        <w:gridCol w:w="708"/>
      </w:tblGrid>
      <w:tr w:rsidR="00F62143" w:rsidTr="00F62143">
        <w:tc>
          <w:tcPr>
            <w:tcW w:w="1138" w:type="dxa"/>
          </w:tcPr>
          <w:p w:rsidR="00F62143" w:rsidRDefault="00F62143" w:rsidP="00AF4055">
            <w:r>
              <w:t>Feature</w:t>
            </w:r>
          </w:p>
        </w:tc>
        <w:tc>
          <w:tcPr>
            <w:tcW w:w="1763" w:type="dxa"/>
          </w:tcPr>
          <w:p w:rsidR="00F62143" w:rsidRDefault="00F62143" w:rsidP="00AF4055">
            <w:r>
              <w:t>Used by peers</w:t>
            </w:r>
          </w:p>
        </w:tc>
        <w:tc>
          <w:tcPr>
            <w:tcW w:w="2206" w:type="dxa"/>
          </w:tcPr>
          <w:p w:rsidR="00F62143" w:rsidRDefault="00F62143" w:rsidP="00AF4055">
            <w:r>
              <w:t>Robust</w:t>
            </w:r>
          </w:p>
        </w:tc>
        <w:tc>
          <w:tcPr>
            <w:tcW w:w="2685" w:type="dxa"/>
          </w:tcPr>
          <w:p w:rsidR="00F62143" w:rsidRDefault="00F62143" w:rsidP="00AF4055">
            <w:r>
              <w:t>Clever</w:t>
            </w:r>
          </w:p>
        </w:tc>
        <w:tc>
          <w:tcPr>
            <w:tcW w:w="708" w:type="dxa"/>
          </w:tcPr>
          <w:p w:rsidR="00F62143" w:rsidRDefault="00F62143" w:rsidP="00AF4055">
            <w:r>
              <w:t>Mark</w:t>
            </w:r>
          </w:p>
        </w:tc>
      </w:tr>
      <w:tr w:rsidR="00F62143" w:rsidTr="00F62143">
        <w:tc>
          <w:tcPr>
            <w:tcW w:w="1138" w:type="dxa"/>
          </w:tcPr>
          <w:p w:rsidR="00F62143" w:rsidRDefault="00F62143" w:rsidP="00AF4055">
            <w:r>
              <w:t xml:space="preserve">Command line </w:t>
            </w:r>
            <w:proofErr w:type="spellStart"/>
            <w:r>
              <w:t>args</w:t>
            </w:r>
            <w:proofErr w:type="spellEnd"/>
          </w:p>
        </w:tc>
        <w:tc>
          <w:tcPr>
            <w:tcW w:w="1763" w:type="dxa"/>
          </w:tcPr>
          <w:p w:rsidR="00F62143" w:rsidRDefault="00F62143" w:rsidP="00AF4055">
            <w:r>
              <w:t xml:space="preserve">Tim in </w:t>
            </w:r>
            <w:proofErr w:type="spellStart"/>
            <w:r>
              <w:t>DatabaseHandler</w:t>
            </w:r>
            <w:proofErr w:type="spellEnd"/>
          </w:p>
        </w:tc>
        <w:tc>
          <w:tcPr>
            <w:tcW w:w="2206" w:type="dxa"/>
          </w:tcPr>
          <w:p w:rsidR="00F62143" w:rsidRDefault="00F62143" w:rsidP="00AF4055">
            <w:r>
              <w:t xml:space="preserve">If no arguments given has default value, try-except to  protect from </w:t>
            </w:r>
            <w:proofErr w:type="spellStart"/>
            <w:r>
              <w:t>indexError</w:t>
            </w:r>
            <w:proofErr w:type="spellEnd"/>
          </w:p>
        </w:tc>
        <w:tc>
          <w:tcPr>
            <w:tcW w:w="2685" w:type="dxa"/>
          </w:tcPr>
          <w:p w:rsidR="00F62143" w:rsidRDefault="00F62143" w:rsidP="00AF4055">
            <w:r>
              <w:t>Uses argument for both pickle filename and database filename</w:t>
            </w:r>
          </w:p>
        </w:tc>
        <w:tc>
          <w:tcPr>
            <w:tcW w:w="708" w:type="dxa"/>
          </w:tcPr>
          <w:p w:rsidR="00F62143" w:rsidRDefault="00F62143" w:rsidP="00AF4055">
            <w:r>
              <w:t>5</w:t>
            </w:r>
          </w:p>
        </w:tc>
      </w:tr>
      <w:tr w:rsidR="00F62143" w:rsidTr="00F62143">
        <w:tc>
          <w:tcPr>
            <w:tcW w:w="1138" w:type="dxa"/>
          </w:tcPr>
          <w:p w:rsidR="00F62143" w:rsidRDefault="006D3363" w:rsidP="00AF4055">
            <w:r>
              <w:t>Validate data</w:t>
            </w:r>
          </w:p>
        </w:tc>
        <w:tc>
          <w:tcPr>
            <w:tcW w:w="1763" w:type="dxa"/>
          </w:tcPr>
          <w:p w:rsidR="00F62143" w:rsidRDefault="00F62143" w:rsidP="00AF4055"/>
        </w:tc>
        <w:tc>
          <w:tcPr>
            <w:tcW w:w="2206" w:type="dxa"/>
          </w:tcPr>
          <w:p w:rsidR="00F62143" w:rsidRDefault="00F62143" w:rsidP="00AF4055"/>
        </w:tc>
        <w:tc>
          <w:tcPr>
            <w:tcW w:w="2685" w:type="dxa"/>
          </w:tcPr>
          <w:p w:rsidR="00F62143" w:rsidRDefault="00F62143" w:rsidP="00AF4055"/>
        </w:tc>
        <w:tc>
          <w:tcPr>
            <w:tcW w:w="708" w:type="dxa"/>
          </w:tcPr>
          <w:p w:rsidR="00F62143" w:rsidRDefault="00F62143" w:rsidP="00AF4055"/>
        </w:tc>
      </w:tr>
      <w:tr w:rsidR="00F62143" w:rsidTr="00F62143">
        <w:tc>
          <w:tcPr>
            <w:tcW w:w="1138" w:type="dxa"/>
          </w:tcPr>
          <w:p w:rsidR="00F62143" w:rsidRDefault="001130BF" w:rsidP="00AF4055">
            <w:r>
              <w:t xml:space="preserve">Provide </w:t>
            </w:r>
            <w:proofErr w:type="spellStart"/>
            <w:r>
              <w:t>unittests</w:t>
            </w:r>
            <w:proofErr w:type="spellEnd"/>
          </w:p>
        </w:tc>
        <w:tc>
          <w:tcPr>
            <w:tcW w:w="1763" w:type="dxa"/>
          </w:tcPr>
          <w:p w:rsidR="00F62143" w:rsidRDefault="00F62143" w:rsidP="00AF4055"/>
        </w:tc>
        <w:tc>
          <w:tcPr>
            <w:tcW w:w="2206" w:type="dxa"/>
          </w:tcPr>
          <w:p w:rsidR="00F62143" w:rsidRDefault="00F62143" w:rsidP="00AF4055"/>
        </w:tc>
        <w:tc>
          <w:tcPr>
            <w:tcW w:w="2685" w:type="dxa"/>
          </w:tcPr>
          <w:p w:rsidR="00F62143" w:rsidRDefault="00F62143" w:rsidP="00AF4055"/>
        </w:tc>
        <w:tc>
          <w:tcPr>
            <w:tcW w:w="708" w:type="dxa"/>
          </w:tcPr>
          <w:p w:rsidR="00F62143" w:rsidRDefault="00F62143" w:rsidP="00AF4055"/>
        </w:tc>
      </w:tr>
      <w:tr w:rsidR="00F62143" w:rsidTr="00F62143">
        <w:tc>
          <w:tcPr>
            <w:tcW w:w="1138" w:type="dxa"/>
          </w:tcPr>
          <w:p w:rsidR="00F62143" w:rsidRDefault="00F62143" w:rsidP="00AF4055"/>
        </w:tc>
        <w:tc>
          <w:tcPr>
            <w:tcW w:w="1763" w:type="dxa"/>
          </w:tcPr>
          <w:p w:rsidR="00F62143" w:rsidRDefault="00F62143" w:rsidP="00AF4055"/>
        </w:tc>
        <w:tc>
          <w:tcPr>
            <w:tcW w:w="2206" w:type="dxa"/>
          </w:tcPr>
          <w:p w:rsidR="00F62143" w:rsidRDefault="00F62143" w:rsidP="00AF4055"/>
        </w:tc>
        <w:tc>
          <w:tcPr>
            <w:tcW w:w="2685" w:type="dxa"/>
          </w:tcPr>
          <w:p w:rsidR="00F62143" w:rsidRDefault="00F62143" w:rsidP="00AF4055"/>
        </w:tc>
        <w:tc>
          <w:tcPr>
            <w:tcW w:w="708" w:type="dxa"/>
          </w:tcPr>
          <w:p w:rsidR="00F62143" w:rsidRDefault="00F62143" w:rsidP="00AF4055"/>
        </w:tc>
      </w:tr>
      <w:tr w:rsidR="00F62143" w:rsidTr="00F62143">
        <w:tc>
          <w:tcPr>
            <w:tcW w:w="1138" w:type="dxa"/>
          </w:tcPr>
          <w:p w:rsidR="00F62143" w:rsidRDefault="00F62143" w:rsidP="00AF4055"/>
        </w:tc>
        <w:tc>
          <w:tcPr>
            <w:tcW w:w="1763" w:type="dxa"/>
          </w:tcPr>
          <w:p w:rsidR="00F62143" w:rsidRDefault="00F62143" w:rsidP="00AF4055"/>
        </w:tc>
        <w:tc>
          <w:tcPr>
            <w:tcW w:w="2206" w:type="dxa"/>
          </w:tcPr>
          <w:p w:rsidR="00F62143" w:rsidRDefault="00F62143" w:rsidP="00AF4055"/>
        </w:tc>
        <w:tc>
          <w:tcPr>
            <w:tcW w:w="2685" w:type="dxa"/>
          </w:tcPr>
          <w:p w:rsidR="00F62143" w:rsidRDefault="00F62143" w:rsidP="00AF4055"/>
        </w:tc>
        <w:tc>
          <w:tcPr>
            <w:tcW w:w="708" w:type="dxa"/>
          </w:tcPr>
          <w:p w:rsidR="00F62143" w:rsidRDefault="00F62143" w:rsidP="00AF4055"/>
        </w:tc>
      </w:tr>
      <w:tr w:rsidR="00F62143" w:rsidTr="00F62143">
        <w:tc>
          <w:tcPr>
            <w:tcW w:w="1138" w:type="dxa"/>
          </w:tcPr>
          <w:p w:rsidR="00F62143" w:rsidRDefault="00F62143" w:rsidP="00AF4055"/>
        </w:tc>
        <w:tc>
          <w:tcPr>
            <w:tcW w:w="1763" w:type="dxa"/>
          </w:tcPr>
          <w:p w:rsidR="00F62143" w:rsidRDefault="00F62143" w:rsidP="00AF4055"/>
        </w:tc>
        <w:tc>
          <w:tcPr>
            <w:tcW w:w="2206" w:type="dxa"/>
          </w:tcPr>
          <w:p w:rsidR="00F62143" w:rsidRDefault="00F62143" w:rsidP="00AF4055"/>
        </w:tc>
        <w:tc>
          <w:tcPr>
            <w:tcW w:w="2685" w:type="dxa"/>
          </w:tcPr>
          <w:p w:rsidR="00F62143" w:rsidRDefault="00F62143" w:rsidP="00AF4055"/>
        </w:tc>
        <w:tc>
          <w:tcPr>
            <w:tcW w:w="708" w:type="dxa"/>
          </w:tcPr>
          <w:p w:rsidR="00F62143" w:rsidRDefault="00F62143" w:rsidP="00AF4055"/>
        </w:tc>
      </w:tr>
      <w:tr w:rsidR="00F62143" w:rsidTr="00F62143">
        <w:tc>
          <w:tcPr>
            <w:tcW w:w="1138" w:type="dxa"/>
          </w:tcPr>
          <w:p w:rsidR="00F62143" w:rsidRDefault="00F62143" w:rsidP="00AF4055"/>
        </w:tc>
        <w:tc>
          <w:tcPr>
            <w:tcW w:w="1763" w:type="dxa"/>
          </w:tcPr>
          <w:p w:rsidR="00F62143" w:rsidRDefault="00F62143" w:rsidP="00AF4055"/>
        </w:tc>
        <w:tc>
          <w:tcPr>
            <w:tcW w:w="2206" w:type="dxa"/>
          </w:tcPr>
          <w:p w:rsidR="00F62143" w:rsidRDefault="00F62143" w:rsidP="00AF4055"/>
        </w:tc>
        <w:tc>
          <w:tcPr>
            <w:tcW w:w="2685" w:type="dxa"/>
          </w:tcPr>
          <w:p w:rsidR="00F62143" w:rsidRDefault="00F62143" w:rsidP="00AF4055"/>
        </w:tc>
        <w:tc>
          <w:tcPr>
            <w:tcW w:w="708" w:type="dxa"/>
          </w:tcPr>
          <w:p w:rsidR="00F62143" w:rsidRDefault="00F62143" w:rsidP="00AF4055"/>
        </w:tc>
      </w:tr>
    </w:tbl>
    <w:p w:rsidR="00F62143" w:rsidRDefault="00F62143"/>
    <w:p w:rsidR="00F62143" w:rsidRDefault="00F62143">
      <w:r>
        <w:t>Rosemary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F62143" w:rsidTr="00AF4055">
        <w:tc>
          <w:tcPr>
            <w:tcW w:w="1502" w:type="dxa"/>
          </w:tcPr>
          <w:p w:rsidR="00F62143" w:rsidRDefault="00F62143" w:rsidP="00AF4055">
            <w:r>
              <w:t>Feature</w:t>
            </w:r>
          </w:p>
        </w:tc>
        <w:tc>
          <w:tcPr>
            <w:tcW w:w="1502" w:type="dxa"/>
          </w:tcPr>
          <w:p w:rsidR="00F62143" w:rsidRDefault="00F62143" w:rsidP="00AF4055">
            <w:r>
              <w:t>Used by peers</w:t>
            </w:r>
          </w:p>
        </w:tc>
        <w:tc>
          <w:tcPr>
            <w:tcW w:w="1503" w:type="dxa"/>
          </w:tcPr>
          <w:p w:rsidR="00F62143" w:rsidRDefault="00F62143" w:rsidP="00AF4055">
            <w:r>
              <w:t>Robust</w:t>
            </w:r>
          </w:p>
        </w:tc>
        <w:tc>
          <w:tcPr>
            <w:tcW w:w="1503" w:type="dxa"/>
          </w:tcPr>
          <w:p w:rsidR="00F62143" w:rsidRDefault="00F62143" w:rsidP="00AF4055">
            <w:r>
              <w:t>Clever</w:t>
            </w:r>
          </w:p>
        </w:tc>
        <w:tc>
          <w:tcPr>
            <w:tcW w:w="1503" w:type="dxa"/>
          </w:tcPr>
          <w:p w:rsidR="00F62143" w:rsidRDefault="00F62143" w:rsidP="00AF4055">
            <w:r>
              <w:t>Mark</w:t>
            </w:r>
          </w:p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</w:tbl>
    <w:p w:rsidR="00F62143" w:rsidRDefault="00F62143"/>
    <w:sectPr w:rsidR="00F62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43"/>
    <w:rsid w:val="001130BF"/>
    <w:rsid w:val="006D3363"/>
    <w:rsid w:val="00E12BBD"/>
    <w:rsid w:val="00F6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CDE5"/>
  <w15:chartTrackingRefBased/>
  <w15:docId w15:val="{2597138F-1A99-4B23-A930-996B02B9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tia0067</dc:creator>
  <cp:keywords/>
  <dc:description/>
  <cp:lastModifiedBy>Timothy Aitchison</cp:lastModifiedBy>
  <cp:revision>1</cp:revision>
  <dcterms:created xsi:type="dcterms:W3CDTF">2017-08-24T03:55:00Z</dcterms:created>
  <dcterms:modified xsi:type="dcterms:W3CDTF">2017-08-24T04:53:00Z</dcterms:modified>
</cp:coreProperties>
</file>