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40" w:lineRule="auto"/>
        <w:jc w:val="center"/>
        <w:rPr>
          <w:rFonts w:ascii="Arial" w:hAnsi="Arial" w:eastAsia="Arial" w:cs="Arial"/>
          <w:color w:val="141414"/>
          <w:sz w:val="36"/>
          <w:szCs w:val="36"/>
        </w:rPr>
      </w:pPr>
      <w:r>
        <w:rPr>
          <w:rFonts w:ascii="Arial" w:hAnsi="Arial" w:eastAsia="Arial" w:cs="Arial"/>
          <w:sz w:val="36"/>
          <w:szCs w:val="36"/>
        </w:rPr>
        <w:t>Timothy Ongaba</w:t>
      </w:r>
      <w:r>
        <w:rPr>
          <w:rFonts w:ascii="Arial" w:hAnsi="Arial" w:eastAsia="Arial" w:cs="Arial"/>
          <w:color w:val="141414"/>
          <w:sz w:val="36"/>
          <w:szCs w:val="36"/>
        </w:rPr>
        <w:t xml:space="preserve"> </w:t>
      </w:r>
    </w:p>
    <w:p>
      <w:pPr>
        <w:spacing w:after="0" w:line="240" w:lineRule="auto"/>
        <w:jc w:val="center"/>
      </w:pPr>
      <w:r>
        <w:rPr>
          <w:rFonts w:ascii="Arial" w:hAnsi="Arial" w:eastAsia="Arial" w:cs="Arial"/>
          <w:color w:val="404040" w:themeColor="text1" w:themeTint="BF"/>
          <w14:textFill>
            <w14:solidFill>
              <w14:schemeClr w14:val="tx1">
                <w14:lumMod w14:val="75000"/>
                <w14:lumOff w14:val="25000"/>
              </w14:schemeClr>
            </w14:solidFill>
          </w14:textFill>
        </w:rPr>
        <w:t xml:space="preserve">Coventry, United Kingdom | 07497385864 | </w:t>
      </w:r>
      <w:r>
        <w:fldChar w:fldCharType="begin"/>
      </w:r>
      <w:r>
        <w:instrText xml:space="preserve"> HYPERLINK "mailto:dextertim5@gmail.com" \h </w:instrText>
      </w:r>
      <w:r>
        <w:fldChar w:fldCharType="separate"/>
      </w:r>
      <w:r>
        <w:rPr>
          <w:rStyle w:val="20"/>
          <w:rFonts w:ascii="Arial" w:hAnsi="Arial" w:eastAsia="Arial" w:cs="Arial"/>
        </w:rPr>
        <w:t>dextertim5@gmail.com</w:t>
      </w:r>
      <w:r>
        <w:rPr>
          <w:rStyle w:val="20"/>
          <w:rFonts w:ascii="Arial" w:hAnsi="Arial" w:eastAsia="Arial" w:cs="Arial"/>
        </w:rPr>
        <w:fldChar w:fldCharType="end"/>
      </w:r>
    </w:p>
    <w:p>
      <w:pPr>
        <w:pStyle w:val="2"/>
        <w:spacing w:before="400" w:line="240" w:lineRule="auto"/>
        <w:jc w:val="both"/>
      </w:pPr>
      <w:r>
        <w:rPr>
          <w:rFonts w:ascii="Arial" w:hAnsi="Arial" w:eastAsia="Arial" w:cs="Arial"/>
          <w:b/>
          <w:bCs/>
          <w:color w:val="000000" w:themeColor="text1"/>
          <w:sz w:val="22"/>
          <w:szCs w:val="22"/>
          <w14:textFill>
            <w14:solidFill>
              <w14:schemeClr w14:val="tx1"/>
            </w14:solidFill>
          </w14:textFill>
        </w:rPr>
        <w:t xml:space="preserve">Personal Profile </w:t>
      </w:r>
    </w:p>
    <w:p>
      <w:pPr>
        <w:spacing w:after="80" w:line="240" w:lineRule="auto"/>
        <w:jc w:val="both"/>
        <w:rPr>
          <w:rFonts w:ascii="Arial" w:hAnsi="Arial" w:eastAsia="Arial" w:cs="Arial"/>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 xml:space="preserve">Dedicated </w:t>
      </w:r>
      <w:r>
        <w:rPr>
          <w:rFonts w:hint="default" w:ascii="Arial" w:hAnsi="Arial" w:eastAsia="Arial" w:cs="Arial"/>
          <w:color w:val="000000" w:themeColor="text1"/>
          <w:lang w:val="en-GB"/>
          <w14:textFill>
            <w14:solidFill>
              <w14:schemeClr w14:val="tx1"/>
            </w14:solidFill>
          </w14:textFill>
        </w:rPr>
        <w:t xml:space="preserve">life </w:t>
      </w:r>
      <w:r>
        <w:rPr>
          <w:rFonts w:ascii="Arial" w:hAnsi="Arial" w:eastAsia="Arial" w:cs="Arial"/>
          <w:color w:val="000000" w:themeColor="text1"/>
          <w14:textFill>
            <w14:solidFill>
              <w14:schemeClr w14:val="tx1"/>
            </w14:solidFill>
          </w14:textFill>
        </w:rPr>
        <w:t>sciences professional with over 4 years of hands-on laboratory experience in clinical, industry, and research environment. Demonstrated expertise in performing a wide range of molecular testing techniques including PCR, cell culture, gel electrophoresis, ELISA, nucleic acid extraction and use of bioinformatics tools. Seeking, as a next career step, a PhD in cell/molecular biology and or biotechnology</w:t>
      </w:r>
      <w:bookmarkStart w:id="1" w:name="_GoBack"/>
      <w:bookmarkEnd w:id="1"/>
      <w:r>
        <w:rPr>
          <w:rFonts w:ascii="Arial" w:hAnsi="Arial" w:eastAsia="Arial" w:cs="Arial"/>
          <w:color w:val="000000" w:themeColor="text1"/>
          <w14:textFill>
            <w14:solidFill>
              <w14:schemeClr w14:val="tx1"/>
            </w14:solidFill>
          </w14:textFill>
        </w:rPr>
        <w:t>.</w:t>
      </w:r>
    </w:p>
    <w:p>
      <w:pPr>
        <w:spacing w:after="80" w:line="240" w:lineRule="auto"/>
        <w:jc w:val="both"/>
        <w:rPr>
          <w:rFonts w:ascii="Arial" w:hAnsi="Arial" w:eastAsia="Arial" w:cs="Arial"/>
          <w:color w:val="000000" w:themeColor="text1"/>
          <w14:textFill>
            <w14:solidFill>
              <w14:schemeClr w14:val="tx1"/>
            </w14:solidFill>
          </w14:textFill>
        </w:rPr>
      </w:pPr>
    </w:p>
    <w:p>
      <w:pPr>
        <w:spacing w:after="80"/>
        <w:jc w:val="both"/>
        <w:rPr>
          <w:rFonts w:ascii="Arial" w:hAnsi="Arial" w:eastAsia="Arial" w:cs="Arial"/>
          <w:b/>
          <w:bCs/>
          <w:color w:val="000000" w:themeColor="text1"/>
          <w14:textFill>
            <w14:solidFill>
              <w14:schemeClr w14:val="tx1"/>
            </w14:solidFill>
          </w14:textFill>
        </w:rPr>
      </w:pPr>
      <w:r>
        <w:rPr>
          <w:rFonts w:ascii="Arial" w:hAnsi="Arial" w:eastAsia="Arial" w:cs="Arial"/>
          <w:b/>
          <w:bCs/>
          <w:color w:val="000000" w:themeColor="text1"/>
          <w14:textFill>
            <w14:solidFill>
              <w14:schemeClr w14:val="tx1"/>
            </w14:solidFill>
          </w14:textFill>
        </w:rPr>
        <w:t>Education</w:t>
      </w:r>
    </w:p>
    <w:p>
      <w:pPr>
        <w:spacing w:after="0"/>
        <w:jc w:val="both"/>
        <w:rPr>
          <w:rFonts w:ascii="Arial" w:hAnsi="Arial" w:eastAsia="Arial" w:cs="Arial"/>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MSc. Biomedical Sciences | 2024 | Nottingham Trent University</w:t>
      </w:r>
    </w:p>
    <w:p>
      <w:pPr>
        <w:spacing w:after="0"/>
        <w:ind w:left="720"/>
        <w:jc w:val="both"/>
        <w:rPr>
          <w:rFonts w:ascii="Arial" w:hAnsi="Arial" w:eastAsia="Arial" w:cs="Arial"/>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Grade: Commendation</w:t>
      </w:r>
    </w:p>
    <w:p>
      <w:pPr>
        <w:spacing w:after="0"/>
        <w:ind w:left="720"/>
        <w:jc w:val="both"/>
        <w:rPr>
          <w:rFonts w:ascii="Arial" w:hAnsi="Arial" w:eastAsia="Arial" w:cs="Arial"/>
          <w:color w:val="020202"/>
        </w:rPr>
      </w:pPr>
      <w:r>
        <w:rPr>
          <w:rFonts w:ascii="Arial" w:hAnsi="Arial" w:eastAsia="Arial" w:cs="Arial"/>
          <w:color w:val="000000" w:themeColor="text1"/>
          <w14:textFill>
            <w14:solidFill>
              <w14:schemeClr w14:val="tx1"/>
            </w14:solidFill>
          </w14:textFill>
        </w:rPr>
        <w:t xml:space="preserve">Research Project: </w:t>
      </w:r>
      <w:r>
        <w:rPr>
          <w:rFonts w:ascii="Arial" w:hAnsi="Arial" w:eastAsia="Arial" w:cs="Arial"/>
          <w:i/>
          <w:iCs/>
          <w:color w:val="020202"/>
        </w:rPr>
        <w:t xml:space="preserve">ENOX1, </w:t>
      </w:r>
      <w:r>
        <w:tab/>
      </w:r>
      <w:r>
        <w:rPr>
          <w:rFonts w:ascii="Arial" w:hAnsi="Arial" w:eastAsia="Arial" w:cs="Arial"/>
          <w:i/>
          <w:iCs/>
          <w:color w:val="020202"/>
        </w:rPr>
        <w:t>CCDC122</w:t>
      </w:r>
      <w:r>
        <w:rPr>
          <w:rFonts w:ascii="Arial" w:hAnsi="Arial" w:eastAsia="Arial" w:cs="Arial"/>
          <w:color w:val="020202"/>
        </w:rPr>
        <w:t xml:space="preserve"> and </w:t>
      </w:r>
      <w:r>
        <w:rPr>
          <w:rFonts w:ascii="Arial" w:hAnsi="Arial" w:eastAsia="Arial" w:cs="Arial"/>
          <w:i/>
          <w:iCs/>
          <w:color w:val="020202"/>
        </w:rPr>
        <w:t>LACC1</w:t>
      </w:r>
      <w:r>
        <w:rPr>
          <w:rFonts w:ascii="Arial" w:hAnsi="Arial" w:eastAsia="Arial" w:cs="Arial"/>
          <w:color w:val="020202"/>
        </w:rPr>
        <w:t xml:space="preserve"> role </w:t>
      </w:r>
      <w:r>
        <w:tab/>
      </w:r>
      <w:r>
        <w:rPr>
          <w:rFonts w:ascii="Arial" w:hAnsi="Arial" w:eastAsia="Arial" w:cs="Arial"/>
          <w:color w:val="020202"/>
        </w:rPr>
        <w:t>in progression of prostate cancer.</w:t>
      </w:r>
    </w:p>
    <w:p>
      <w:pPr>
        <w:spacing w:after="0"/>
        <w:ind w:left="720"/>
        <w:jc w:val="both"/>
        <w:rPr>
          <w:rFonts w:ascii="Arial" w:hAnsi="Arial" w:eastAsia="Arial" w:cs="Arial"/>
          <w:b/>
          <w:bCs/>
          <w:color w:val="000000" w:themeColor="text1"/>
          <w14:textFill>
            <w14:solidFill>
              <w14:schemeClr w14:val="tx1"/>
            </w14:solidFill>
          </w14:textFill>
        </w:rPr>
      </w:pPr>
      <w:r>
        <w:rPr>
          <w:rFonts w:ascii="Arial" w:hAnsi="Arial" w:eastAsia="Arial" w:cs="Arial"/>
          <w:color w:val="020202"/>
        </w:rPr>
        <w:t>Supervisor: Dr. Amanda Coutts</w:t>
      </w:r>
    </w:p>
    <w:p>
      <w:pPr>
        <w:spacing w:after="0"/>
        <w:jc w:val="both"/>
        <w:rPr>
          <w:rFonts w:ascii="Arial" w:hAnsi="Arial" w:eastAsia="Arial" w:cs="Arial"/>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MSc. Molecular Biology and Biotechnology | 2024 | Makerere University</w:t>
      </w:r>
    </w:p>
    <w:p>
      <w:pPr>
        <w:spacing w:after="0"/>
        <w:ind w:left="720"/>
        <w:jc w:val="both"/>
        <w:rPr>
          <w:rFonts w:ascii="Arial" w:hAnsi="Arial" w:eastAsia="Arial" w:cs="Arial"/>
          <w:b/>
          <w:bCs/>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Completed course work year awaiting research project before completion.</w:t>
      </w:r>
    </w:p>
    <w:p>
      <w:pPr>
        <w:spacing w:after="0"/>
        <w:jc w:val="both"/>
        <w:rPr>
          <w:rFonts w:ascii="Arial" w:hAnsi="Arial" w:eastAsia="Arial" w:cs="Arial"/>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 xml:space="preserve">BSc. Biomedical Laboratory Technology | 2021 | Makerere University </w:t>
      </w:r>
    </w:p>
    <w:p>
      <w:pPr>
        <w:spacing w:after="0"/>
        <w:ind w:left="720"/>
        <w:jc w:val="both"/>
        <w:rPr>
          <w:rFonts w:ascii="Arial" w:hAnsi="Arial" w:eastAsia="Arial" w:cs="Arial"/>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Grade: 3.92/5 CGPA 2:1 (Honours)</w:t>
      </w:r>
    </w:p>
    <w:p>
      <w:pPr>
        <w:spacing w:after="0"/>
        <w:ind w:left="720"/>
        <w:jc w:val="both"/>
        <w:rPr>
          <w:rFonts w:ascii="Arial" w:hAnsi="Arial" w:eastAsia="Arial" w:cs="Arial"/>
          <w:color w:val="020202"/>
        </w:rPr>
      </w:pPr>
      <w:r>
        <w:rPr>
          <w:rFonts w:ascii="Arial" w:hAnsi="Arial" w:eastAsia="Arial" w:cs="Arial"/>
          <w:color w:val="000000" w:themeColor="text1"/>
          <w14:textFill>
            <w14:solidFill>
              <w14:schemeClr w14:val="tx1"/>
            </w14:solidFill>
          </w14:textFill>
        </w:rPr>
        <w:t>Research Project: A molecular docking study of human STEAP2 for the discovery of new anti-prostate cancer chemotherapeutic candidates</w:t>
      </w:r>
      <w:r>
        <w:rPr>
          <w:rFonts w:ascii="Arial" w:hAnsi="Arial" w:eastAsia="Arial" w:cs="Arial"/>
          <w:color w:val="020202"/>
        </w:rPr>
        <w:t xml:space="preserve"> </w:t>
      </w:r>
    </w:p>
    <w:p>
      <w:pPr>
        <w:spacing w:after="0"/>
        <w:ind w:left="720"/>
        <w:jc w:val="both"/>
        <w:rPr>
          <w:rFonts w:ascii="Arial" w:hAnsi="Arial" w:eastAsia="Arial" w:cs="Arial"/>
          <w:b/>
          <w:bCs/>
          <w:color w:val="000000" w:themeColor="text1"/>
          <w14:textFill>
            <w14:solidFill>
              <w14:schemeClr w14:val="tx1"/>
            </w14:solidFill>
          </w14:textFill>
        </w:rPr>
      </w:pPr>
      <w:r>
        <w:rPr>
          <w:rFonts w:ascii="Arial" w:hAnsi="Arial" w:eastAsia="Arial" w:cs="Arial"/>
          <w:color w:val="020202"/>
        </w:rPr>
        <w:t>Supervisor: Dr. Philip Magambo Kimuda</w:t>
      </w:r>
    </w:p>
    <w:p>
      <w:pPr>
        <w:spacing w:after="0"/>
        <w:jc w:val="both"/>
        <w:rPr>
          <w:rFonts w:ascii="Arial" w:hAnsi="Arial" w:eastAsia="Arial" w:cs="Arial"/>
        </w:rPr>
      </w:pPr>
    </w:p>
    <w:p>
      <w:pPr>
        <w:spacing w:after="0"/>
        <w:jc w:val="both"/>
        <w:rPr>
          <w:rFonts w:ascii="Arial" w:hAnsi="Arial" w:eastAsia="Arial" w:cs="Arial"/>
          <w:b/>
          <w:bCs/>
        </w:rPr>
      </w:pPr>
      <w:r>
        <w:rPr>
          <w:rFonts w:ascii="Arial" w:hAnsi="Arial" w:eastAsia="Arial" w:cs="Arial"/>
          <w:b/>
          <w:bCs/>
        </w:rPr>
        <w:t>Research and Teaching Experience</w:t>
      </w:r>
    </w:p>
    <w:p>
      <w:pPr>
        <w:spacing w:after="0"/>
        <w:jc w:val="both"/>
        <w:rPr>
          <w:rFonts w:ascii="Arial" w:hAnsi="Arial" w:eastAsia="Arial" w:cs="Arial"/>
        </w:rPr>
      </w:pPr>
      <w:r>
        <w:rPr>
          <w:rFonts w:ascii="Arial" w:hAnsi="Arial" w:eastAsia="Arial" w:cs="Arial"/>
        </w:rPr>
        <w:t>Laboratory Scientist Intern, Cryologyx Ltd, Coventry, UK (Feb 2024)</w:t>
      </w:r>
    </w:p>
    <w:p>
      <w:pPr>
        <w:numPr>
          <w:ilvl w:val="0"/>
          <w:numId w:val="1"/>
        </w:numPr>
        <w:spacing w:after="0"/>
        <w:jc w:val="both"/>
        <w:rPr>
          <w:rFonts w:ascii="Arial" w:hAnsi="Arial" w:eastAsia="Arial" w:cs="Arial"/>
        </w:rPr>
      </w:pPr>
      <w:r>
        <w:rPr>
          <w:rFonts w:ascii="Arial" w:hAnsi="Arial" w:eastAsia="Arial" w:cs="Arial"/>
        </w:rPr>
        <w:t>Work</w:t>
      </w:r>
      <w:r>
        <w:rPr>
          <w:rFonts w:hint="default" w:ascii="Arial" w:hAnsi="Arial" w:eastAsia="Arial" w:cs="Arial"/>
          <w:lang w:val="en-GB"/>
        </w:rPr>
        <w:t>ed</w:t>
      </w:r>
      <w:r>
        <w:rPr>
          <w:rFonts w:ascii="Arial" w:hAnsi="Arial" w:eastAsia="Arial" w:cs="Arial"/>
        </w:rPr>
        <w:t xml:space="preserve"> with laboratory and commercial teams on developing assay-ready cryopreserved cell monolayers (BHK-21, Vero, A549).</w:t>
      </w:r>
    </w:p>
    <w:p>
      <w:pPr>
        <w:numPr>
          <w:ilvl w:val="0"/>
          <w:numId w:val="1"/>
        </w:numPr>
        <w:spacing w:after="0"/>
        <w:jc w:val="both"/>
        <w:rPr>
          <w:rFonts w:ascii="Arial" w:hAnsi="Arial" w:eastAsia="Arial" w:cs="Arial"/>
        </w:rPr>
      </w:pPr>
      <w:r>
        <w:rPr>
          <w:rFonts w:ascii="Arial" w:hAnsi="Arial" w:eastAsia="Arial" w:cs="Arial"/>
        </w:rPr>
        <w:t>Carr</w:t>
      </w:r>
      <w:r>
        <w:rPr>
          <w:rFonts w:hint="default" w:ascii="Arial" w:hAnsi="Arial" w:eastAsia="Arial" w:cs="Arial"/>
          <w:lang w:val="en-GB"/>
        </w:rPr>
        <w:t>ied</w:t>
      </w:r>
      <w:r>
        <w:rPr>
          <w:rFonts w:ascii="Arial" w:hAnsi="Arial" w:eastAsia="Arial" w:cs="Arial"/>
        </w:rPr>
        <w:t xml:space="preserve"> out experiments and testing to support production schedules and manufacturing.</w:t>
      </w:r>
    </w:p>
    <w:p>
      <w:pPr>
        <w:numPr>
          <w:ilvl w:val="0"/>
          <w:numId w:val="1"/>
        </w:numPr>
        <w:spacing w:after="0"/>
        <w:jc w:val="both"/>
        <w:rPr>
          <w:rFonts w:ascii="Arial" w:hAnsi="Arial" w:eastAsia="Arial" w:cs="Arial"/>
        </w:rPr>
      </w:pPr>
      <w:r>
        <w:rPr>
          <w:rFonts w:ascii="Arial" w:hAnsi="Arial" w:eastAsia="Arial" w:cs="Arial"/>
        </w:rPr>
        <w:t>Perform</w:t>
      </w:r>
      <w:r>
        <w:rPr>
          <w:rFonts w:hint="default" w:ascii="Arial" w:hAnsi="Arial" w:eastAsia="Arial" w:cs="Arial"/>
          <w:lang w:val="en-GB"/>
        </w:rPr>
        <w:t>ed</w:t>
      </w:r>
      <w:r>
        <w:rPr>
          <w:rFonts w:ascii="Arial" w:hAnsi="Arial" w:eastAsia="Arial" w:cs="Arial"/>
        </w:rPr>
        <w:t xml:space="preserve"> duties such as cell culture, quality control and GMP.</w:t>
      </w:r>
    </w:p>
    <w:p>
      <w:pPr>
        <w:numPr>
          <w:ilvl w:val="0"/>
          <w:numId w:val="1"/>
        </w:numPr>
        <w:spacing w:after="0"/>
        <w:jc w:val="both"/>
        <w:rPr>
          <w:rFonts w:ascii="Arial" w:hAnsi="Arial" w:eastAsia="Arial" w:cs="Arial"/>
        </w:rPr>
      </w:pPr>
      <w:r>
        <w:rPr>
          <w:rFonts w:ascii="Arial" w:hAnsi="Arial" w:eastAsia="Arial" w:cs="Arial"/>
        </w:rPr>
        <w:t>Analyse</w:t>
      </w:r>
      <w:r>
        <w:rPr>
          <w:rFonts w:hint="default" w:ascii="Arial" w:hAnsi="Arial" w:eastAsia="Arial" w:cs="Arial"/>
          <w:lang w:val="en-GB"/>
        </w:rPr>
        <w:t>d</w:t>
      </w:r>
      <w:r>
        <w:rPr>
          <w:rFonts w:ascii="Arial" w:hAnsi="Arial" w:eastAsia="Arial" w:cs="Arial"/>
        </w:rPr>
        <w:t xml:space="preserve"> data and present findings to team members and management.</w:t>
      </w:r>
    </w:p>
    <w:p>
      <w:pPr>
        <w:numPr>
          <w:ilvl w:val="0"/>
          <w:numId w:val="1"/>
        </w:numPr>
        <w:spacing w:after="0"/>
        <w:jc w:val="both"/>
        <w:rPr>
          <w:rFonts w:ascii="Arial" w:hAnsi="Arial" w:eastAsia="Arial" w:cs="Arial"/>
        </w:rPr>
      </w:pPr>
      <w:r>
        <w:rPr>
          <w:rFonts w:ascii="Arial" w:hAnsi="Arial" w:eastAsia="Arial" w:cs="Arial"/>
        </w:rPr>
        <w:t>Ensure</w:t>
      </w:r>
      <w:r>
        <w:rPr>
          <w:rFonts w:hint="default" w:ascii="Arial" w:hAnsi="Arial" w:eastAsia="Arial" w:cs="Arial"/>
          <w:lang w:val="en-GB"/>
        </w:rPr>
        <w:t>d</w:t>
      </w:r>
      <w:r>
        <w:rPr>
          <w:rFonts w:ascii="Arial" w:hAnsi="Arial" w:eastAsia="Arial" w:cs="Arial"/>
        </w:rPr>
        <w:t xml:space="preserve"> adherence to all safety and regulatory procedures.</w:t>
      </w:r>
    </w:p>
    <w:p>
      <w:pPr>
        <w:numPr>
          <w:ilvl w:val="0"/>
          <w:numId w:val="1"/>
        </w:numPr>
        <w:spacing w:after="0"/>
        <w:jc w:val="both"/>
        <w:rPr>
          <w:rFonts w:ascii="Arial" w:hAnsi="Arial" w:eastAsia="Arial" w:cs="Arial"/>
        </w:rPr>
      </w:pPr>
      <w:r>
        <w:rPr>
          <w:rFonts w:ascii="Arial" w:hAnsi="Arial" w:eastAsia="Arial" w:cs="Arial"/>
        </w:rPr>
        <w:t>Help</w:t>
      </w:r>
      <w:r>
        <w:rPr>
          <w:rFonts w:hint="default" w:ascii="Arial" w:hAnsi="Arial" w:eastAsia="Arial" w:cs="Arial"/>
          <w:lang w:val="en-GB"/>
        </w:rPr>
        <w:t>ed</w:t>
      </w:r>
      <w:r>
        <w:rPr>
          <w:rFonts w:ascii="Arial" w:hAnsi="Arial" w:eastAsia="Arial" w:cs="Arial"/>
        </w:rPr>
        <w:t xml:space="preserve"> maintain clean, sterile lab environment and equipment.</w:t>
      </w:r>
    </w:p>
    <w:p>
      <w:pPr>
        <w:spacing w:after="0"/>
        <w:jc w:val="both"/>
        <w:rPr>
          <w:rFonts w:ascii="Arial" w:hAnsi="Arial" w:eastAsia="Arial" w:cs="Arial"/>
        </w:rPr>
      </w:pPr>
      <w:r>
        <w:rPr>
          <w:rFonts w:ascii="Arial" w:hAnsi="Arial" w:eastAsia="Arial" w:cs="Arial"/>
        </w:rPr>
        <w:t xml:space="preserve">Research Intern, Makerere University Molecular Biology Lab, Kampala, Uganda (Nov 2019 - April 2021) </w:t>
      </w:r>
    </w:p>
    <w:p>
      <w:pPr>
        <w:pStyle w:val="58"/>
        <w:numPr>
          <w:ilvl w:val="0"/>
          <w:numId w:val="2"/>
        </w:numPr>
        <w:spacing w:after="0"/>
        <w:jc w:val="both"/>
        <w:rPr>
          <w:rFonts w:ascii="Arial" w:hAnsi="Arial" w:eastAsia="Arial" w:cs="Arial"/>
        </w:rPr>
      </w:pPr>
      <w:r>
        <w:rPr>
          <w:rFonts w:ascii="Arial" w:hAnsi="Arial" w:eastAsia="Arial" w:cs="Arial"/>
        </w:rPr>
        <w:t>Performed molecular disease detection on ~120 samples per week including nucleic acid extraction, PCR, and protein techniques like SDS-PAGE to provide accurate diagnoses.</w:t>
      </w:r>
    </w:p>
    <w:p>
      <w:pPr>
        <w:pStyle w:val="58"/>
        <w:numPr>
          <w:ilvl w:val="0"/>
          <w:numId w:val="2"/>
        </w:numPr>
        <w:spacing w:after="0"/>
        <w:jc w:val="both"/>
        <w:rPr>
          <w:rFonts w:ascii="Arial" w:hAnsi="Arial" w:eastAsia="Arial" w:cs="Arial"/>
        </w:rPr>
      </w:pPr>
      <w:r>
        <w:rPr>
          <w:rFonts w:ascii="Arial" w:hAnsi="Arial" w:eastAsia="Arial" w:cs="Arial"/>
        </w:rPr>
        <w:t xml:space="preserve">Prepared lab reagents and aliquots in advance to ensure availability for routine testing procedures. </w:t>
      </w:r>
    </w:p>
    <w:p>
      <w:pPr>
        <w:pStyle w:val="58"/>
        <w:numPr>
          <w:ilvl w:val="0"/>
          <w:numId w:val="2"/>
        </w:numPr>
        <w:spacing w:after="0"/>
        <w:jc w:val="both"/>
        <w:rPr>
          <w:rFonts w:ascii="Arial" w:hAnsi="Arial" w:eastAsia="Arial" w:cs="Arial"/>
        </w:rPr>
      </w:pPr>
      <w:r>
        <w:rPr>
          <w:rFonts w:ascii="Arial" w:hAnsi="Arial" w:eastAsia="Arial" w:cs="Arial"/>
        </w:rPr>
        <w:t xml:space="preserve">Demonstrated ability to plan and manage supplies/inventories. </w:t>
      </w:r>
    </w:p>
    <w:p>
      <w:pPr>
        <w:pStyle w:val="58"/>
        <w:numPr>
          <w:ilvl w:val="0"/>
          <w:numId w:val="2"/>
        </w:numPr>
        <w:spacing w:after="0"/>
        <w:jc w:val="both"/>
        <w:rPr>
          <w:rFonts w:ascii="Arial" w:hAnsi="Arial" w:eastAsia="Arial" w:cs="Arial"/>
        </w:rPr>
      </w:pPr>
      <w:r>
        <w:rPr>
          <w:rFonts w:ascii="Arial" w:hAnsi="Arial" w:eastAsia="Arial" w:cs="Arial"/>
        </w:rPr>
        <w:t xml:space="preserve">Compiled testing data into detailed reports and presentations using Excel and PowerPoint to regularly update principal investigators and stakeholders. </w:t>
      </w:r>
    </w:p>
    <w:p>
      <w:pPr>
        <w:pStyle w:val="58"/>
        <w:numPr>
          <w:ilvl w:val="0"/>
          <w:numId w:val="2"/>
        </w:numPr>
        <w:spacing w:after="0"/>
        <w:jc w:val="both"/>
        <w:rPr>
          <w:rFonts w:ascii="Arial" w:hAnsi="Arial" w:eastAsia="Arial" w:cs="Arial"/>
        </w:rPr>
      </w:pPr>
      <w:r>
        <w:rPr>
          <w:rFonts w:ascii="Arial" w:hAnsi="Arial" w:eastAsia="Arial" w:cs="Arial"/>
        </w:rPr>
        <w:t xml:space="preserve">Attended weekly lab meetings to expand knowledge of graduate student research methods and findings. Developed scientific communication skills. Researched relevant topics in cancer biology and molecular methods to present findings each week to lab team. </w:t>
      </w:r>
    </w:p>
    <w:p>
      <w:pPr>
        <w:spacing w:after="0"/>
        <w:jc w:val="both"/>
        <w:rPr>
          <w:rFonts w:ascii="Arial" w:hAnsi="Arial" w:eastAsia="Arial" w:cs="Arial"/>
        </w:rPr>
      </w:pPr>
      <w:r>
        <w:rPr>
          <w:rFonts w:ascii="Arial" w:hAnsi="Arial" w:eastAsia="Arial" w:cs="Arial"/>
        </w:rPr>
        <w:t xml:space="preserve">Field/Lab Technologist, Makerere University (April 2021 - July 2022) </w:t>
      </w:r>
    </w:p>
    <w:p>
      <w:pPr>
        <w:pStyle w:val="58"/>
        <w:numPr>
          <w:ilvl w:val="0"/>
          <w:numId w:val="3"/>
        </w:numPr>
        <w:spacing w:after="0"/>
        <w:jc w:val="both"/>
        <w:rPr>
          <w:rFonts w:ascii="Arial" w:hAnsi="Arial" w:eastAsia="Arial" w:cs="Arial"/>
        </w:rPr>
      </w:pPr>
      <w:r>
        <w:rPr>
          <w:rFonts w:ascii="Arial" w:hAnsi="Arial" w:eastAsia="Arial" w:cs="Arial"/>
        </w:rPr>
        <w:t xml:space="preserve">Executed PCR, electrophoresis, and ELISA on 120+ livestock samples daily to diagnose diseases causing massive cattle deaths in Karamoja, Uganda. </w:t>
      </w:r>
    </w:p>
    <w:p>
      <w:pPr>
        <w:pStyle w:val="58"/>
        <w:numPr>
          <w:ilvl w:val="0"/>
          <w:numId w:val="3"/>
        </w:numPr>
        <w:spacing w:after="0"/>
        <w:jc w:val="both"/>
        <w:rPr>
          <w:rFonts w:ascii="Arial" w:hAnsi="Arial" w:eastAsia="Arial" w:cs="Arial"/>
        </w:rPr>
      </w:pPr>
      <w:r>
        <w:rPr>
          <w:rFonts w:ascii="Arial" w:hAnsi="Arial" w:eastAsia="Arial" w:cs="Arial"/>
        </w:rPr>
        <w:t xml:space="preserve">Led field sample collection from cattle and small ruminants. </w:t>
      </w:r>
    </w:p>
    <w:p>
      <w:pPr>
        <w:pStyle w:val="58"/>
        <w:numPr>
          <w:ilvl w:val="0"/>
          <w:numId w:val="3"/>
        </w:numPr>
        <w:spacing w:after="0"/>
        <w:jc w:val="both"/>
        <w:rPr>
          <w:rFonts w:ascii="Arial" w:hAnsi="Arial" w:eastAsia="Arial" w:cs="Arial"/>
        </w:rPr>
      </w:pPr>
      <w:r>
        <w:rPr>
          <w:rFonts w:ascii="Arial" w:hAnsi="Arial" w:eastAsia="Arial" w:cs="Arial"/>
        </w:rPr>
        <w:t xml:space="preserve">Collected blood, serum, and faecal matter as appropriate for different molecular and microbiological tests. </w:t>
      </w:r>
    </w:p>
    <w:p>
      <w:pPr>
        <w:pStyle w:val="58"/>
        <w:numPr>
          <w:ilvl w:val="0"/>
          <w:numId w:val="3"/>
        </w:numPr>
        <w:spacing w:after="0"/>
        <w:jc w:val="both"/>
        <w:rPr>
          <w:rFonts w:ascii="Arial" w:hAnsi="Arial" w:eastAsia="Arial" w:cs="Arial"/>
        </w:rPr>
      </w:pPr>
      <w:r>
        <w:rPr>
          <w:rFonts w:ascii="Arial" w:hAnsi="Arial" w:eastAsia="Arial" w:cs="Arial"/>
        </w:rPr>
        <w:t xml:space="preserve">Created graphical data reports summarizing findings from a range of molecular, serological, and chemical analyses. </w:t>
      </w:r>
    </w:p>
    <w:p>
      <w:pPr>
        <w:pStyle w:val="58"/>
        <w:numPr>
          <w:ilvl w:val="0"/>
          <w:numId w:val="3"/>
        </w:numPr>
        <w:spacing w:after="0"/>
        <w:jc w:val="both"/>
        <w:rPr>
          <w:rFonts w:ascii="Arial" w:hAnsi="Arial" w:eastAsia="Arial" w:cs="Arial"/>
        </w:rPr>
      </w:pPr>
      <w:r>
        <w:rPr>
          <w:rFonts w:ascii="Arial" w:hAnsi="Arial" w:eastAsia="Arial" w:cs="Arial"/>
        </w:rPr>
        <w:t xml:space="preserve">Demonstrated organisational skills in coordinating fieldwork and lab testing for large research studies. </w:t>
      </w:r>
    </w:p>
    <w:p>
      <w:pPr>
        <w:pStyle w:val="58"/>
        <w:numPr>
          <w:ilvl w:val="0"/>
          <w:numId w:val="3"/>
        </w:numPr>
        <w:spacing w:after="0"/>
        <w:jc w:val="both"/>
        <w:rPr>
          <w:rFonts w:ascii="Arial" w:hAnsi="Arial" w:eastAsia="Arial" w:cs="Arial"/>
        </w:rPr>
      </w:pPr>
      <w:r>
        <w:rPr>
          <w:rFonts w:ascii="Arial" w:hAnsi="Arial" w:eastAsia="Arial" w:cs="Arial"/>
        </w:rPr>
        <w:t xml:space="preserve">Supervised teams of undergraduate students and guided on molecular protocols, instrumentation, and bioinformatics tools. </w:t>
      </w:r>
    </w:p>
    <w:p>
      <w:pPr>
        <w:spacing w:after="0"/>
        <w:jc w:val="both"/>
        <w:rPr>
          <w:rFonts w:ascii="Arial" w:hAnsi="Arial" w:eastAsia="Arial" w:cs="Arial"/>
        </w:rPr>
      </w:pPr>
      <w:r>
        <w:rPr>
          <w:rFonts w:ascii="Arial" w:hAnsi="Arial" w:eastAsia="Arial" w:cs="Arial"/>
        </w:rPr>
        <w:t xml:space="preserve">Lab Technologist, UMC Victoria Hospital Kampala (Aug 2022 - Dec 2022) </w:t>
      </w:r>
    </w:p>
    <w:p>
      <w:pPr>
        <w:pStyle w:val="58"/>
        <w:numPr>
          <w:ilvl w:val="0"/>
          <w:numId w:val="4"/>
        </w:numPr>
        <w:spacing w:after="0"/>
        <w:jc w:val="both"/>
        <w:rPr>
          <w:rFonts w:ascii="Arial" w:hAnsi="Arial" w:eastAsia="Arial" w:cs="Arial"/>
        </w:rPr>
      </w:pPr>
      <w:r>
        <w:rPr>
          <w:rFonts w:ascii="Arial" w:hAnsi="Arial" w:eastAsia="Arial" w:cs="Arial"/>
        </w:rPr>
        <w:t xml:space="preserve">Spearheaded implementation of ISO 9001 quality control guidelines in haematology and biochemistry labs to maintain accreditation. </w:t>
      </w:r>
    </w:p>
    <w:p>
      <w:pPr>
        <w:pStyle w:val="58"/>
        <w:keepNext/>
        <w:keepLines/>
        <w:numPr>
          <w:ilvl w:val="0"/>
          <w:numId w:val="4"/>
        </w:numPr>
        <w:spacing w:after="0"/>
        <w:jc w:val="both"/>
        <w:rPr>
          <w:rFonts w:ascii="Arial" w:hAnsi="Arial" w:eastAsia="Arial" w:cs="Arial"/>
        </w:rPr>
      </w:pPr>
      <w:r>
        <w:rPr>
          <w:rFonts w:ascii="Arial" w:hAnsi="Arial" w:eastAsia="Arial" w:cs="Arial"/>
        </w:rPr>
        <w:t xml:space="preserve">Reduced patient waiting times through coordination with other departments during peak hours. </w:t>
      </w:r>
    </w:p>
    <w:p>
      <w:pPr>
        <w:pStyle w:val="58"/>
        <w:keepNext/>
        <w:keepLines/>
        <w:numPr>
          <w:ilvl w:val="0"/>
          <w:numId w:val="4"/>
        </w:numPr>
        <w:spacing w:after="0"/>
        <w:jc w:val="both"/>
        <w:rPr>
          <w:rFonts w:ascii="Arial" w:hAnsi="Arial" w:eastAsia="Arial" w:cs="Arial"/>
        </w:rPr>
      </w:pPr>
      <w:r>
        <w:rPr>
          <w:rFonts w:ascii="Arial" w:hAnsi="Arial" w:eastAsia="Arial" w:cs="Arial"/>
        </w:rPr>
        <w:t xml:space="preserve">Fielded inquiries from patients and partners professionally via phone and email. Developed communication abilities. </w:t>
      </w:r>
    </w:p>
    <w:p>
      <w:pPr>
        <w:pStyle w:val="58"/>
        <w:keepNext/>
        <w:keepLines/>
        <w:numPr>
          <w:ilvl w:val="0"/>
          <w:numId w:val="4"/>
        </w:numPr>
        <w:spacing w:after="0"/>
        <w:jc w:val="both"/>
        <w:rPr>
          <w:rFonts w:ascii="Arial" w:hAnsi="Arial" w:eastAsia="Arial" w:cs="Arial"/>
        </w:rPr>
      </w:pPr>
      <w:r>
        <w:rPr>
          <w:rFonts w:ascii="Arial" w:hAnsi="Arial" w:eastAsia="Arial" w:cs="Arial"/>
        </w:rPr>
        <w:t xml:space="preserve">Demonstrated reliability and consistency in conducting large volumes of daily molecular testing in microbiology, immunology, haematology, and chemical analysis departments. </w:t>
      </w:r>
    </w:p>
    <w:p>
      <w:pPr>
        <w:keepNext/>
        <w:keepLines/>
        <w:spacing w:after="0"/>
        <w:jc w:val="both"/>
        <w:rPr>
          <w:rFonts w:ascii="Arial" w:hAnsi="Arial" w:eastAsia="Arial" w:cs="Arial"/>
        </w:rPr>
      </w:pPr>
      <w:r>
        <w:rPr>
          <w:rFonts w:ascii="Arial" w:hAnsi="Arial" w:eastAsia="Arial" w:cs="Arial"/>
        </w:rPr>
        <w:t xml:space="preserve">Volunteer Phlebotomist, Uganda Cancer Institute (July 2019 - Oct 2019) </w:t>
      </w:r>
    </w:p>
    <w:p>
      <w:pPr>
        <w:pStyle w:val="58"/>
        <w:keepNext/>
        <w:keepLines/>
        <w:numPr>
          <w:ilvl w:val="0"/>
          <w:numId w:val="5"/>
        </w:numPr>
        <w:spacing w:after="0"/>
        <w:jc w:val="both"/>
        <w:rPr>
          <w:rFonts w:ascii="Arial" w:hAnsi="Arial" w:eastAsia="Arial" w:cs="Arial"/>
        </w:rPr>
      </w:pPr>
      <w:r>
        <w:rPr>
          <w:rFonts w:ascii="Arial" w:hAnsi="Arial" w:eastAsia="Arial" w:cs="Arial"/>
        </w:rPr>
        <w:t xml:space="preserve">Created an efficient system for organising daily patient blood collections, reducing wait times. </w:t>
      </w:r>
    </w:p>
    <w:p>
      <w:pPr>
        <w:pStyle w:val="58"/>
        <w:keepNext/>
        <w:keepLines/>
        <w:numPr>
          <w:ilvl w:val="0"/>
          <w:numId w:val="5"/>
        </w:numPr>
        <w:spacing w:after="0"/>
        <w:jc w:val="both"/>
        <w:rPr>
          <w:rFonts w:ascii="Arial" w:hAnsi="Arial" w:eastAsia="Arial" w:cs="Arial"/>
        </w:rPr>
      </w:pPr>
      <w:r>
        <w:rPr>
          <w:rFonts w:ascii="Arial" w:hAnsi="Arial" w:eastAsia="Arial" w:cs="Arial"/>
        </w:rPr>
        <w:t xml:space="preserve">Performed venipunctures professionally adhering to infection control best practices. Carefully packaged and transported specimens to proper lab departments for analysis. </w:t>
      </w:r>
    </w:p>
    <w:p>
      <w:pPr>
        <w:keepNext/>
        <w:keepLines/>
        <w:spacing w:after="0"/>
        <w:jc w:val="both"/>
        <w:rPr>
          <w:rFonts w:ascii="Arial" w:hAnsi="Arial" w:eastAsia="Arial" w:cs="Arial"/>
        </w:rPr>
      </w:pPr>
      <w:r>
        <w:rPr>
          <w:rFonts w:ascii="Arial" w:hAnsi="Arial" w:eastAsia="Arial" w:cs="Arial"/>
        </w:rPr>
        <w:t xml:space="preserve">Volunteer Lab Technologist, Mulago Hospital (May 2018 - Oct 2018) </w:t>
      </w:r>
    </w:p>
    <w:p>
      <w:pPr>
        <w:pStyle w:val="58"/>
        <w:keepNext/>
        <w:keepLines/>
        <w:numPr>
          <w:ilvl w:val="0"/>
          <w:numId w:val="6"/>
        </w:numPr>
        <w:spacing w:after="0"/>
        <w:jc w:val="both"/>
        <w:rPr>
          <w:rFonts w:ascii="Arial" w:hAnsi="Arial" w:eastAsia="Arial" w:cs="Arial"/>
        </w:rPr>
      </w:pPr>
      <w:r>
        <w:rPr>
          <w:rFonts w:ascii="Arial" w:hAnsi="Arial" w:eastAsia="Arial" w:cs="Arial"/>
        </w:rPr>
        <w:t xml:space="preserve">Executed timely testing for 60+ TB patients daily using PCR, microscopy, and imaging equipment. </w:t>
      </w:r>
    </w:p>
    <w:p>
      <w:pPr>
        <w:pStyle w:val="58"/>
        <w:keepNext/>
        <w:keepLines/>
        <w:numPr>
          <w:ilvl w:val="0"/>
          <w:numId w:val="6"/>
        </w:numPr>
        <w:spacing w:after="0"/>
        <w:jc w:val="both"/>
        <w:rPr>
          <w:rFonts w:ascii="Arial" w:hAnsi="Arial" w:eastAsia="Arial" w:cs="Arial"/>
        </w:rPr>
      </w:pPr>
      <w:r>
        <w:rPr>
          <w:rFonts w:ascii="Arial" w:hAnsi="Arial" w:eastAsia="Arial" w:cs="Arial"/>
        </w:rPr>
        <w:t xml:space="preserve">Implemented procedural changes that reduced turnaround time for actionable diagnostics by 25%. </w:t>
      </w:r>
    </w:p>
    <w:p>
      <w:pPr>
        <w:pStyle w:val="58"/>
        <w:keepNext/>
        <w:keepLines/>
        <w:numPr>
          <w:ilvl w:val="0"/>
          <w:numId w:val="6"/>
        </w:numPr>
        <w:spacing w:after="0"/>
        <w:jc w:val="both"/>
        <w:rPr>
          <w:rFonts w:ascii="Arial" w:hAnsi="Arial" w:eastAsia="Arial" w:cs="Arial"/>
        </w:rPr>
      </w:pPr>
      <w:r>
        <w:rPr>
          <w:rFonts w:ascii="Arial" w:hAnsi="Arial" w:eastAsia="Arial" w:cs="Arial"/>
        </w:rPr>
        <w:t xml:space="preserve">Safely handled biospecimen and chemicals. </w:t>
      </w:r>
    </w:p>
    <w:p>
      <w:pPr>
        <w:pStyle w:val="58"/>
        <w:keepNext/>
        <w:keepLines/>
        <w:numPr>
          <w:ilvl w:val="0"/>
          <w:numId w:val="6"/>
        </w:numPr>
        <w:spacing w:after="0"/>
        <w:jc w:val="both"/>
        <w:rPr>
          <w:rFonts w:ascii="Arial" w:hAnsi="Arial" w:eastAsia="Arial" w:cs="Arial"/>
        </w:rPr>
      </w:pPr>
      <w:r>
        <w:rPr>
          <w:rFonts w:ascii="Arial" w:hAnsi="Arial" w:eastAsia="Arial" w:cs="Arial"/>
        </w:rPr>
        <w:t>Followed protocols meticulously to ensure quality results.</w:t>
      </w:r>
    </w:p>
    <w:p>
      <w:pPr>
        <w:keepNext/>
        <w:keepLines/>
        <w:spacing w:after="100"/>
        <w:jc w:val="both"/>
        <w:rPr>
          <w:rFonts w:ascii="Arial" w:hAnsi="Arial" w:eastAsia="Arial" w:cs="Arial"/>
        </w:rPr>
      </w:pPr>
    </w:p>
    <w:p>
      <w:pPr>
        <w:keepNext/>
        <w:keepLines/>
        <w:spacing w:after="0"/>
        <w:jc w:val="both"/>
        <w:rPr>
          <w:rFonts w:ascii="Arial" w:hAnsi="Arial" w:eastAsia="Arial" w:cs="Arial"/>
          <w:b/>
          <w:bCs/>
        </w:rPr>
      </w:pPr>
      <w:r>
        <w:rPr>
          <w:rFonts w:ascii="Arial" w:hAnsi="Arial" w:eastAsia="Arial" w:cs="Arial"/>
          <w:b/>
          <w:bCs/>
        </w:rPr>
        <w:t>Relevant Skills</w:t>
      </w:r>
    </w:p>
    <w:p>
      <w:pPr>
        <w:pStyle w:val="58"/>
        <w:keepNext/>
        <w:keepLines/>
        <w:numPr>
          <w:ilvl w:val="0"/>
          <w:numId w:val="7"/>
        </w:numPr>
        <w:spacing w:after="0"/>
        <w:jc w:val="both"/>
        <w:rPr>
          <w:rFonts w:ascii="Arial" w:hAnsi="Arial" w:eastAsia="Arial" w:cs="Arial"/>
        </w:rPr>
      </w:pPr>
      <w:r>
        <w:rPr>
          <w:rFonts w:ascii="Arial" w:hAnsi="Arial" w:eastAsia="Arial" w:cs="Arial"/>
        </w:rPr>
        <w:t>Eukaryotic Cell culture (BHK-21, Vero, A549)</w:t>
      </w:r>
    </w:p>
    <w:p>
      <w:pPr>
        <w:pStyle w:val="58"/>
        <w:numPr>
          <w:ilvl w:val="0"/>
          <w:numId w:val="7"/>
        </w:numPr>
        <w:spacing w:after="0"/>
        <w:jc w:val="both"/>
        <w:rPr>
          <w:rFonts w:ascii="Arial" w:hAnsi="Arial" w:eastAsia="Arial" w:cs="Arial"/>
        </w:rPr>
      </w:pPr>
      <w:r>
        <w:rPr>
          <w:rFonts w:ascii="Arial" w:hAnsi="Arial" w:eastAsia="Arial" w:cs="Arial"/>
        </w:rPr>
        <w:t>Cell viability assays and Quality control</w:t>
      </w:r>
    </w:p>
    <w:p>
      <w:pPr>
        <w:pStyle w:val="58"/>
        <w:keepNext/>
        <w:keepLines/>
        <w:numPr>
          <w:ilvl w:val="0"/>
          <w:numId w:val="7"/>
        </w:numPr>
        <w:spacing w:after="0"/>
        <w:jc w:val="both"/>
        <w:rPr>
          <w:rFonts w:ascii="Arial" w:hAnsi="Arial" w:eastAsia="Arial" w:cs="Arial"/>
        </w:rPr>
      </w:pPr>
      <w:r>
        <w:rPr>
          <w:rFonts w:ascii="Arial" w:hAnsi="Arial" w:eastAsia="Arial" w:cs="Arial"/>
        </w:rPr>
        <w:t xml:space="preserve">Nucleic acid extraction </w:t>
      </w:r>
    </w:p>
    <w:p>
      <w:pPr>
        <w:pStyle w:val="58"/>
        <w:keepNext/>
        <w:keepLines/>
        <w:numPr>
          <w:ilvl w:val="0"/>
          <w:numId w:val="7"/>
        </w:numPr>
        <w:spacing w:after="0"/>
        <w:jc w:val="both"/>
        <w:rPr>
          <w:rFonts w:ascii="Arial" w:hAnsi="Arial" w:eastAsia="Arial" w:cs="Arial"/>
        </w:rPr>
      </w:pPr>
      <w:r>
        <w:rPr>
          <w:rFonts w:ascii="Arial" w:hAnsi="Arial" w:eastAsia="Arial" w:cs="Arial"/>
        </w:rPr>
        <w:t>PCR and gel electrophoresis</w:t>
      </w:r>
    </w:p>
    <w:p>
      <w:pPr>
        <w:pStyle w:val="58"/>
        <w:keepNext/>
        <w:keepLines/>
        <w:numPr>
          <w:ilvl w:val="0"/>
          <w:numId w:val="7"/>
        </w:numPr>
        <w:spacing w:after="0"/>
        <w:jc w:val="both"/>
        <w:rPr>
          <w:rFonts w:ascii="Arial" w:hAnsi="Arial" w:eastAsia="Arial" w:cs="Arial"/>
        </w:rPr>
      </w:pPr>
      <w:r>
        <w:rPr>
          <w:rFonts w:ascii="Arial" w:hAnsi="Arial" w:eastAsia="Arial" w:cs="Arial"/>
        </w:rPr>
        <w:t>Data analysis with excel, Minitab and GraphPad Prism</w:t>
      </w:r>
    </w:p>
    <w:p>
      <w:pPr>
        <w:pStyle w:val="58"/>
        <w:keepNext/>
        <w:keepLines/>
        <w:numPr>
          <w:ilvl w:val="0"/>
          <w:numId w:val="7"/>
        </w:numPr>
        <w:spacing w:after="0"/>
        <w:jc w:val="both"/>
        <w:rPr>
          <w:rFonts w:ascii="Arial" w:hAnsi="Arial" w:eastAsia="Arial" w:cs="Arial"/>
        </w:rPr>
      </w:pPr>
      <w:r>
        <w:rPr>
          <w:rFonts w:ascii="Arial" w:hAnsi="Arial" w:eastAsia="Arial" w:cs="Arial"/>
        </w:rPr>
        <w:t>Bioinformatics; primer design, PDB, PyMol, cBioportal, Chimera, AutoDock Vina etc.</w:t>
      </w:r>
    </w:p>
    <w:p>
      <w:pPr>
        <w:pStyle w:val="58"/>
        <w:keepNext/>
        <w:keepLines/>
        <w:numPr>
          <w:ilvl w:val="0"/>
          <w:numId w:val="7"/>
        </w:numPr>
        <w:spacing w:after="0"/>
        <w:jc w:val="both"/>
        <w:rPr>
          <w:rFonts w:ascii="Arial" w:hAnsi="Arial" w:eastAsia="Arial" w:cs="Arial"/>
        </w:rPr>
      </w:pPr>
      <w:r>
        <w:rPr>
          <w:rFonts w:ascii="Arial" w:hAnsi="Arial" w:eastAsia="Arial" w:cs="Arial"/>
        </w:rPr>
        <w:t>Reagent preparation, pipetting and protocol optimisation.</w:t>
      </w:r>
    </w:p>
    <w:p>
      <w:pPr>
        <w:keepNext/>
        <w:keepLines/>
        <w:spacing w:after="0"/>
        <w:jc w:val="both"/>
        <w:rPr>
          <w:rFonts w:ascii="Arial" w:hAnsi="Arial" w:eastAsia="Arial" w:cs="Arial"/>
        </w:rPr>
      </w:pPr>
    </w:p>
    <w:p>
      <w:pPr>
        <w:pStyle w:val="3"/>
        <w:spacing w:before="0"/>
        <w:jc w:val="both"/>
        <w:rPr>
          <w:rFonts w:ascii="Arial" w:hAnsi="Arial" w:eastAsia="Arial" w:cs="Arial"/>
          <w:b/>
          <w:bCs/>
          <w:caps/>
          <w:color w:val="000000" w:themeColor="text1"/>
          <w:sz w:val="22"/>
          <w:szCs w:val="22"/>
          <w14:textFill>
            <w14:solidFill>
              <w14:schemeClr w14:val="tx1"/>
            </w14:solidFill>
          </w14:textFill>
        </w:rPr>
      </w:pPr>
      <w:r>
        <w:rPr>
          <w:rFonts w:ascii="Arial" w:hAnsi="Arial" w:eastAsia="Arial" w:cs="Arial"/>
          <w:b/>
          <w:bCs/>
          <w:color w:val="000000" w:themeColor="text1"/>
          <w:sz w:val="22"/>
          <w:szCs w:val="22"/>
          <w14:textFill>
            <w14:solidFill>
              <w14:schemeClr w14:val="tx1"/>
            </w14:solidFill>
          </w14:textFill>
        </w:rPr>
        <w:t>Certifications</w:t>
      </w:r>
    </w:p>
    <w:p>
      <w:pPr>
        <w:spacing w:after="0" w:line="240" w:lineRule="auto"/>
        <w:ind w:right="300"/>
        <w:rPr>
          <w:rFonts w:ascii="Arial" w:hAnsi="Arial" w:eastAsia="Arial" w:cs="Arial"/>
          <w:color w:val="000000" w:themeColor="text1"/>
          <w14:textFill>
            <w14:solidFill>
              <w14:schemeClr w14:val="tx1"/>
            </w14:solidFill>
          </w14:textFill>
        </w:rPr>
      </w:pPr>
      <w:r>
        <w:fldChar w:fldCharType="begin"/>
      </w:r>
      <w:r>
        <w:instrText xml:space="preserve"> HYPERLINK "http://citiprogram.org/verify/?wac5f85c8-5798-4f39-babd-c9c045deabb2-43767764" \h </w:instrText>
      </w:r>
      <w:r>
        <w:fldChar w:fldCharType="separate"/>
      </w:r>
      <w:r>
        <w:rPr>
          <w:rStyle w:val="20"/>
          <w:rFonts w:ascii="Arial" w:hAnsi="Arial" w:eastAsia="Arial" w:cs="Arial"/>
        </w:rPr>
        <w:t>Good Clinical Practice</w:t>
      </w:r>
      <w:r>
        <w:rPr>
          <w:rStyle w:val="20"/>
          <w:rFonts w:ascii="Arial" w:hAnsi="Arial" w:eastAsia="Arial" w:cs="Arial"/>
        </w:rPr>
        <w:fldChar w:fldCharType="end"/>
      </w:r>
      <w:r>
        <w:rPr>
          <w:rStyle w:val="34"/>
          <w:rFonts w:ascii="Arial" w:hAnsi="Arial" w:eastAsia="Arial" w:cs="Arial"/>
          <w:color w:val="000000" w:themeColor="text1"/>
          <w14:textFill>
            <w14:solidFill>
              <w14:schemeClr w14:val="tx1"/>
            </w14:solidFill>
          </w14:textFill>
        </w:rPr>
        <w:t>, Collaborative IRB Training Initiative</w:t>
      </w:r>
    </w:p>
    <w:p>
      <w:pPr>
        <w:spacing w:after="0" w:line="240" w:lineRule="auto"/>
        <w:ind w:right="300"/>
        <w:rPr>
          <w:rFonts w:ascii="Arial" w:hAnsi="Arial" w:eastAsia="Arial" w:cs="Arial"/>
          <w:color w:val="000000" w:themeColor="text1"/>
          <w14:textFill>
            <w14:solidFill>
              <w14:schemeClr w14:val="tx1"/>
            </w14:solidFill>
          </w14:textFill>
        </w:rPr>
      </w:pPr>
      <w:r>
        <w:fldChar w:fldCharType="begin"/>
      </w:r>
      <w:r>
        <w:instrText xml:space="preserve"> HYPERLINK "http://citiprogram.org/verify/?w91af03e6-da15-471b-8f56-b2ffca955462-43767763" \h </w:instrText>
      </w:r>
      <w:r>
        <w:fldChar w:fldCharType="separate"/>
      </w:r>
      <w:r>
        <w:rPr>
          <w:rStyle w:val="20"/>
          <w:rFonts w:ascii="Arial" w:hAnsi="Arial" w:eastAsia="Arial" w:cs="Arial"/>
        </w:rPr>
        <w:t>Biomedical Research</w:t>
      </w:r>
      <w:r>
        <w:rPr>
          <w:rStyle w:val="20"/>
          <w:rFonts w:ascii="Arial" w:hAnsi="Arial" w:eastAsia="Arial" w:cs="Arial"/>
        </w:rPr>
        <w:fldChar w:fldCharType="end"/>
      </w:r>
      <w:r>
        <w:rPr>
          <w:rStyle w:val="34"/>
          <w:rFonts w:ascii="Arial" w:hAnsi="Arial" w:eastAsia="Arial" w:cs="Arial"/>
          <w:color w:val="000000" w:themeColor="text1"/>
          <w14:textFill>
            <w14:solidFill>
              <w14:schemeClr w14:val="tx1"/>
            </w14:solidFill>
          </w14:textFill>
        </w:rPr>
        <w:t>, Collaborative IRB Training Initiative</w:t>
      </w:r>
    </w:p>
    <w:p>
      <w:pPr>
        <w:spacing w:after="0" w:line="240" w:lineRule="auto"/>
        <w:ind w:right="300"/>
        <w:rPr>
          <w:rFonts w:ascii="Arial" w:hAnsi="Arial" w:eastAsia="Arial" w:cs="Arial"/>
          <w:color w:val="000000" w:themeColor="text1"/>
          <w14:textFill>
            <w14:solidFill>
              <w14:schemeClr w14:val="tx1"/>
            </w14:solidFill>
          </w14:textFill>
        </w:rPr>
      </w:pPr>
      <w:r>
        <w:fldChar w:fldCharType="begin"/>
      </w:r>
      <w:r>
        <w:instrText xml:space="preserve"> HYPERLINK "http://citiprogram.org/verify/?w31b75cac-5392-4d71-bcfa-0506dffa72bf-43767775" \h </w:instrText>
      </w:r>
      <w:r>
        <w:fldChar w:fldCharType="separate"/>
      </w:r>
      <w:r>
        <w:rPr>
          <w:rStyle w:val="20"/>
          <w:rFonts w:ascii="Arial" w:hAnsi="Arial" w:eastAsia="Arial" w:cs="Arial"/>
        </w:rPr>
        <w:t>Working with Mice in Research Settings,</w:t>
      </w:r>
      <w:r>
        <w:rPr>
          <w:rStyle w:val="20"/>
          <w:rFonts w:ascii="Arial" w:hAnsi="Arial" w:eastAsia="Arial" w:cs="Arial"/>
        </w:rPr>
        <w:fldChar w:fldCharType="end"/>
      </w:r>
      <w:r>
        <w:rPr>
          <w:rStyle w:val="34"/>
          <w:rFonts w:ascii="Arial" w:hAnsi="Arial" w:eastAsia="Arial" w:cs="Arial"/>
          <w:color w:val="000000" w:themeColor="text1"/>
          <w14:textFill>
            <w14:solidFill>
              <w14:schemeClr w14:val="tx1"/>
            </w14:solidFill>
          </w14:textFill>
        </w:rPr>
        <w:t xml:space="preserve"> Collaborative IRB Training Initiative</w:t>
      </w:r>
    </w:p>
    <w:p>
      <w:pPr>
        <w:spacing w:after="0" w:line="240" w:lineRule="auto"/>
        <w:ind w:right="300"/>
        <w:jc w:val="both"/>
        <w:rPr>
          <w:rFonts w:ascii="Arial" w:hAnsi="Arial" w:eastAsia="Arial" w:cs="Arial"/>
          <w:color w:val="000000" w:themeColor="text1"/>
          <w14:textFill>
            <w14:solidFill>
              <w14:schemeClr w14:val="tx1"/>
            </w14:solidFill>
          </w14:textFill>
        </w:rPr>
      </w:pPr>
      <w:r>
        <w:rPr>
          <w:rStyle w:val="34"/>
          <w:rFonts w:ascii="Arial" w:hAnsi="Arial" w:eastAsia="Arial" w:cs="Arial"/>
          <w:color w:val="000000" w:themeColor="text1"/>
          <w14:textFill>
            <w14:solidFill>
              <w14:schemeClr w14:val="tx1"/>
            </w14:solidFill>
          </w14:textFill>
        </w:rPr>
        <w:t>Good Clinical Practice, NIDA Clinical Trials Network</w:t>
      </w:r>
    </w:p>
    <w:p>
      <w:pPr>
        <w:spacing w:after="0" w:line="240" w:lineRule="auto"/>
        <w:ind w:right="300"/>
        <w:jc w:val="both"/>
        <w:rPr>
          <w:rStyle w:val="34"/>
          <w:rFonts w:ascii="Arial" w:hAnsi="Arial" w:eastAsia="Arial" w:cs="Arial"/>
          <w:color w:val="000000" w:themeColor="text1"/>
          <w14:textFill>
            <w14:solidFill>
              <w14:schemeClr w14:val="tx1"/>
            </w14:solidFill>
          </w14:textFill>
        </w:rPr>
      </w:pPr>
      <w:r>
        <w:rPr>
          <w:rStyle w:val="34"/>
          <w:rFonts w:ascii="Arial" w:hAnsi="Arial" w:eastAsia="Arial" w:cs="Arial"/>
          <w:color w:val="000000" w:themeColor="text1"/>
          <w14:textFill>
            <w14:solidFill>
              <w14:schemeClr w14:val="tx1"/>
            </w14:solidFill>
          </w14:textFill>
        </w:rPr>
        <w:t>Current Topics in Microbiology, UK Microbiology Society</w:t>
      </w:r>
    </w:p>
    <w:p>
      <w:pPr>
        <w:spacing w:after="0" w:line="240" w:lineRule="auto"/>
        <w:ind w:right="300"/>
        <w:jc w:val="both"/>
        <w:rPr>
          <w:rStyle w:val="34"/>
          <w:rFonts w:hint="default" w:ascii="Arial" w:hAnsi="Arial" w:eastAsia="Arial" w:cs="Arial"/>
          <w:color w:val="000000" w:themeColor="text1"/>
          <w:lang w:val="en-GB"/>
          <w14:textFill>
            <w14:solidFill>
              <w14:schemeClr w14:val="tx1"/>
            </w14:solidFill>
          </w14:textFill>
        </w:rPr>
      </w:pPr>
      <w:r>
        <w:rPr>
          <w:rStyle w:val="34"/>
          <w:rFonts w:hint="default" w:ascii="Arial" w:hAnsi="Arial" w:eastAsia="Arial" w:cs="Arial"/>
          <w:color w:val="000000" w:themeColor="text1"/>
          <w:lang w:val="en-GB"/>
          <w14:textFill>
            <w14:solidFill>
              <w14:schemeClr w14:val="tx1"/>
            </w14:solidFill>
          </w14:textFill>
        </w:rPr>
        <w:t>Introduction to Linux, 16s rRNA intermediate bioinformatics course, H3AfricaBionet</w:t>
      </w:r>
    </w:p>
    <w:p>
      <w:pPr>
        <w:spacing w:after="0" w:line="240" w:lineRule="auto"/>
        <w:ind w:right="300"/>
        <w:jc w:val="both"/>
        <w:rPr>
          <w:rFonts w:ascii="Arial" w:hAnsi="Arial" w:eastAsia="Arial" w:cs="Arial"/>
          <w:color w:val="000000" w:themeColor="text1"/>
          <w14:textFill>
            <w14:solidFill>
              <w14:schemeClr w14:val="tx1"/>
            </w14:solidFill>
          </w14:textFill>
        </w:rPr>
      </w:pPr>
    </w:p>
    <w:p>
      <w:pPr>
        <w:pStyle w:val="3"/>
        <w:spacing w:before="0"/>
        <w:jc w:val="both"/>
        <w:rPr>
          <w:rFonts w:ascii="Arial" w:hAnsi="Arial" w:eastAsia="Arial" w:cs="Arial"/>
          <w:b/>
          <w:bCs/>
          <w:color w:val="000000" w:themeColor="text1"/>
          <w:sz w:val="22"/>
          <w:szCs w:val="22"/>
          <w14:textFill>
            <w14:solidFill>
              <w14:schemeClr w14:val="tx1"/>
            </w14:solidFill>
          </w14:textFill>
        </w:rPr>
      </w:pPr>
      <w:r>
        <w:rPr>
          <w:rFonts w:ascii="Arial" w:hAnsi="Arial" w:eastAsia="Arial" w:cs="Arial"/>
          <w:b/>
          <w:bCs/>
          <w:color w:val="000000" w:themeColor="text1"/>
          <w:sz w:val="22"/>
          <w:szCs w:val="22"/>
          <w14:textFill>
            <w14:solidFill>
              <w14:schemeClr w14:val="tx1"/>
            </w14:solidFill>
          </w14:textFill>
        </w:rPr>
        <w:t>Achievements and Publications</w:t>
      </w:r>
    </w:p>
    <w:p>
      <w:pPr>
        <w:pStyle w:val="58"/>
        <w:numPr>
          <w:ilvl w:val="0"/>
          <w:numId w:val="8"/>
        </w:numPr>
        <w:spacing w:after="0"/>
        <w:ind w:left="284" w:hanging="218"/>
        <w:jc w:val="both"/>
        <w:rPr>
          <w:rFonts w:ascii="Arial" w:hAnsi="Arial" w:eastAsia="Arial" w:cs="Arial"/>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Won a £3000 international scholarship from Nottingham Trent University -Academic year 2023-2024.</w:t>
      </w:r>
    </w:p>
    <w:p>
      <w:pPr>
        <w:pStyle w:val="58"/>
        <w:numPr>
          <w:ilvl w:val="0"/>
          <w:numId w:val="8"/>
        </w:numPr>
        <w:spacing w:after="0"/>
        <w:ind w:left="284" w:hanging="218"/>
        <w:jc w:val="both"/>
        <w:rPr>
          <w:rFonts w:ascii="Arial" w:hAnsi="Arial" w:eastAsia="Arial" w:cs="Arial"/>
          <w:color w:val="020202"/>
        </w:rPr>
      </w:pPr>
      <w:r>
        <w:rPr>
          <w:rFonts w:ascii="Arial" w:hAnsi="Arial" w:eastAsia="Arial" w:cs="Arial"/>
          <w:color w:val="000000" w:themeColor="text1"/>
          <w14:textFill>
            <w14:solidFill>
              <w14:schemeClr w14:val="tx1"/>
            </w14:solidFill>
          </w14:textFill>
        </w:rPr>
        <w:t>Publication; A molecular docking study of human STEAP2 for the discovery of new anti-prostate cancer chemotherapeutic candidates</w:t>
      </w:r>
      <w:r>
        <w:rPr>
          <w:rFonts w:ascii="Arial" w:hAnsi="Arial" w:eastAsia="Arial" w:cs="Arial"/>
          <w:color w:val="404040" w:themeColor="text1" w:themeTint="BF"/>
          <w14:textFill>
            <w14:solidFill>
              <w14:schemeClr w14:val="tx1">
                <w14:lumMod w14:val="75000"/>
                <w14:lumOff w14:val="25000"/>
              </w14:schemeClr>
            </w14:solidFill>
          </w14:textFill>
        </w:rPr>
        <w:t xml:space="preserve"> </w:t>
      </w:r>
      <w:r>
        <w:fldChar w:fldCharType="begin"/>
      </w:r>
      <w:r>
        <w:instrText xml:space="preserve"> HYPERLINK "https://www.frontiersin.org/articles/10.3389/fbinf.2022.869375/abstract" \h </w:instrText>
      </w:r>
      <w:r>
        <w:fldChar w:fldCharType="separate"/>
      </w:r>
      <w:r>
        <w:rPr>
          <w:rStyle w:val="20"/>
          <w:rFonts w:ascii="Arial" w:hAnsi="Arial" w:eastAsia="Arial" w:cs="Arial"/>
        </w:rPr>
        <w:t>doi: 10.3389/fbinf.2022.869375</w:t>
      </w:r>
      <w:r>
        <w:rPr>
          <w:rStyle w:val="20"/>
          <w:rFonts w:ascii="Arial" w:hAnsi="Arial" w:eastAsia="Arial" w:cs="Arial"/>
        </w:rPr>
        <w:fldChar w:fldCharType="end"/>
      </w:r>
    </w:p>
    <w:p>
      <w:pPr>
        <w:pStyle w:val="58"/>
        <w:numPr>
          <w:ilvl w:val="0"/>
          <w:numId w:val="8"/>
        </w:numPr>
        <w:spacing w:after="0"/>
        <w:ind w:left="284" w:hanging="218"/>
        <w:jc w:val="both"/>
        <w:rPr>
          <w:rFonts w:ascii="Arial" w:hAnsi="Arial" w:eastAsia="Arial" w:cs="Arial"/>
          <w:color w:val="020202"/>
        </w:rPr>
      </w:pPr>
      <w:bookmarkStart w:id="0" w:name="_Hlk158972317"/>
      <w:r>
        <w:rPr>
          <w:rFonts w:ascii="Arial" w:hAnsi="Arial" w:eastAsia="Arial" w:cs="Arial"/>
          <w:i/>
          <w:iCs/>
          <w:color w:val="020202"/>
        </w:rPr>
        <w:t xml:space="preserve">ENOX1, </w:t>
      </w:r>
      <w:r>
        <w:tab/>
      </w:r>
      <w:r>
        <w:rPr>
          <w:rFonts w:ascii="Arial" w:hAnsi="Arial" w:eastAsia="Arial" w:cs="Arial"/>
          <w:i/>
          <w:iCs/>
          <w:color w:val="020202"/>
        </w:rPr>
        <w:t>CCDC122</w:t>
      </w:r>
      <w:r>
        <w:rPr>
          <w:rFonts w:ascii="Arial" w:hAnsi="Arial" w:eastAsia="Arial" w:cs="Arial"/>
          <w:color w:val="020202"/>
        </w:rPr>
        <w:t xml:space="preserve"> and </w:t>
      </w:r>
      <w:r>
        <w:rPr>
          <w:rFonts w:ascii="Arial" w:hAnsi="Arial" w:eastAsia="Arial" w:cs="Arial"/>
          <w:i/>
          <w:iCs/>
          <w:color w:val="020202"/>
        </w:rPr>
        <w:t>LACC1</w:t>
      </w:r>
      <w:r>
        <w:rPr>
          <w:rFonts w:ascii="Arial" w:hAnsi="Arial" w:eastAsia="Arial" w:cs="Arial"/>
          <w:color w:val="020202"/>
        </w:rPr>
        <w:t xml:space="preserve"> role </w:t>
      </w:r>
      <w:r>
        <w:tab/>
      </w:r>
      <w:r>
        <w:rPr>
          <w:rFonts w:ascii="Arial" w:hAnsi="Arial" w:eastAsia="Arial" w:cs="Arial"/>
          <w:color w:val="020202"/>
        </w:rPr>
        <w:t xml:space="preserve">in progression of prostate cancer </w:t>
      </w:r>
      <w:bookmarkEnd w:id="0"/>
      <w:r>
        <w:tab/>
      </w:r>
      <w:r>
        <w:fldChar w:fldCharType="begin"/>
      </w:r>
      <w:r>
        <w:instrText xml:space="preserve"> HYPERLINK "https://www.medrxiv.org/content/10.1101/2023.10.12.23296974v1" \h </w:instrText>
      </w:r>
      <w:r>
        <w:fldChar w:fldCharType="separate"/>
      </w:r>
      <w:r>
        <w:rPr>
          <w:rStyle w:val="20"/>
          <w:rFonts w:ascii="Arial" w:hAnsi="Arial" w:eastAsia="Arial" w:cs="Arial"/>
        </w:rPr>
        <w:t>doi.org/10.1101/2023.10.12.23296974</w:t>
      </w:r>
      <w:r>
        <w:rPr>
          <w:rStyle w:val="20"/>
          <w:rFonts w:ascii="Arial" w:hAnsi="Arial" w:eastAsia="Arial" w:cs="Arial"/>
        </w:rPr>
        <w:fldChar w:fldCharType="end"/>
      </w:r>
      <w:r>
        <w:rPr>
          <w:rFonts w:ascii="Arial" w:hAnsi="Arial" w:eastAsia="Arial" w:cs="Arial"/>
          <w:color w:val="020202"/>
        </w:rPr>
        <w:t xml:space="preserve"> </w:t>
      </w:r>
      <w:r>
        <w:tab/>
      </w:r>
      <w:r>
        <w:rPr>
          <w:rFonts w:ascii="Arial" w:hAnsi="Arial" w:eastAsia="Arial" w:cs="Arial"/>
          <w:color w:val="020202"/>
        </w:rPr>
        <w:t>(Preprint).</w:t>
      </w:r>
    </w:p>
    <w:p>
      <w:pPr>
        <w:pStyle w:val="58"/>
        <w:spacing w:after="0"/>
        <w:ind w:left="284"/>
        <w:jc w:val="both"/>
        <w:rPr>
          <w:rFonts w:ascii="Arial" w:hAnsi="Arial" w:eastAsia="Arial" w:cs="Arial"/>
          <w:color w:val="020202"/>
        </w:rPr>
      </w:pPr>
    </w:p>
    <w:p>
      <w:pPr>
        <w:pStyle w:val="58"/>
        <w:spacing w:after="0"/>
        <w:ind w:left="66"/>
        <w:jc w:val="both"/>
        <w:rPr>
          <w:rFonts w:ascii="Arial" w:hAnsi="Arial" w:eastAsia="Arial" w:cs="Arial"/>
          <w:b/>
          <w:bCs/>
          <w:color w:val="020202"/>
        </w:rPr>
      </w:pPr>
      <w:r>
        <w:rPr>
          <w:rFonts w:ascii="Arial" w:hAnsi="Arial" w:eastAsia="Arial" w:cs="Arial"/>
          <w:b/>
          <w:bCs/>
          <w:color w:val="020202"/>
        </w:rPr>
        <w:t>Personal interests and hobbies</w:t>
      </w:r>
    </w:p>
    <w:p>
      <w:pPr>
        <w:pStyle w:val="58"/>
        <w:spacing w:after="0"/>
        <w:ind w:left="66"/>
        <w:jc w:val="both"/>
        <w:rPr>
          <w:rFonts w:ascii="Arial" w:hAnsi="Arial" w:eastAsia="Arial" w:cs="Arial"/>
          <w:color w:val="020202"/>
        </w:rPr>
      </w:pPr>
      <w:r>
        <w:rPr>
          <w:rFonts w:ascii="Arial" w:hAnsi="Arial" w:eastAsia="Arial" w:cs="Arial"/>
          <w:color w:val="020202"/>
        </w:rPr>
        <w:t>I regularly swim and play water polo as part of a local swim club. I enjoy cycling and going on long adventure rides by the countryside. Indoors, I listen to podcasts and audiobooks. I have been part of Rotaract (a youths’ version of Rotary International) since 2019 and enjoy giving back to the community and charity work.</w:t>
      </w:r>
    </w:p>
    <w:p>
      <w:pPr>
        <w:pStyle w:val="58"/>
        <w:spacing w:after="0"/>
        <w:ind w:left="66"/>
        <w:jc w:val="both"/>
        <w:rPr>
          <w:rFonts w:ascii="Arial" w:hAnsi="Arial" w:eastAsia="Arial" w:cs="Arial"/>
          <w:color w:val="020202"/>
        </w:rPr>
      </w:pPr>
    </w:p>
    <w:p>
      <w:pPr>
        <w:spacing w:after="80"/>
        <w:rPr>
          <w:rFonts w:ascii="Arial" w:hAnsi="Arial" w:eastAsia="Arial" w:cs="Arial"/>
          <w:color w:val="404040" w:themeColor="text1" w:themeTint="BF"/>
          <w14:textFill>
            <w14:solidFill>
              <w14:schemeClr w14:val="tx1">
                <w14:lumMod w14:val="75000"/>
                <w14:lumOff w14:val="25000"/>
              </w14:schemeClr>
            </w14:solidFill>
          </w14:textFill>
        </w:rPr>
      </w:pPr>
      <w:r>
        <w:rPr>
          <w:rFonts w:ascii="Arial" w:hAnsi="Arial" w:eastAsia="Arial" w:cs="Arial"/>
          <w:b/>
          <w:bCs/>
          <w:color w:val="404040" w:themeColor="text1" w:themeTint="BF"/>
          <w14:textFill>
            <w14:solidFill>
              <w14:schemeClr w14:val="tx1">
                <w14:lumMod w14:val="75000"/>
                <w14:lumOff w14:val="25000"/>
              </w14:schemeClr>
            </w14:solidFill>
          </w14:textFill>
        </w:rPr>
        <w:t xml:space="preserve">References: </w:t>
      </w:r>
      <w:r>
        <w:rPr>
          <w:rFonts w:ascii="Arial" w:hAnsi="Arial" w:eastAsia="Arial" w:cs="Arial"/>
          <w:color w:val="404040" w:themeColor="text1" w:themeTint="BF"/>
          <w14:textFill>
            <w14:solidFill>
              <w14:schemeClr w14:val="tx1">
                <w14:lumMod w14:val="75000"/>
                <w14:lumOff w14:val="25000"/>
              </w14:schemeClr>
            </w14:solidFill>
          </w14:textFill>
        </w:rPr>
        <w:t xml:space="preserve">Available upon request. </w:t>
      </w:r>
    </w:p>
    <w:sectPr>
      <w:pgSz w:w="12240" w:h="15840"/>
      <w:pgMar w:top="720" w:right="720" w:bottom="720" w:left="720" w:header="567" w:footer="720" w:gutter="0"/>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Lohit Devanagari">
    <w:altName w:val="Segoe Print"/>
    <w:panose1 w:val="00000000000000000000"/>
    <w:charset w:val="00"/>
    <w:family w:val="roman"/>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Noto Serif CJK SC">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F5D31"/>
    <w:multiLevelType w:val="multilevel"/>
    <w:tmpl w:val="04AF5D3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0EDD764E"/>
    <w:multiLevelType w:val="multilevel"/>
    <w:tmpl w:val="0EDD764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1FDD1F3B"/>
    <w:multiLevelType w:val="multilevel"/>
    <w:tmpl w:val="1FDD1F3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3B433A21"/>
    <w:multiLevelType w:val="multilevel"/>
    <w:tmpl w:val="3B433A2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3C751029"/>
    <w:multiLevelType w:val="multilevel"/>
    <w:tmpl w:val="3C751029"/>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42087B8C"/>
    <w:multiLevelType w:val="multilevel"/>
    <w:tmpl w:val="42087B8C"/>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6">
    <w:nsid w:val="53DA2ABA"/>
    <w:multiLevelType w:val="multilevel"/>
    <w:tmpl w:val="53DA2ABA"/>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7">
    <w:nsid w:val="72644928"/>
    <w:multiLevelType w:val="multilevel"/>
    <w:tmpl w:val="726449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7"/>
  </w:num>
  <w:num w:numId="2">
    <w:abstractNumId w:val="3"/>
  </w:num>
  <w:num w:numId="3">
    <w:abstractNumId w:val="1"/>
  </w:num>
  <w:num w:numId="4">
    <w:abstractNumId w:val="4"/>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E3"/>
    <w:rsid w:val="00057D42"/>
    <w:rsid w:val="001D35FD"/>
    <w:rsid w:val="00354424"/>
    <w:rsid w:val="004B0379"/>
    <w:rsid w:val="005455E3"/>
    <w:rsid w:val="00562820"/>
    <w:rsid w:val="00582E28"/>
    <w:rsid w:val="00596D50"/>
    <w:rsid w:val="00692600"/>
    <w:rsid w:val="006E095F"/>
    <w:rsid w:val="006E58CA"/>
    <w:rsid w:val="00766773"/>
    <w:rsid w:val="00835621"/>
    <w:rsid w:val="008A19E3"/>
    <w:rsid w:val="008D7452"/>
    <w:rsid w:val="009217B9"/>
    <w:rsid w:val="009A1F12"/>
    <w:rsid w:val="009A7E29"/>
    <w:rsid w:val="00A92559"/>
    <w:rsid w:val="00BA54A6"/>
    <w:rsid w:val="00C72AAC"/>
    <w:rsid w:val="00C72E0A"/>
    <w:rsid w:val="00D04437"/>
    <w:rsid w:val="00D04679"/>
    <w:rsid w:val="00D53231"/>
    <w:rsid w:val="00E3033D"/>
    <w:rsid w:val="00E673D0"/>
    <w:rsid w:val="00F3529C"/>
    <w:rsid w:val="073E7676"/>
    <w:rsid w:val="26687E42"/>
    <w:rsid w:val="2C4C0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uppressAutoHyphens/>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36"/>
    <w:autoRedefine/>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7"/>
    <w:autoRedefine/>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8"/>
    <w:unhideWhenUsed/>
    <w:qFormat/>
    <w:uiPriority w:val="9"/>
    <w:pPr>
      <w:keepNext/>
      <w:keepLines/>
      <w:spacing w:before="40" w:after="0"/>
      <w:outlineLvl w:val="2"/>
    </w:pPr>
    <w:rPr>
      <w:rFonts w:asciiTheme="majorHAnsi" w:hAnsiTheme="majorHAnsi" w:eastAsiaTheme="majorEastAsia" w:cstheme="majorBidi"/>
      <w:color w:val="1F3763"/>
      <w:sz w:val="24"/>
      <w:szCs w:val="24"/>
    </w:rPr>
  </w:style>
  <w:style w:type="paragraph" w:styleId="5">
    <w:name w:val="heading 4"/>
    <w:basedOn w:val="1"/>
    <w:next w:val="1"/>
    <w:link w:val="39"/>
    <w:autoRedefine/>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0"/>
    <w:autoRedefine/>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1"/>
    <w:autoRedefine/>
    <w:unhideWhenUsed/>
    <w:qFormat/>
    <w:uiPriority w:val="9"/>
    <w:pPr>
      <w:keepNext/>
      <w:keepLines/>
      <w:spacing w:before="40" w:after="0"/>
      <w:outlineLvl w:val="5"/>
    </w:pPr>
    <w:rPr>
      <w:rFonts w:asciiTheme="majorHAnsi" w:hAnsiTheme="majorHAnsi" w:eastAsiaTheme="majorEastAsia" w:cstheme="majorBidi"/>
      <w:color w:val="1F3763"/>
    </w:rPr>
  </w:style>
  <w:style w:type="paragraph" w:styleId="8">
    <w:name w:val="heading 7"/>
    <w:basedOn w:val="1"/>
    <w:next w:val="1"/>
    <w:link w:val="42"/>
    <w:autoRedefine/>
    <w:unhideWhenUsed/>
    <w:qFormat/>
    <w:uiPriority w:val="9"/>
    <w:pPr>
      <w:keepNext/>
      <w:keepLines/>
      <w:spacing w:before="40" w:after="0"/>
      <w:outlineLvl w:val="6"/>
    </w:pPr>
    <w:rPr>
      <w:rFonts w:asciiTheme="majorHAnsi" w:hAnsiTheme="majorHAnsi" w:eastAsiaTheme="majorEastAsia" w:cstheme="majorBidi"/>
      <w:i/>
      <w:iCs/>
      <w:color w:val="1F3763"/>
    </w:rPr>
  </w:style>
  <w:style w:type="paragraph" w:styleId="9">
    <w:name w:val="heading 8"/>
    <w:basedOn w:val="1"/>
    <w:next w:val="1"/>
    <w:link w:val="43"/>
    <w:autoRedefine/>
    <w:unhideWhenUsed/>
    <w:qFormat/>
    <w:uiPriority w:val="9"/>
    <w:pPr>
      <w:keepNext/>
      <w:keepLines/>
      <w:spacing w:before="40" w:after="0"/>
      <w:outlineLvl w:val="7"/>
    </w:pPr>
    <w:rPr>
      <w:rFonts w:asciiTheme="majorHAnsi" w:hAnsiTheme="majorHAnsi" w:eastAsiaTheme="majorEastAsia" w:cstheme="majorBidi"/>
      <w:color w:val="272727"/>
      <w:sz w:val="21"/>
      <w:szCs w:val="21"/>
    </w:rPr>
  </w:style>
  <w:style w:type="paragraph" w:styleId="10">
    <w:name w:val="heading 9"/>
    <w:basedOn w:val="1"/>
    <w:next w:val="1"/>
    <w:link w:val="44"/>
    <w:autoRedefine/>
    <w:unhideWhenUsed/>
    <w:qFormat/>
    <w:uiPriority w:val="9"/>
    <w:pPr>
      <w:keepNext/>
      <w:keepLines/>
      <w:spacing w:before="40" w:after="0"/>
      <w:outlineLvl w:val="8"/>
    </w:pPr>
    <w:rPr>
      <w:rFonts w:asciiTheme="majorHAnsi" w:hAnsiTheme="majorHAnsi" w:eastAsiaTheme="majorEastAsia" w:cstheme="majorBidi"/>
      <w:i/>
      <w:iCs/>
      <w:color w:val="272727"/>
      <w:sz w:val="21"/>
      <w:szCs w:val="21"/>
    </w:rPr>
  </w:style>
  <w:style w:type="character" w:default="1" w:styleId="11">
    <w:name w:val="Default Paragraph Font"/>
    <w:semiHidden/>
    <w:unhideWhenUsed/>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Body Text"/>
    <w:basedOn w:val="1"/>
    <w:autoRedefine/>
    <w:uiPriority w:val="0"/>
    <w:pPr>
      <w:spacing w:after="140" w:line="276" w:lineRule="auto"/>
    </w:pPr>
  </w:style>
  <w:style w:type="paragraph" w:styleId="14">
    <w:name w:val="caption"/>
    <w:basedOn w:val="1"/>
    <w:autoRedefine/>
    <w:qFormat/>
    <w:uiPriority w:val="0"/>
    <w:pPr>
      <w:suppressLineNumbers/>
      <w:spacing w:before="120" w:after="120"/>
    </w:pPr>
    <w:rPr>
      <w:rFonts w:cs="Lohit Devanagari"/>
      <w:i/>
      <w:iCs/>
      <w:sz w:val="24"/>
      <w:szCs w:val="24"/>
    </w:rPr>
  </w:style>
  <w:style w:type="paragraph" w:styleId="15">
    <w:name w:val="endnote text"/>
    <w:basedOn w:val="1"/>
    <w:link w:val="51"/>
    <w:autoRedefine/>
    <w:semiHidden/>
    <w:unhideWhenUsed/>
    <w:qFormat/>
    <w:uiPriority w:val="99"/>
    <w:pPr>
      <w:spacing w:after="0"/>
    </w:pPr>
    <w:rPr>
      <w:sz w:val="20"/>
      <w:szCs w:val="20"/>
    </w:rPr>
  </w:style>
  <w:style w:type="character" w:styleId="16">
    <w:name w:val="FollowedHyperlink"/>
    <w:basedOn w:val="11"/>
    <w:autoRedefine/>
    <w:semiHidden/>
    <w:unhideWhenUsed/>
    <w:qFormat/>
    <w:uiPriority w:val="99"/>
    <w:rPr>
      <w:color w:val="954F72" w:themeColor="followedHyperlink"/>
      <w:u w:val="single"/>
      <w14:textFill>
        <w14:solidFill>
          <w14:schemeClr w14:val="folHlink"/>
        </w14:solidFill>
      </w14:textFill>
    </w:rPr>
  </w:style>
  <w:style w:type="paragraph" w:styleId="17">
    <w:name w:val="footer"/>
    <w:basedOn w:val="1"/>
    <w:link w:val="52"/>
    <w:autoRedefine/>
    <w:unhideWhenUsed/>
    <w:qFormat/>
    <w:uiPriority w:val="99"/>
    <w:pPr>
      <w:tabs>
        <w:tab w:val="center" w:pos="4680"/>
        <w:tab w:val="right" w:pos="9360"/>
      </w:tabs>
      <w:spacing w:after="0"/>
    </w:pPr>
  </w:style>
  <w:style w:type="paragraph" w:styleId="18">
    <w:name w:val="footnote text"/>
    <w:basedOn w:val="1"/>
    <w:link w:val="53"/>
    <w:autoRedefine/>
    <w:semiHidden/>
    <w:unhideWhenUsed/>
    <w:qFormat/>
    <w:uiPriority w:val="99"/>
    <w:pPr>
      <w:spacing w:after="0"/>
    </w:pPr>
    <w:rPr>
      <w:sz w:val="20"/>
      <w:szCs w:val="20"/>
    </w:rPr>
  </w:style>
  <w:style w:type="paragraph" w:styleId="19">
    <w:name w:val="header"/>
    <w:basedOn w:val="1"/>
    <w:link w:val="54"/>
    <w:unhideWhenUsed/>
    <w:qFormat/>
    <w:uiPriority w:val="99"/>
    <w:pPr>
      <w:tabs>
        <w:tab w:val="center" w:pos="4680"/>
        <w:tab w:val="right" w:pos="9360"/>
      </w:tabs>
      <w:spacing w:after="0"/>
    </w:pPr>
  </w:style>
  <w:style w:type="character" w:styleId="20">
    <w:name w:val="Hyperlink"/>
    <w:basedOn w:val="11"/>
    <w:autoRedefine/>
    <w:unhideWhenUsed/>
    <w:uiPriority w:val="99"/>
    <w:rPr>
      <w:color w:val="0563C1" w:themeColor="hyperlink"/>
      <w:u w:val="single"/>
      <w14:textFill>
        <w14:solidFill>
          <w14:schemeClr w14:val="hlink"/>
        </w14:solidFill>
      </w14:textFill>
    </w:rPr>
  </w:style>
  <w:style w:type="paragraph" w:styleId="21">
    <w:name w:val="List"/>
    <w:basedOn w:val="13"/>
    <w:autoRedefine/>
    <w:qFormat/>
    <w:uiPriority w:val="0"/>
    <w:rPr>
      <w:rFonts w:cs="Lohit Devanagari"/>
    </w:rPr>
  </w:style>
  <w:style w:type="paragraph" w:styleId="22">
    <w:name w:val="Subtitle"/>
    <w:basedOn w:val="1"/>
    <w:next w:val="1"/>
    <w:link w:val="46"/>
    <w:autoRedefine/>
    <w:qFormat/>
    <w:uiPriority w:val="11"/>
    <w:rPr>
      <w:rFonts w:eastAsiaTheme="minorEastAsia"/>
      <w:color w:val="5A5A5A"/>
    </w:rPr>
  </w:style>
  <w:style w:type="table" w:styleId="23">
    <w:name w:val="Table Grid"/>
    <w:basedOn w:val="12"/>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4">
    <w:name w:val="Title"/>
    <w:basedOn w:val="1"/>
    <w:next w:val="1"/>
    <w:link w:val="45"/>
    <w:autoRedefine/>
    <w:qFormat/>
    <w:uiPriority w:val="10"/>
    <w:pPr>
      <w:spacing w:after="0"/>
      <w:contextualSpacing/>
    </w:pPr>
    <w:rPr>
      <w:rFonts w:asciiTheme="majorHAnsi" w:hAnsiTheme="majorHAnsi" w:eastAsiaTheme="majorEastAsia" w:cstheme="majorBidi"/>
      <w:sz w:val="56"/>
      <w:szCs w:val="56"/>
    </w:rPr>
  </w:style>
  <w:style w:type="paragraph" w:styleId="25">
    <w:name w:val="toc 1"/>
    <w:basedOn w:val="1"/>
    <w:next w:val="1"/>
    <w:autoRedefine/>
    <w:unhideWhenUsed/>
    <w:qFormat/>
    <w:uiPriority w:val="39"/>
    <w:pPr>
      <w:spacing w:after="100"/>
    </w:pPr>
  </w:style>
  <w:style w:type="paragraph" w:styleId="26">
    <w:name w:val="toc 2"/>
    <w:basedOn w:val="1"/>
    <w:next w:val="1"/>
    <w:autoRedefine/>
    <w:unhideWhenUsed/>
    <w:qFormat/>
    <w:uiPriority w:val="39"/>
    <w:pPr>
      <w:spacing w:after="100"/>
      <w:ind w:left="220"/>
    </w:pPr>
  </w:style>
  <w:style w:type="paragraph" w:styleId="27">
    <w:name w:val="toc 3"/>
    <w:basedOn w:val="1"/>
    <w:next w:val="1"/>
    <w:autoRedefine/>
    <w:unhideWhenUsed/>
    <w:qFormat/>
    <w:uiPriority w:val="39"/>
    <w:pPr>
      <w:spacing w:after="100"/>
      <w:ind w:left="440"/>
    </w:pPr>
  </w:style>
  <w:style w:type="paragraph" w:styleId="28">
    <w:name w:val="toc 4"/>
    <w:basedOn w:val="1"/>
    <w:next w:val="1"/>
    <w:autoRedefine/>
    <w:unhideWhenUsed/>
    <w:qFormat/>
    <w:uiPriority w:val="39"/>
    <w:pPr>
      <w:spacing w:after="100"/>
      <w:ind w:left="660"/>
    </w:pPr>
  </w:style>
  <w:style w:type="paragraph" w:styleId="29">
    <w:name w:val="toc 5"/>
    <w:basedOn w:val="1"/>
    <w:next w:val="1"/>
    <w:autoRedefine/>
    <w:unhideWhenUsed/>
    <w:qFormat/>
    <w:uiPriority w:val="39"/>
    <w:pPr>
      <w:spacing w:after="100"/>
      <w:ind w:left="880"/>
    </w:pPr>
  </w:style>
  <w:style w:type="paragraph" w:styleId="30">
    <w:name w:val="toc 6"/>
    <w:basedOn w:val="1"/>
    <w:next w:val="1"/>
    <w:autoRedefine/>
    <w:unhideWhenUsed/>
    <w:qFormat/>
    <w:uiPriority w:val="39"/>
    <w:pPr>
      <w:spacing w:after="100"/>
      <w:ind w:left="1100"/>
    </w:pPr>
  </w:style>
  <w:style w:type="paragraph" w:styleId="31">
    <w:name w:val="toc 7"/>
    <w:basedOn w:val="1"/>
    <w:next w:val="1"/>
    <w:autoRedefine/>
    <w:unhideWhenUsed/>
    <w:qFormat/>
    <w:uiPriority w:val="39"/>
    <w:pPr>
      <w:spacing w:after="100"/>
      <w:ind w:left="1320"/>
    </w:pPr>
  </w:style>
  <w:style w:type="paragraph" w:styleId="32">
    <w:name w:val="toc 8"/>
    <w:basedOn w:val="1"/>
    <w:next w:val="1"/>
    <w:autoRedefine/>
    <w:unhideWhenUsed/>
    <w:qFormat/>
    <w:uiPriority w:val="39"/>
    <w:pPr>
      <w:spacing w:after="100"/>
      <w:ind w:left="1540"/>
    </w:pPr>
  </w:style>
  <w:style w:type="paragraph" w:styleId="33">
    <w:name w:val="toc 9"/>
    <w:basedOn w:val="1"/>
    <w:next w:val="1"/>
    <w:autoRedefine/>
    <w:unhideWhenUsed/>
    <w:qFormat/>
    <w:uiPriority w:val="39"/>
    <w:pPr>
      <w:spacing w:after="100"/>
      <w:ind w:left="1760"/>
    </w:pPr>
  </w:style>
  <w:style w:type="character" w:customStyle="1" w:styleId="34">
    <w:name w:val="document_twocolpara_singlecolumn"/>
    <w:basedOn w:val="11"/>
    <w:autoRedefine/>
    <w:qFormat/>
    <w:uiPriority w:val="1"/>
  </w:style>
  <w:style w:type="character" w:customStyle="1" w:styleId="35">
    <w:name w:val="span"/>
    <w:basedOn w:val="11"/>
    <w:autoRedefine/>
    <w:qFormat/>
    <w:uiPriority w:val="1"/>
    <w:rPr>
      <w:position w:val="0"/>
      <w:sz w:val="24"/>
      <w:szCs w:val="24"/>
      <w:vertAlign w:val="baseline"/>
    </w:rPr>
  </w:style>
  <w:style w:type="character" w:customStyle="1" w:styleId="36">
    <w:name w:val="Heading 1 Char"/>
    <w:basedOn w:val="11"/>
    <w:link w:val="2"/>
    <w:autoRedefine/>
    <w:qFormat/>
    <w:uiPriority w:val="9"/>
    <w:rPr>
      <w:rFonts w:asciiTheme="majorHAnsi" w:hAnsiTheme="majorHAnsi" w:eastAsiaTheme="majorEastAsia" w:cstheme="majorBidi"/>
      <w:color w:val="2F5597" w:themeColor="accent1" w:themeShade="BF"/>
      <w:sz w:val="32"/>
      <w:szCs w:val="32"/>
      <w:lang w:val="en-GB"/>
    </w:rPr>
  </w:style>
  <w:style w:type="character" w:customStyle="1" w:styleId="37">
    <w:name w:val="Heading 2 Char"/>
    <w:basedOn w:val="11"/>
    <w:link w:val="3"/>
    <w:autoRedefine/>
    <w:qFormat/>
    <w:uiPriority w:val="9"/>
    <w:rPr>
      <w:rFonts w:asciiTheme="majorHAnsi" w:hAnsiTheme="majorHAnsi" w:eastAsiaTheme="majorEastAsia" w:cstheme="majorBidi"/>
      <w:color w:val="2F5597" w:themeColor="accent1" w:themeShade="BF"/>
      <w:sz w:val="26"/>
      <w:szCs w:val="26"/>
      <w:lang w:val="en-GB"/>
    </w:rPr>
  </w:style>
  <w:style w:type="character" w:customStyle="1" w:styleId="38">
    <w:name w:val="Heading 3 Char"/>
    <w:basedOn w:val="11"/>
    <w:link w:val="4"/>
    <w:qFormat/>
    <w:uiPriority w:val="9"/>
    <w:rPr>
      <w:rFonts w:asciiTheme="majorHAnsi" w:hAnsiTheme="majorHAnsi" w:eastAsiaTheme="majorEastAsia" w:cstheme="majorBidi"/>
      <w:color w:val="1F3763"/>
      <w:sz w:val="24"/>
      <w:szCs w:val="24"/>
      <w:lang w:val="en-GB"/>
    </w:rPr>
  </w:style>
  <w:style w:type="character" w:customStyle="1" w:styleId="39">
    <w:name w:val="Heading 4 Char"/>
    <w:basedOn w:val="11"/>
    <w:link w:val="5"/>
    <w:autoRedefine/>
    <w:qFormat/>
    <w:uiPriority w:val="9"/>
    <w:rPr>
      <w:rFonts w:asciiTheme="majorHAnsi" w:hAnsiTheme="majorHAnsi" w:eastAsiaTheme="majorEastAsia" w:cstheme="majorBidi"/>
      <w:i/>
      <w:iCs/>
      <w:color w:val="2F5597" w:themeColor="accent1" w:themeShade="BF"/>
      <w:lang w:val="en-GB"/>
    </w:rPr>
  </w:style>
  <w:style w:type="character" w:customStyle="1" w:styleId="40">
    <w:name w:val="Heading 5 Char"/>
    <w:basedOn w:val="11"/>
    <w:link w:val="6"/>
    <w:autoRedefine/>
    <w:qFormat/>
    <w:uiPriority w:val="9"/>
    <w:rPr>
      <w:rFonts w:asciiTheme="majorHAnsi" w:hAnsiTheme="majorHAnsi" w:eastAsiaTheme="majorEastAsia" w:cstheme="majorBidi"/>
      <w:color w:val="2F5597" w:themeColor="accent1" w:themeShade="BF"/>
      <w:lang w:val="en-GB"/>
    </w:rPr>
  </w:style>
  <w:style w:type="character" w:customStyle="1" w:styleId="41">
    <w:name w:val="Heading 6 Char"/>
    <w:basedOn w:val="11"/>
    <w:link w:val="7"/>
    <w:autoRedefine/>
    <w:qFormat/>
    <w:uiPriority w:val="9"/>
    <w:rPr>
      <w:rFonts w:asciiTheme="majorHAnsi" w:hAnsiTheme="majorHAnsi" w:eastAsiaTheme="majorEastAsia" w:cstheme="majorBidi"/>
      <w:color w:val="1F3763"/>
      <w:lang w:val="en-GB"/>
    </w:rPr>
  </w:style>
  <w:style w:type="character" w:customStyle="1" w:styleId="42">
    <w:name w:val="Heading 7 Char"/>
    <w:basedOn w:val="11"/>
    <w:link w:val="8"/>
    <w:autoRedefine/>
    <w:qFormat/>
    <w:uiPriority w:val="9"/>
    <w:rPr>
      <w:rFonts w:asciiTheme="majorHAnsi" w:hAnsiTheme="majorHAnsi" w:eastAsiaTheme="majorEastAsia" w:cstheme="majorBidi"/>
      <w:i/>
      <w:iCs/>
      <w:color w:val="1F3763"/>
      <w:lang w:val="en-GB"/>
    </w:rPr>
  </w:style>
  <w:style w:type="character" w:customStyle="1" w:styleId="43">
    <w:name w:val="Heading 8 Char"/>
    <w:basedOn w:val="11"/>
    <w:link w:val="9"/>
    <w:autoRedefine/>
    <w:qFormat/>
    <w:uiPriority w:val="9"/>
    <w:rPr>
      <w:rFonts w:asciiTheme="majorHAnsi" w:hAnsiTheme="majorHAnsi" w:eastAsiaTheme="majorEastAsia" w:cstheme="majorBidi"/>
      <w:color w:val="272727"/>
      <w:sz w:val="21"/>
      <w:szCs w:val="21"/>
      <w:lang w:val="en-GB"/>
    </w:rPr>
  </w:style>
  <w:style w:type="character" w:customStyle="1" w:styleId="44">
    <w:name w:val="Heading 9 Char"/>
    <w:basedOn w:val="11"/>
    <w:link w:val="10"/>
    <w:autoRedefine/>
    <w:qFormat/>
    <w:uiPriority w:val="9"/>
    <w:rPr>
      <w:rFonts w:asciiTheme="majorHAnsi" w:hAnsiTheme="majorHAnsi" w:eastAsiaTheme="majorEastAsia" w:cstheme="majorBidi"/>
      <w:i/>
      <w:iCs/>
      <w:color w:val="272727"/>
      <w:sz w:val="21"/>
      <w:szCs w:val="21"/>
      <w:lang w:val="en-GB"/>
    </w:rPr>
  </w:style>
  <w:style w:type="character" w:customStyle="1" w:styleId="45">
    <w:name w:val="Title Char"/>
    <w:basedOn w:val="11"/>
    <w:link w:val="24"/>
    <w:autoRedefine/>
    <w:qFormat/>
    <w:uiPriority w:val="10"/>
    <w:rPr>
      <w:rFonts w:asciiTheme="majorHAnsi" w:hAnsiTheme="majorHAnsi" w:eastAsiaTheme="majorEastAsia" w:cstheme="majorBidi"/>
      <w:sz w:val="56"/>
      <w:szCs w:val="56"/>
      <w:lang w:val="en-GB"/>
    </w:rPr>
  </w:style>
  <w:style w:type="character" w:customStyle="1" w:styleId="46">
    <w:name w:val="Subtitle Char"/>
    <w:basedOn w:val="11"/>
    <w:link w:val="22"/>
    <w:autoRedefine/>
    <w:qFormat/>
    <w:uiPriority w:val="11"/>
    <w:rPr>
      <w:rFonts w:asciiTheme="minorHAnsi" w:hAnsiTheme="minorHAnsi" w:eastAsiaTheme="minorEastAsia" w:cstheme="minorBidi"/>
      <w:color w:val="5A5A5A"/>
      <w:lang w:val="en-GB"/>
    </w:rPr>
  </w:style>
  <w:style w:type="character" w:customStyle="1" w:styleId="47">
    <w:name w:val="Quote Char"/>
    <w:basedOn w:val="11"/>
    <w:link w:val="48"/>
    <w:autoRedefine/>
    <w:qFormat/>
    <w:uiPriority w:val="29"/>
    <w:rPr>
      <w:i/>
      <w:iCs/>
      <w:color w:val="404040" w:themeColor="text1" w:themeTint="BF"/>
      <w:lang w:val="en-GB"/>
      <w14:textFill>
        <w14:solidFill>
          <w14:schemeClr w14:val="tx1">
            <w14:lumMod w14:val="75000"/>
            <w14:lumOff w14:val="25000"/>
          </w14:schemeClr>
        </w14:solidFill>
      </w14:textFill>
    </w:rPr>
  </w:style>
  <w:style w:type="paragraph" w:styleId="48">
    <w:name w:val="Quote"/>
    <w:basedOn w:val="1"/>
    <w:next w:val="1"/>
    <w:link w:val="47"/>
    <w:autoRedefine/>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9">
    <w:name w:val="Intense Quote Char"/>
    <w:basedOn w:val="11"/>
    <w:link w:val="50"/>
    <w:qFormat/>
    <w:uiPriority w:val="30"/>
    <w:rPr>
      <w:i/>
      <w:iCs/>
      <w:color w:val="4472C4" w:themeColor="accent1"/>
      <w:lang w:val="en-GB"/>
      <w14:textFill>
        <w14:solidFill>
          <w14:schemeClr w14:val="accent1"/>
        </w14:solidFill>
      </w14:textFill>
    </w:rPr>
  </w:style>
  <w:style w:type="paragraph" w:styleId="50">
    <w:name w:val="Intense Quote"/>
    <w:basedOn w:val="1"/>
    <w:next w:val="1"/>
    <w:link w:val="49"/>
    <w:autoRedefine/>
    <w:qFormat/>
    <w:uiPriority w:val="30"/>
    <w:pPr>
      <w:spacing w:before="360" w:after="360"/>
      <w:ind w:left="864" w:right="864"/>
      <w:jc w:val="center"/>
    </w:pPr>
    <w:rPr>
      <w:i/>
      <w:iCs/>
      <w:color w:val="4472C4" w:themeColor="accent1"/>
      <w14:textFill>
        <w14:solidFill>
          <w14:schemeClr w14:val="accent1"/>
        </w14:solidFill>
      </w14:textFill>
    </w:rPr>
  </w:style>
  <w:style w:type="character" w:customStyle="1" w:styleId="51">
    <w:name w:val="Endnote Text Char"/>
    <w:basedOn w:val="11"/>
    <w:link w:val="15"/>
    <w:autoRedefine/>
    <w:semiHidden/>
    <w:qFormat/>
    <w:uiPriority w:val="99"/>
    <w:rPr>
      <w:sz w:val="20"/>
      <w:szCs w:val="20"/>
      <w:lang w:val="en-GB"/>
    </w:rPr>
  </w:style>
  <w:style w:type="character" w:customStyle="1" w:styleId="52">
    <w:name w:val="Footer Char"/>
    <w:basedOn w:val="11"/>
    <w:link w:val="17"/>
    <w:autoRedefine/>
    <w:qFormat/>
    <w:uiPriority w:val="99"/>
    <w:rPr>
      <w:lang w:val="en-GB"/>
    </w:rPr>
  </w:style>
  <w:style w:type="character" w:customStyle="1" w:styleId="53">
    <w:name w:val="Footnote Text Char"/>
    <w:basedOn w:val="11"/>
    <w:link w:val="18"/>
    <w:autoRedefine/>
    <w:semiHidden/>
    <w:qFormat/>
    <w:uiPriority w:val="99"/>
    <w:rPr>
      <w:sz w:val="20"/>
      <w:szCs w:val="20"/>
      <w:lang w:val="en-GB"/>
    </w:rPr>
  </w:style>
  <w:style w:type="character" w:customStyle="1" w:styleId="54">
    <w:name w:val="Header Char"/>
    <w:basedOn w:val="11"/>
    <w:link w:val="19"/>
    <w:autoRedefine/>
    <w:qFormat/>
    <w:uiPriority w:val="99"/>
    <w:rPr>
      <w:lang w:val="en-GB"/>
    </w:rPr>
  </w:style>
  <w:style w:type="paragraph" w:customStyle="1" w:styleId="55">
    <w:name w:val="Heading"/>
    <w:basedOn w:val="1"/>
    <w:next w:val="13"/>
    <w:autoRedefine/>
    <w:qFormat/>
    <w:uiPriority w:val="0"/>
    <w:pPr>
      <w:keepNext/>
      <w:spacing w:before="240" w:after="120"/>
    </w:pPr>
    <w:rPr>
      <w:rFonts w:ascii="Liberation Sans" w:hAnsi="Liberation Sans" w:eastAsia="Noto Sans CJK SC" w:cs="Lohit Devanagari"/>
      <w:sz w:val="28"/>
      <w:szCs w:val="28"/>
    </w:rPr>
  </w:style>
  <w:style w:type="paragraph" w:customStyle="1" w:styleId="56">
    <w:name w:val="Index"/>
    <w:basedOn w:val="1"/>
    <w:qFormat/>
    <w:uiPriority w:val="0"/>
    <w:pPr>
      <w:suppressLineNumbers/>
    </w:pPr>
    <w:rPr>
      <w:rFonts w:cs="Lohit Devanagari"/>
    </w:rPr>
  </w:style>
  <w:style w:type="paragraph" w:customStyle="1" w:styleId="57">
    <w:name w:val="p"/>
    <w:basedOn w:val="1"/>
    <w:autoRedefine/>
    <w:qFormat/>
    <w:uiPriority w:val="1"/>
    <w:pPr>
      <w:spacing w:after="0" w:line="240" w:lineRule="atLeast"/>
    </w:pPr>
    <w:rPr>
      <w:rFonts w:ascii="Times New Roman" w:hAnsi="Times New Roman" w:eastAsia="Noto Serif CJK SC" w:cs="Lohit Devanagari"/>
      <w:sz w:val="24"/>
      <w:szCs w:val="24"/>
    </w:rPr>
  </w:style>
  <w:style w:type="paragraph" w:styleId="58">
    <w:name w:val="List Paragraph"/>
    <w:basedOn w:val="1"/>
    <w:autoRedefine/>
    <w:qFormat/>
    <w:uiPriority w:val="34"/>
    <w:pPr>
      <w:ind w:left="720"/>
      <w:contextualSpacing/>
    </w:pPr>
  </w:style>
  <w:style w:type="paragraph" w:customStyle="1" w:styleId="59">
    <w:name w:val="Header and Footer"/>
    <w:basedOn w:val="1"/>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C28A02AF9BB3448BBD6CBC60780537" ma:contentTypeVersion="8" ma:contentTypeDescription="Create a new document." ma:contentTypeScope="" ma:versionID="cfbffdc48f948fabae64a25bced767b1">
  <xsd:schema xmlns:xsd="http://www.w3.org/2001/XMLSchema" xmlns:xs="http://www.w3.org/2001/XMLSchema" xmlns:p="http://schemas.microsoft.com/office/2006/metadata/properties" xmlns:ns3="f7237903-fb9c-447f-8280-89ba666a8503" xmlns:ns4="860177bc-f7d0-48fa-b701-64ad79064390" targetNamespace="http://schemas.microsoft.com/office/2006/metadata/properties" ma:root="true" ma:fieldsID="a99741ea639e832caed1b8a0ccfa5cb7" ns3:_="" ns4:_="">
    <xsd:import namespace="f7237903-fb9c-447f-8280-89ba666a8503"/>
    <xsd:import namespace="860177bc-f7d0-48fa-b701-64ad7906439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37903-fb9c-447f-8280-89ba666a8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0177bc-f7d0-48fa-b701-64ad790643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237903-fb9c-447f-8280-89ba666a8503" xsi:nil="true"/>
  </documentManagement>
</p:properties>
</file>

<file path=customXml/itemProps1.xml><?xml version="1.0" encoding="utf-8"?>
<ds:datastoreItem xmlns:ds="http://schemas.openxmlformats.org/officeDocument/2006/customXml" ds:itemID="{55D94327-5DA1-488A-B176-7BF52896B205}">
  <ds:schemaRefs/>
</ds:datastoreItem>
</file>

<file path=customXml/itemProps2.xml><?xml version="1.0" encoding="utf-8"?>
<ds:datastoreItem xmlns:ds="http://schemas.openxmlformats.org/officeDocument/2006/customXml" ds:itemID="{15572295-71B5-41D4-AA43-3A43960D4927}">
  <ds:schemaRefs/>
</ds:datastoreItem>
</file>

<file path=customXml/itemProps3.xml><?xml version="1.0" encoding="utf-8"?>
<ds:datastoreItem xmlns:ds="http://schemas.openxmlformats.org/officeDocument/2006/customXml" ds:itemID="{B2F25662-F9A2-4F85-9219-3A3F98996C60}">
  <ds:schemaRefs/>
</ds:datastoreItem>
</file>

<file path=docProps/app.xml><?xml version="1.0" encoding="utf-8"?>
<Properties xmlns="http://schemas.openxmlformats.org/officeDocument/2006/extended-properties" xmlns:vt="http://schemas.openxmlformats.org/officeDocument/2006/docPropsVTypes">
  <Template>Normal</Template>
  <Pages>2</Pages>
  <Words>978</Words>
  <Characters>5581</Characters>
  <Lines>46</Lines>
  <Paragraphs>13</Paragraphs>
  <TotalTime>834</TotalTime>
  <ScaleCrop>false</ScaleCrop>
  <LinksUpToDate>false</LinksUpToDate>
  <CharactersWithSpaces>6546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2024-03-23T08:38:00Z</dcterms:created>
  <dc:creator>Timothy Ongaba 2022 (N1013505)</dc:creator>
  <cp:lastModifiedBy>Timothy Ongaba</cp:lastModifiedBy>
  <dcterms:modified xsi:type="dcterms:W3CDTF">2024-05-05T21:05:02Z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0x01010021C28A02AF9BB3448BBD6CBC60780537</vt:lpwstr>
  </property>
  <property fmtid="{D5CDD505-2E9C-101B-9397-08002B2CF9AE}" pid="9" name="KSOProductBuildVer">
    <vt:lpwstr>2057-12.2.0.16731</vt:lpwstr>
  </property>
  <property fmtid="{D5CDD505-2E9C-101B-9397-08002B2CF9AE}" pid="10" name="ICV">
    <vt:lpwstr>FFAE6C07CBB84BAFB73442EB73D7F309_12</vt:lpwstr>
  </property>
</Properties>
</file>