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D8E" w:rsidRPr="00887D8E" w:rsidRDefault="00887D8E" w:rsidP="00887D8E">
      <w:pPr>
        <w:rPr>
          <w:b/>
          <w:sz w:val="24"/>
          <w:szCs w:val="24"/>
        </w:rPr>
      </w:pPr>
      <w:r w:rsidRPr="00887D8E">
        <w:rPr>
          <w:b/>
          <w:sz w:val="24"/>
          <w:szCs w:val="24"/>
        </w:rPr>
        <w:t>Learning Objectives:</w:t>
      </w:r>
    </w:p>
    <w:p w:rsidR="00887D8E" w:rsidRPr="00887D8E" w:rsidRDefault="00887D8E" w:rsidP="00887D8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887D8E">
        <w:rPr>
          <w:sz w:val="24"/>
          <w:szCs w:val="24"/>
        </w:rPr>
        <w:t>Learn about variables in programming: declaring, using, and changing its value</w:t>
      </w:r>
    </w:p>
    <w:p w:rsidR="00887D8E" w:rsidRPr="00887D8E" w:rsidRDefault="00887D8E" w:rsidP="00887D8E">
      <w:pPr>
        <w:pStyle w:val="ListParagraph"/>
        <w:numPr>
          <w:ilvl w:val="0"/>
          <w:numId w:val="9"/>
        </w:numPr>
        <w:ind w:left="714" w:hanging="357"/>
        <w:contextualSpacing w:val="0"/>
        <w:rPr>
          <w:b/>
          <w:sz w:val="24"/>
          <w:szCs w:val="24"/>
        </w:rPr>
      </w:pPr>
      <w:r w:rsidRPr="00887D8E">
        <w:rPr>
          <w:sz w:val="24"/>
          <w:szCs w:val="24"/>
        </w:rPr>
        <w:t>Learn about the hazards of hardcoding</w:t>
      </w:r>
    </w:p>
    <w:p w:rsidR="0097303E" w:rsidRPr="00887D8E" w:rsidRDefault="0097303E" w:rsidP="00887D8E">
      <w:pPr>
        <w:pBdr>
          <w:bottom w:val="single" w:sz="6" w:space="1" w:color="auto"/>
        </w:pBdr>
        <w:rPr>
          <w:sz w:val="24"/>
          <w:szCs w:val="24"/>
        </w:rPr>
      </w:pPr>
    </w:p>
    <w:p w:rsidR="00F577C9" w:rsidRPr="00887D8E" w:rsidRDefault="00F577C9" w:rsidP="00887D8E">
      <w:pPr>
        <w:rPr>
          <w:sz w:val="24"/>
          <w:szCs w:val="24"/>
        </w:rPr>
      </w:pPr>
    </w:p>
    <w:p w:rsidR="00887D8E" w:rsidRPr="00887D8E" w:rsidRDefault="00887D8E" w:rsidP="00124062">
      <w:pPr>
        <w:rPr>
          <w:b/>
          <w:sz w:val="24"/>
          <w:szCs w:val="24"/>
        </w:rPr>
      </w:pPr>
      <w:r w:rsidRPr="00887D8E">
        <w:rPr>
          <w:b/>
          <w:sz w:val="24"/>
          <w:szCs w:val="24"/>
        </w:rPr>
        <w:t>Variables:</w:t>
      </w:r>
    </w:p>
    <w:p w:rsidR="00887D8E" w:rsidRPr="00887D8E" w:rsidRDefault="00887D8E" w:rsidP="00887D8E">
      <w:pPr>
        <w:pStyle w:val="ListParagraph"/>
        <w:numPr>
          <w:ilvl w:val="0"/>
          <w:numId w:val="8"/>
        </w:numPr>
        <w:spacing w:after="200"/>
        <w:rPr>
          <w:b/>
          <w:sz w:val="24"/>
          <w:szCs w:val="24"/>
        </w:rPr>
      </w:pPr>
      <w:r w:rsidRPr="00887D8E">
        <w:rPr>
          <w:sz w:val="24"/>
          <w:szCs w:val="24"/>
        </w:rPr>
        <w:t xml:space="preserve">Variables are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887D8E" w:rsidRPr="00887D8E" w:rsidRDefault="00887D8E" w:rsidP="00887D8E">
      <w:pPr>
        <w:pStyle w:val="ListParagraph"/>
        <w:numPr>
          <w:ilvl w:val="0"/>
          <w:numId w:val="8"/>
        </w:numPr>
        <w:spacing w:after="200"/>
        <w:rPr>
          <w:b/>
          <w:sz w:val="24"/>
          <w:szCs w:val="24"/>
        </w:rPr>
      </w:pPr>
      <w:r w:rsidRPr="00887D8E">
        <w:rPr>
          <w:sz w:val="24"/>
          <w:szCs w:val="24"/>
        </w:rPr>
        <w:t xml:space="preserve">They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887D8E" w:rsidRPr="00887D8E" w:rsidRDefault="00887D8E" w:rsidP="00887D8E">
      <w:pPr>
        <w:pStyle w:val="ListParagraph"/>
        <w:numPr>
          <w:ilvl w:val="0"/>
          <w:numId w:val="8"/>
        </w:numPr>
        <w:spacing w:after="200"/>
        <w:rPr>
          <w:b/>
          <w:sz w:val="24"/>
          <w:szCs w:val="24"/>
        </w:rPr>
      </w:pPr>
      <w:r w:rsidRPr="00887D8E">
        <w:rPr>
          <w:sz w:val="24"/>
          <w:szCs w:val="24"/>
        </w:rPr>
        <w:t>E.g. x = 2; x + 3 = 5</w:t>
      </w:r>
    </w:p>
    <w:p w:rsidR="00887D8E" w:rsidRPr="00887D8E" w:rsidRDefault="00887D8E" w:rsidP="00887D8E">
      <w:pPr>
        <w:pStyle w:val="ListParagraph"/>
        <w:numPr>
          <w:ilvl w:val="0"/>
          <w:numId w:val="8"/>
        </w:numPr>
        <w:spacing w:after="200"/>
        <w:rPr>
          <w:b/>
          <w:sz w:val="24"/>
          <w:szCs w:val="24"/>
        </w:rPr>
      </w:pPr>
      <w:r w:rsidRPr="00887D8E">
        <w:rPr>
          <w:sz w:val="24"/>
          <w:szCs w:val="24"/>
        </w:rPr>
        <w:t>It’s like variables in math!</w:t>
      </w:r>
    </w:p>
    <w:p w:rsidR="00887D8E" w:rsidRPr="00887D8E" w:rsidRDefault="00887D8E" w:rsidP="00124062">
      <w:pPr>
        <w:rPr>
          <w:b/>
          <w:sz w:val="24"/>
          <w:szCs w:val="24"/>
        </w:rPr>
      </w:pPr>
      <w:r w:rsidRPr="00887D8E">
        <w:rPr>
          <w:b/>
          <w:sz w:val="24"/>
          <w:szCs w:val="24"/>
        </w:rPr>
        <w:t>There are 3 Parts to a Variable:</w:t>
      </w:r>
    </w:p>
    <w:p w:rsidR="00887D8E" w:rsidRPr="00887D8E" w:rsidRDefault="00887D8E" w:rsidP="00887D8E">
      <w:pPr>
        <w:pStyle w:val="ListParagraph"/>
        <w:numPr>
          <w:ilvl w:val="0"/>
          <w:numId w:val="10"/>
        </w:numPr>
        <w:spacing w:after="200"/>
        <w:rPr>
          <w:sz w:val="24"/>
          <w:szCs w:val="24"/>
        </w:rPr>
      </w:pPr>
      <w:r w:rsidRPr="00887D8E">
        <w:rPr>
          <w:sz w:val="24"/>
          <w:szCs w:val="24"/>
        </w:rPr>
        <w:t>________________________________________</w:t>
      </w:r>
    </w:p>
    <w:p w:rsidR="00887D8E" w:rsidRPr="00887D8E" w:rsidRDefault="00887D8E" w:rsidP="00887D8E">
      <w:pPr>
        <w:pStyle w:val="ListParagraph"/>
        <w:numPr>
          <w:ilvl w:val="0"/>
          <w:numId w:val="10"/>
        </w:numPr>
        <w:spacing w:after="200"/>
        <w:rPr>
          <w:sz w:val="24"/>
          <w:szCs w:val="24"/>
        </w:rPr>
      </w:pPr>
      <w:r w:rsidRPr="00887D8E">
        <w:rPr>
          <w:sz w:val="24"/>
          <w:szCs w:val="24"/>
        </w:rPr>
        <w:t>________________________________________</w:t>
      </w:r>
    </w:p>
    <w:p w:rsidR="00887D8E" w:rsidRPr="00887D8E" w:rsidRDefault="00887D8E" w:rsidP="00887D8E">
      <w:pPr>
        <w:pStyle w:val="ListParagraph"/>
        <w:numPr>
          <w:ilvl w:val="0"/>
          <w:numId w:val="10"/>
        </w:numPr>
        <w:spacing w:after="200"/>
        <w:rPr>
          <w:sz w:val="24"/>
          <w:szCs w:val="24"/>
        </w:rPr>
      </w:pPr>
      <w:r w:rsidRPr="00887D8E">
        <w:rPr>
          <w:sz w:val="24"/>
          <w:szCs w:val="24"/>
        </w:rPr>
        <w:t>________________________________________</w:t>
      </w:r>
    </w:p>
    <w:p w:rsidR="00887D8E" w:rsidRDefault="00887D8E" w:rsidP="00124062">
      <w:pPr>
        <w:rPr>
          <w:b/>
          <w:sz w:val="24"/>
          <w:szCs w:val="24"/>
        </w:rPr>
      </w:pPr>
      <w:r w:rsidRPr="00887D8E">
        <w:rPr>
          <w:b/>
          <w:sz w:val="24"/>
          <w:szCs w:val="24"/>
        </w:rPr>
        <w:t>We will be using 3 types of variables:</w:t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809"/>
        <w:gridCol w:w="9214"/>
      </w:tblGrid>
      <w:tr w:rsidR="00887D8E" w:rsidRPr="00887D8E" w:rsidTr="009C2CF2">
        <w:tc>
          <w:tcPr>
            <w:tcW w:w="1809" w:type="dxa"/>
          </w:tcPr>
          <w:p w:rsidR="00887D8E" w:rsidRPr="00887D8E" w:rsidRDefault="00887D8E" w:rsidP="00887D8E">
            <w:pPr>
              <w:jc w:val="center"/>
              <w:rPr>
                <w:b/>
                <w:sz w:val="24"/>
                <w:szCs w:val="24"/>
              </w:rPr>
            </w:pPr>
            <w:r w:rsidRPr="00887D8E">
              <w:rPr>
                <w:b/>
                <w:sz w:val="24"/>
                <w:szCs w:val="24"/>
              </w:rPr>
              <w:t>Variable Type:</w:t>
            </w:r>
          </w:p>
        </w:tc>
        <w:tc>
          <w:tcPr>
            <w:tcW w:w="9214" w:type="dxa"/>
          </w:tcPr>
          <w:p w:rsidR="00887D8E" w:rsidRPr="00887D8E" w:rsidRDefault="00887D8E" w:rsidP="00887D8E">
            <w:pPr>
              <w:jc w:val="center"/>
              <w:rPr>
                <w:b/>
                <w:sz w:val="24"/>
                <w:szCs w:val="24"/>
              </w:rPr>
            </w:pPr>
            <w:r w:rsidRPr="00887D8E">
              <w:rPr>
                <w:b/>
                <w:sz w:val="24"/>
                <w:szCs w:val="24"/>
              </w:rPr>
              <w:t>Description</w:t>
            </w:r>
          </w:p>
        </w:tc>
      </w:tr>
      <w:tr w:rsidR="00887D8E" w:rsidRPr="00887D8E" w:rsidTr="009C2CF2">
        <w:tc>
          <w:tcPr>
            <w:tcW w:w="1809" w:type="dxa"/>
            <w:vAlign w:val="center"/>
          </w:tcPr>
          <w:p w:rsidR="00887D8E" w:rsidRPr="00887D8E" w:rsidRDefault="00887D8E" w:rsidP="00887D8E">
            <w:pPr>
              <w:jc w:val="center"/>
              <w:rPr>
                <w:sz w:val="24"/>
                <w:szCs w:val="24"/>
              </w:rPr>
            </w:pPr>
            <w:proofErr w:type="spellStart"/>
            <w:r w:rsidRPr="00887D8E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214" w:type="dxa"/>
            <w:vAlign w:val="center"/>
          </w:tcPr>
          <w:p w:rsidR="00887D8E" w:rsidRPr="00887D8E" w:rsidRDefault="00887D8E" w:rsidP="00887D8E">
            <w:pPr>
              <w:jc w:val="center"/>
              <w:rPr>
                <w:sz w:val="24"/>
                <w:szCs w:val="24"/>
              </w:rPr>
            </w:pPr>
          </w:p>
          <w:p w:rsidR="00887D8E" w:rsidRPr="00887D8E" w:rsidRDefault="00887D8E" w:rsidP="00887D8E">
            <w:pPr>
              <w:jc w:val="center"/>
              <w:rPr>
                <w:sz w:val="24"/>
                <w:szCs w:val="24"/>
              </w:rPr>
            </w:pPr>
          </w:p>
          <w:p w:rsidR="00887D8E" w:rsidRPr="00887D8E" w:rsidRDefault="00887D8E" w:rsidP="00887D8E">
            <w:pPr>
              <w:jc w:val="center"/>
              <w:rPr>
                <w:sz w:val="24"/>
                <w:szCs w:val="24"/>
              </w:rPr>
            </w:pPr>
          </w:p>
        </w:tc>
      </w:tr>
      <w:tr w:rsidR="00887D8E" w:rsidRPr="00887D8E" w:rsidTr="009C2CF2">
        <w:tc>
          <w:tcPr>
            <w:tcW w:w="1809" w:type="dxa"/>
            <w:vAlign w:val="center"/>
          </w:tcPr>
          <w:p w:rsidR="00887D8E" w:rsidRPr="00887D8E" w:rsidRDefault="00887D8E" w:rsidP="00887D8E">
            <w:pPr>
              <w:jc w:val="center"/>
              <w:rPr>
                <w:sz w:val="24"/>
                <w:szCs w:val="24"/>
              </w:rPr>
            </w:pPr>
          </w:p>
          <w:p w:rsidR="00887D8E" w:rsidRPr="00887D8E" w:rsidRDefault="00887D8E" w:rsidP="00887D8E">
            <w:pPr>
              <w:jc w:val="center"/>
              <w:rPr>
                <w:sz w:val="24"/>
                <w:szCs w:val="24"/>
              </w:rPr>
            </w:pPr>
          </w:p>
          <w:p w:rsidR="00887D8E" w:rsidRPr="00887D8E" w:rsidRDefault="00887D8E" w:rsidP="00887D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4" w:type="dxa"/>
            <w:vAlign w:val="center"/>
          </w:tcPr>
          <w:p w:rsidR="00887D8E" w:rsidRPr="00887D8E" w:rsidRDefault="00887D8E" w:rsidP="009C2CF2">
            <w:pPr>
              <w:rPr>
                <w:sz w:val="24"/>
                <w:szCs w:val="24"/>
              </w:rPr>
            </w:pPr>
            <w:r w:rsidRPr="00887D8E">
              <w:rPr>
                <w:sz w:val="24"/>
                <w:szCs w:val="24"/>
              </w:rPr>
              <w:t>These include all letters, words, numbers and characters, put together in any combination, and must always be in between quotes.</w:t>
            </w:r>
          </w:p>
        </w:tc>
      </w:tr>
      <w:tr w:rsidR="00887D8E" w:rsidRPr="00887D8E" w:rsidTr="009C2CF2">
        <w:tc>
          <w:tcPr>
            <w:tcW w:w="1809" w:type="dxa"/>
            <w:vAlign w:val="center"/>
          </w:tcPr>
          <w:p w:rsidR="00887D8E" w:rsidRPr="00887D8E" w:rsidRDefault="00887D8E" w:rsidP="00887D8E">
            <w:pPr>
              <w:jc w:val="center"/>
              <w:rPr>
                <w:sz w:val="24"/>
                <w:szCs w:val="24"/>
              </w:rPr>
            </w:pPr>
            <w:r w:rsidRPr="00887D8E">
              <w:rPr>
                <w:sz w:val="24"/>
                <w:szCs w:val="24"/>
              </w:rPr>
              <w:t>double</w:t>
            </w:r>
          </w:p>
        </w:tc>
        <w:tc>
          <w:tcPr>
            <w:tcW w:w="9214" w:type="dxa"/>
            <w:vAlign w:val="center"/>
          </w:tcPr>
          <w:p w:rsidR="00887D8E" w:rsidRPr="00887D8E" w:rsidRDefault="00887D8E" w:rsidP="00887D8E">
            <w:pPr>
              <w:jc w:val="center"/>
              <w:rPr>
                <w:b/>
                <w:sz w:val="24"/>
                <w:szCs w:val="24"/>
              </w:rPr>
            </w:pPr>
          </w:p>
          <w:p w:rsidR="00887D8E" w:rsidRPr="00887D8E" w:rsidRDefault="00887D8E" w:rsidP="00887D8E">
            <w:pPr>
              <w:jc w:val="center"/>
              <w:rPr>
                <w:b/>
                <w:sz w:val="24"/>
                <w:szCs w:val="24"/>
              </w:rPr>
            </w:pPr>
          </w:p>
          <w:p w:rsidR="00887D8E" w:rsidRPr="00887D8E" w:rsidRDefault="00887D8E" w:rsidP="00887D8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87D8E" w:rsidRPr="00887D8E" w:rsidRDefault="00887D8E" w:rsidP="00887D8E">
      <w:pPr>
        <w:ind w:hanging="142"/>
        <w:rPr>
          <w:b/>
          <w:sz w:val="24"/>
          <w:szCs w:val="24"/>
        </w:rPr>
      </w:pPr>
    </w:p>
    <w:p w:rsidR="00887D8E" w:rsidRPr="00887D8E" w:rsidRDefault="00887D8E" w:rsidP="00124062">
      <w:pPr>
        <w:rPr>
          <w:sz w:val="24"/>
          <w:szCs w:val="24"/>
        </w:rPr>
      </w:pPr>
      <w:r w:rsidRPr="00887D8E">
        <w:rPr>
          <w:b/>
          <w:sz w:val="24"/>
          <w:szCs w:val="24"/>
        </w:rPr>
        <w:t xml:space="preserve">Syntax: </w:t>
      </w:r>
      <w:r w:rsidRPr="00887D8E">
        <w:rPr>
          <w:sz w:val="24"/>
          <w:szCs w:val="24"/>
        </w:rPr>
        <w:t>The grammar of a programming language.</w:t>
      </w:r>
    </w:p>
    <w:p w:rsidR="00887D8E" w:rsidRPr="00887D8E" w:rsidRDefault="00887D8E" w:rsidP="00887D8E">
      <w:pPr>
        <w:ind w:hanging="142"/>
        <w:rPr>
          <w:sz w:val="24"/>
          <w:szCs w:val="24"/>
        </w:rPr>
      </w:pPr>
    </w:p>
    <w:p w:rsidR="00887D8E" w:rsidRPr="00887D8E" w:rsidRDefault="00887D8E" w:rsidP="00124062">
      <w:pPr>
        <w:rPr>
          <w:b/>
          <w:sz w:val="24"/>
          <w:szCs w:val="24"/>
        </w:rPr>
      </w:pPr>
      <w:r w:rsidRPr="00887D8E">
        <w:rPr>
          <w:b/>
          <w:sz w:val="24"/>
          <w:szCs w:val="24"/>
        </w:rPr>
        <w:t>Declaring a Variable:</w:t>
      </w:r>
    </w:p>
    <w:p w:rsidR="00887D8E" w:rsidRPr="00887D8E" w:rsidRDefault="00887D8E" w:rsidP="00887D8E">
      <w:pPr>
        <w:pStyle w:val="ListParagraph"/>
        <w:numPr>
          <w:ilvl w:val="0"/>
          <w:numId w:val="11"/>
        </w:numPr>
        <w:spacing w:after="200"/>
        <w:rPr>
          <w:sz w:val="24"/>
          <w:szCs w:val="24"/>
        </w:rPr>
      </w:pPr>
      <w:r w:rsidRPr="00887D8E">
        <w:rPr>
          <w:sz w:val="24"/>
          <w:szCs w:val="24"/>
        </w:rPr>
        <w:t xml:space="preserve">To declare a variable means to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887D8E" w:rsidRPr="00887D8E" w:rsidRDefault="00887D8E" w:rsidP="00887D8E">
      <w:pPr>
        <w:pStyle w:val="ListParagraph"/>
        <w:numPr>
          <w:ilvl w:val="0"/>
          <w:numId w:val="11"/>
        </w:numPr>
        <w:spacing w:after="200"/>
        <w:rPr>
          <w:sz w:val="24"/>
          <w:szCs w:val="24"/>
        </w:rPr>
      </w:pPr>
      <w:r w:rsidRPr="00887D8E">
        <w:rPr>
          <w:sz w:val="24"/>
          <w:szCs w:val="24"/>
        </w:rPr>
        <w:t>There are 2 ways to declare a variable:</w:t>
      </w:r>
    </w:p>
    <w:p w:rsidR="00887D8E" w:rsidRDefault="00887D8E" w:rsidP="00124062">
      <w:pPr>
        <w:rPr>
          <w:sz w:val="24"/>
          <w:szCs w:val="24"/>
        </w:rPr>
      </w:pPr>
      <w:r w:rsidRPr="00887D8E">
        <w:rPr>
          <w:sz w:val="24"/>
          <w:szCs w:val="24"/>
        </w:rPr>
        <w:t>Method 1: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87D8E" w:rsidTr="00887D8E">
        <w:tc>
          <w:tcPr>
            <w:tcW w:w="11016" w:type="dxa"/>
          </w:tcPr>
          <w:p w:rsidR="00887D8E" w:rsidRDefault="00887D8E" w:rsidP="00887D8E">
            <w:pPr>
              <w:rPr>
                <w:sz w:val="24"/>
                <w:szCs w:val="24"/>
              </w:rPr>
            </w:pPr>
          </w:p>
          <w:p w:rsidR="00887D8E" w:rsidRDefault="00887D8E" w:rsidP="00887D8E">
            <w:pPr>
              <w:rPr>
                <w:sz w:val="24"/>
                <w:szCs w:val="24"/>
              </w:rPr>
            </w:pPr>
          </w:p>
        </w:tc>
      </w:tr>
    </w:tbl>
    <w:p w:rsidR="00887D8E" w:rsidRDefault="00887D8E" w:rsidP="00887D8E">
      <w:pPr>
        <w:ind w:hanging="142"/>
        <w:rPr>
          <w:sz w:val="24"/>
          <w:szCs w:val="24"/>
        </w:rPr>
      </w:pPr>
    </w:p>
    <w:p w:rsidR="00887D8E" w:rsidRDefault="00887D8E" w:rsidP="00124062">
      <w:pPr>
        <w:rPr>
          <w:sz w:val="24"/>
          <w:szCs w:val="24"/>
        </w:rPr>
      </w:pPr>
      <w:r w:rsidRPr="00887D8E">
        <w:rPr>
          <w:sz w:val="24"/>
          <w:szCs w:val="24"/>
        </w:rPr>
        <w:t>Method 2: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87D8E" w:rsidTr="00887D8E">
        <w:tc>
          <w:tcPr>
            <w:tcW w:w="11016" w:type="dxa"/>
          </w:tcPr>
          <w:p w:rsidR="00887D8E" w:rsidRDefault="00887D8E" w:rsidP="00887D8E">
            <w:pPr>
              <w:rPr>
                <w:sz w:val="24"/>
                <w:szCs w:val="24"/>
              </w:rPr>
            </w:pPr>
          </w:p>
          <w:p w:rsidR="00887D8E" w:rsidRDefault="00887D8E" w:rsidP="00887D8E">
            <w:pPr>
              <w:rPr>
                <w:sz w:val="24"/>
                <w:szCs w:val="24"/>
              </w:rPr>
            </w:pPr>
          </w:p>
          <w:p w:rsidR="009C2CF2" w:rsidRDefault="009C2CF2" w:rsidP="00887D8E">
            <w:pPr>
              <w:rPr>
                <w:sz w:val="24"/>
                <w:szCs w:val="24"/>
              </w:rPr>
            </w:pPr>
          </w:p>
        </w:tc>
      </w:tr>
    </w:tbl>
    <w:p w:rsidR="00887D8E" w:rsidRPr="00887D8E" w:rsidRDefault="00887D8E" w:rsidP="00124062">
      <w:pPr>
        <w:rPr>
          <w:b/>
          <w:sz w:val="24"/>
          <w:szCs w:val="24"/>
        </w:rPr>
      </w:pPr>
      <w:r w:rsidRPr="00887D8E">
        <w:rPr>
          <w:b/>
          <w:sz w:val="24"/>
          <w:szCs w:val="24"/>
        </w:rPr>
        <w:lastRenderedPageBreak/>
        <w:t>Remember:</w:t>
      </w:r>
    </w:p>
    <w:p w:rsidR="00887D8E" w:rsidRPr="00887D8E" w:rsidRDefault="00887D8E" w:rsidP="00887D8E">
      <w:pPr>
        <w:pStyle w:val="ListParagraph"/>
        <w:numPr>
          <w:ilvl w:val="0"/>
          <w:numId w:val="12"/>
        </w:numPr>
        <w:spacing w:after="200"/>
        <w:rPr>
          <w:b/>
          <w:sz w:val="24"/>
          <w:szCs w:val="24"/>
        </w:rPr>
      </w:pPr>
      <w:r w:rsidRPr="00887D8E">
        <w:rPr>
          <w:sz w:val="24"/>
          <w:szCs w:val="24"/>
        </w:rPr>
        <w:t>Capitals matter</w:t>
      </w:r>
      <w:r w:rsidR="009C2CF2">
        <w:rPr>
          <w:sz w:val="24"/>
          <w:szCs w:val="24"/>
        </w:rPr>
        <w:t>!</w:t>
      </w:r>
    </w:p>
    <w:p w:rsidR="00887D8E" w:rsidRPr="00887D8E" w:rsidRDefault="00887D8E" w:rsidP="00887D8E">
      <w:pPr>
        <w:pStyle w:val="ListParagraph"/>
        <w:numPr>
          <w:ilvl w:val="0"/>
          <w:numId w:val="12"/>
        </w:numPr>
        <w:spacing w:after="200"/>
        <w:rPr>
          <w:b/>
          <w:sz w:val="24"/>
          <w:szCs w:val="24"/>
        </w:rPr>
      </w:pPr>
      <w:r w:rsidRPr="00887D8E">
        <w:rPr>
          <w:sz w:val="24"/>
          <w:szCs w:val="24"/>
        </w:rPr>
        <w:t>Use meaningful names: they are much easier to understand and remember</w:t>
      </w:r>
    </w:p>
    <w:p w:rsidR="00887D8E" w:rsidRPr="00887D8E" w:rsidRDefault="00887D8E" w:rsidP="00887D8E">
      <w:pPr>
        <w:pStyle w:val="ListParagraph"/>
        <w:numPr>
          <w:ilvl w:val="0"/>
          <w:numId w:val="12"/>
        </w:numPr>
        <w:spacing w:after="200"/>
        <w:rPr>
          <w:b/>
          <w:sz w:val="24"/>
          <w:szCs w:val="24"/>
        </w:rPr>
      </w:pPr>
      <w:r w:rsidRPr="00887D8E">
        <w:rPr>
          <w:sz w:val="24"/>
          <w:szCs w:val="24"/>
        </w:rPr>
        <w:t>Spelling matters!</w:t>
      </w:r>
    </w:p>
    <w:p w:rsidR="00887D8E" w:rsidRDefault="00887D8E" w:rsidP="00124062">
      <w:pPr>
        <w:rPr>
          <w:b/>
          <w:sz w:val="24"/>
          <w:szCs w:val="24"/>
        </w:rPr>
      </w:pPr>
      <w:r w:rsidRPr="00887D8E">
        <w:rPr>
          <w:b/>
          <w:sz w:val="24"/>
          <w:szCs w:val="24"/>
        </w:rPr>
        <w:t>Changing the Value of a Variable: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016"/>
      </w:tblGrid>
      <w:tr w:rsidR="0072014A" w:rsidTr="0072014A">
        <w:tc>
          <w:tcPr>
            <w:tcW w:w="11016" w:type="dxa"/>
          </w:tcPr>
          <w:p w:rsidR="0072014A" w:rsidRPr="0072014A" w:rsidRDefault="0072014A" w:rsidP="00887D8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42F22">
              <w:rPr>
                <w:rFonts w:ascii="Courier New" w:hAnsi="Courier New" w:cs="Courier New"/>
                <w:color w:val="0033CC"/>
                <w:sz w:val="24"/>
                <w:szCs w:val="24"/>
              </w:rPr>
              <w:t>String</w:t>
            </w:r>
            <w:r w:rsidRPr="0072014A">
              <w:rPr>
                <w:rFonts w:ascii="Courier New" w:hAnsi="Courier New" w:cs="Courier New"/>
                <w:sz w:val="24"/>
                <w:szCs w:val="24"/>
              </w:rPr>
              <w:t xml:space="preserve"> name = </w:t>
            </w:r>
            <w:r w:rsidRPr="00142F22">
              <w:rPr>
                <w:rFonts w:ascii="Courier New" w:hAnsi="Courier New" w:cs="Courier New"/>
                <w:color w:val="CC0000"/>
                <w:sz w:val="24"/>
                <w:szCs w:val="24"/>
              </w:rPr>
              <w:t>"Bob"</w:t>
            </w:r>
            <w:r w:rsidRPr="007201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2014A" w:rsidRDefault="0072014A" w:rsidP="00887D8E">
            <w:pPr>
              <w:rPr>
                <w:b/>
                <w:sz w:val="24"/>
                <w:szCs w:val="24"/>
              </w:rPr>
            </w:pPr>
            <w:r w:rsidRPr="0072014A">
              <w:rPr>
                <w:rFonts w:ascii="Courier New" w:hAnsi="Courier New" w:cs="Courier New"/>
                <w:sz w:val="24"/>
                <w:szCs w:val="24"/>
              </w:rPr>
              <w:t xml:space="preserve">name = </w:t>
            </w:r>
            <w:r w:rsidRPr="00142F22">
              <w:rPr>
                <w:rFonts w:ascii="Courier New" w:hAnsi="Courier New" w:cs="Courier New"/>
                <w:color w:val="CC0000"/>
                <w:sz w:val="24"/>
                <w:szCs w:val="24"/>
              </w:rPr>
              <w:t>"Billy Bob"</w:t>
            </w:r>
            <w:r w:rsidRPr="007201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:rsidR="00887D8E" w:rsidRPr="0072014A" w:rsidRDefault="00887D8E" w:rsidP="00887D8E">
      <w:pPr>
        <w:pStyle w:val="ListParagraph"/>
        <w:numPr>
          <w:ilvl w:val="0"/>
          <w:numId w:val="13"/>
        </w:numPr>
        <w:spacing w:before="240" w:after="200"/>
        <w:rPr>
          <w:b/>
          <w:sz w:val="24"/>
          <w:szCs w:val="24"/>
        </w:rPr>
      </w:pPr>
      <w:r w:rsidRPr="00887D8E">
        <w:rPr>
          <w:sz w:val="24"/>
          <w:szCs w:val="24"/>
        </w:rPr>
        <w:t xml:space="preserve">Values for </w:t>
      </w:r>
      <w:proofErr w:type="spellStart"/>
      <w:r w:rsidRPr="00887D8E">
        <w:rPr>
          <w:sz w:val="24"/>
          <w:szCs w:val="24"/>
        </w:rPr>
        <w:t>int</w:t>
      </w:r>
      <w:proofErr w:type="spellEnd"/>
      <w:r w:rsidRPr="00887D8E">
        <w:rPr>
          <w:sz w:val="24"/>
          <w:szCs w:val="24"/>
        </w:rPr>
        <w:t xml:space="preserve"> and double type variables can be changed using </w:t>
      </w:r>
      <w:r w:rsidR="0072014A">
        <w:rPr>
          <w:sz w:val="24"/>
          <w:szCs w:val="24"/>
          <w:u w:val="single"/>
        </w:rPr>
        <w:tab/>
      </w:r>
      <w:r w:rsidR="0072014A">
        <w:rPr>
          <w:sz w:val="24"/>
          <w:szCs w:val="24"/>
          <w:u w:val="single"/>
        </w:rPr>
        <w:tab/>
      </w:r>
      <w:r w:rsidR="0072014A">
        <w:rPr>
          <w:sz w:val="24"/>
          <w:szCs w:val="24"/>
          <w:u w:val="single"/>
        </w:rPr>
        <w:tab/>
      </w:r>
      <w:r w:rsidR="0072014A">
        <w:rPr>
          <w:sz w:val="24"/>
          <w:szCs w:val="24"/>
          <w:u w:val="single"/>
        </w:rPr>
        <w:tab/>
      </w:r>
      <w:r w:rsidR="0072014A">
        <w:rPr>
          <w:sz w:val="24"/>
          <w:szCs w:val="24"/>
          <w:u w:val="single"/>
        </w:rPr>
        <w:tab/>
      </w:r>
      <w:r w:rsidR="0072014A">
        <w:rPr>
          <w:sz w:val="24"/>
          <w:szCs w:val="24"/>
          <w:u w:val="single"/>
        </w:rPr>
        <w:tab/>
      </w:r>
      <w:r w:rsidRPr="00887D8E">
        <w:rPr>
          <w:sz w:val="24"/>
          <w:szCs w:val="24"/>
        </w:rPr>
        <w:t xml:space="preserve"> (e.g. addition, subtraction, multiplication, division)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016"/>
      </w:tblGrid>
      <w:tr w:rsidR="0072014A" w:rsidTr="0072014A">
        <w:tc>
          <w:tcPr>
            <w:tcW w:w="11016" w:type="dxa"/>
          </w:tcPr>
          <w:p w:rsidR="0072014A" w:rsidRPr="0072014A" w:rsidRDefault="0072014A" w:rsidP="0072014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42F22">
              <w:rPr>
                <w:rFonts w:ascii="Courier New" w:hAnsi="Courier New" w:cs="Courier New"/>
                <w:color w:val="0033CC"/>
                <w:sz w:val="24"/>
                <w:szCs w:val="24"/>
              </w:rPr>
              <w:t>int</w:t>
            </w:r>
            <w:proofErr w:type="spellEnd"/>
            <w:r w:rsidRPr="0072014A">
              <w:rPr>
                <w:rFonts w:ascii="Courier New" w:hAnsi="Courier New" w:cs="Courier New"/>
                <w:sz w:val="24"/>
                <w:szCs w:val="24"/>
              </w:rPr>
              <w:t xml:space="preserve"> mark = </w:t>
            </w:r>
            <w:r w:rsidRPr="00142F22">
              <w:rPr>
                <w:rFonts w:ascii="Courier New" w:hAnsi="Courier New" w:cs="Courier New"/>
                <w:color w:val="33CCCC"/>
                <w:sz w:val="24"/>
                <w:szCs w:val="24"/>
              </w:rPr>
              <w:t>80</w:t>
            </w:r>
            <w:r w:rsidRPr="007201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2014A" w:rsidRPr="0072014A" w:rsidRDefault="0072014A" w:rsidP="0072014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42F22">
              <w:rPr>
                <w:rFonts w:ascii="Courier New" w:hAnsi="Courier New" w:cs="Courier New"/>
                <w:color w:val="0033CC"/>
                <w:sz w:val="24"/>
                <w:szCs w:val="24"/>
              </w:rPr>
              <w:t>int</w:t>
            </w:r>
            <w:proofErr w:type="spellEnd"/>
            <w:r w:rsidRPr="0072014A">
              <w:rPr>
                <w:rFonts w:ascii="Courier New" w:hAnsi="Courier New" w:cs="Courier New"/>
                <w:sz w:val="24"/>
                <w:szCs w:val="24"/>
              </w:rPr>
              <w:t xml:space="preserve"> bonus = </w:t>
            </w:r>
            <w:bookmarkStart w:id="0" w:name="_GoBack"/>
            <w:r w:rsidRPr="00142F22">
              <w:rPr>
                <w:rFonts w:ascii="Courier New" w:hAnsi="Courier New" w:cs="Courier New"/>
                <w:color w:val="33CCCC"/>
                <w:sz w:val="24"/>
                <w:szCs w:val="24"/>
              </w:rPr>
              <w:t>20</w:t>
            </w:r>
            <w:bookmarkEnd w:id="0"/>
            <w:r w:rsidRPr="0072014A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72014A" w:rsidRPr="0072014A" w:rsidRDefault="0072014A" w:rsidP="0072014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2014A">
              <w:rPr>
                <w:rFonts w:ascii="Courier New" w:hAnsi="Courier New" w:cs="Courier New"/>
                <w:sz w:val="24"/>
                <w:szCs w:val="24"/>
              </w:rPr>
              <w:t>mark = mark + bonus;</w:t>
            </w:r>
          </w:p>
          <w:p w:rsidR="0072014A" w:rsidRDefault="0072014A" w:rsidP="0072014A">
            <w:pPr>
              <w:rPr>
                <w:b/>
                <w:sz w:val="24"/>
                <w:szCs w:val="24"/>
              </w:rPr>
            </w:pPr>
            <w:proofErr w:type="spellStart"/>
            <w:r w:rsidRPr="00142F22">
              <w:rPr>
                <w:rFonts w:ascii="Courier New" w:hAnsi="Courier New" w:cs="Courier New"/>
                <w:color w:val="0033CC"/>
                <w:sz w:val="24"/>
                <w:szCs w:val="24"/>
              </w:rPr>
              <w:t>System</w:t>
            </w:r>
            <w:r w:rsidRPr="0072014A">
              <w:rPr>
                <w:rFonts w:ascii="Courier New" w:hAnsi="Courier New" w:cs="Courier New"/>
                <w:sz w:val="24"/>
                <w:szCs w:val="24"/>
              </w:rPr>
              <w:t>.out.println</w:t>
            </w:r>
            <w:proofErr w:type="spellEnd"/>
            <w:r w:rsidRPr="0072014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142F22">
              <w:rPr>
                <w:rFonts w:ascii="Courier New" w:hAnsi="Courier New" w:cs="Courier New"/>
                <w:color w:val="CC0000"/>
                <w:sz w:val="24"/>
                <w:szCs w:val="24"/>
              </w:rPr>
              <w:t>"Your total mark is "</w:t>
            </w:r>
            <w:r w:rsidRPr="00887D8E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887D8E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Pr="00887D8E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Pr="00887D8E">
              <w:rPr>
                <w:rFonts w:ascii="Courier New" w:hAnsi="Courier New" w:cs="Courier New"/>
                <w:sz w:val="24"/>
                <w:szCs w:val="24"/>
              </w:rPr>
              <w:t>mark);</w:t>
            </w:r>
          </w:p>
        </w:tc>
      </w:tr>
    </w:tbl>
    <w:p w:rsidR="00887D8E" w:rsidRPr="00887D8E" w:rsidRDefault="00887D8E" w:rsidP="00887D8E">
      <w:pPr>
        <w:rPr>
          <w:sz w:val="24"/>
          <w:szCs w:val="24"/>
        </w:rPr>
      </w:pPr>
    </w:p>
    <w:p w:rsidR="00887D8E" w:rsidRPr="00887D8E" w:rsidRDefault="00887D8E" w:rsidP="00124062">
      <w:pPr>
        <w:rPr>
          <w:b/>
          <w:sz w:val="24"/>
          <w:szCs w:val="24"/>
        </w:rPr>
      </w:pPr>
      <w:r w:rsidRPr="00887D8E">
        <w:rPr>
          <w:b/>
          <w:sz w:val="24"/>
          <w:szCs w:val="24"/>
        </w:rPr>
        <w:t>Hardcoding:</w:t>
      </w:r>
    </w:p>
    <w:p w:rsidR="00887D8E" w:rsidRPr="00887D8E" w:rsidRDefault="00887D8E" w:rsidP="00887D8E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887D8E">
        <w:rPr>
          <w:sz w:val="24"/>
          <w:szCs w:val="24"/>
        </w:rPr>
        <w:t xml:space="preserve">DO NOT </w:t>
      </w:r>
      <w:r w:rsidR="0072014A">
        <w:rPr>
          <w:sz w:val="24"/>
          <w:szCs w:val="24"/>
          <w:u w:val="single"/>
        </w:rPr>
        <w:tab/>
      </w:r>
      <w:r w:rsidR="0072014A">
        <w:rPr>
          <w:sz w:val="24"/>
          <w:szCs w:val="24"/>
          <w:u w:val="single"/>
        </w:rPr>
        <w:tab/>
      </w:r>
      <w:r w:rsidR="0072014A">
        <w:rPr>
          <w:sz w:val="24"/>
          <w:szCs w:val="24"/>
          <w:u w:val="single"/>
        </w:rPr>
        <w:tab/>
      </w:r>
      <w:r w:rsidR="0072014A">
        <w:rPr>
          <w:sz w:val="24"/>
          <w:szCs w:val="24"/>
          <w:u w:val="single"/>
        </w:rPr>
        <w:tab/>
      </w:r>
      <w:r w:rsidR="0072014A">
        <w:rPr>
          <w:sz w:val="24"/>
          <w:szCs w:val="24"/>
          <w:u w:val="single"/>
        </w:rPr>
        <w:tab/>
      </w:r>
    </w:p>
    <w:p w:rsidR="00887D8E" w:rsidRPr="00887D8E" w:rsidRDefault="00887D8E" w:rsidP="00887D8E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887D8E">
        <w:rPr>
          <w:sz w:val="24"/>
          <w:szCs w:val="24"/>
        </w:rPr>
        <w:t>What this means is when you output the value of your variables, you should use the ________________________________________</w:t>
      </w:r>
    </w:p>
    <w:p w:rsidR="00591E85" w:rsidRDefault="00591E85" w:rsidP="00887D8E">
      <w:pPr>
        <w:ind w:hanging="142"/>
        <w:rPr>
          <w:b/>
          <w:sz w:val="24"/>
          <w:szCs w:val="24"/>
        </w:rPr>
      </w:pPr>
    </w:p>
    <w:p w:rsidR="00887D8E" w:rsidRPr="00887D8E" w:rsidRDefault="00124062" w:rsidP="00124062">
      <w:pPr>
        <w:rPr>
          <w:b/>
          <w:sz w:val="24"/>
          <w:szCs w:val="24"/>
        </w:rPr>
      </w:pPr>
      <w:r>
        <w:rPr>
          <w:b/>
          <w:sz w:val="24"/>
          <w:szCs w:val="24"/>
        </w:rPr>
        <w:t>Right Way: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</w:t>
      </w:r>
      <w:r w:rsidR="00887D8E" w:rsidRPr="00887D8E">
        <w:rPr>
          <w:b/>
          <w:sz w:val="24"/>
          <w:szCs w:val="24"/>
        </w:rPr>
        <w:t>Wrong Way:</w:t>
      </w:r>
    </w:p>
    <w:tbl>
      <w:tblPr>
        <w:tblStyle w:val="TableGrid"/>
        <w:tblW w:w="1102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11"/>
        <w:gridCol w:w="5512"/>
      </w:tblGrid>
      <w:tr w:rsidR="00887D8E" w:rsidRPr="00887D8E" w:rsidTr="00591E85">
        <w:tc>
          <w:tcPr>
            <w:tcW w:w="5511" w:type="dxa"/>
          </w:tcPr>
          <w:p w:rsidR="00887D8E" w:rsidRPr="00887D8E" w:rsidRDefault="00887D8E" w:rsidP="00887D8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42F22">
              <w:rPr>
                <w:rFonts w:ascii="Courier New" w:hAnsi="Courier New" w:cs="Courier New"/>
                <w:color w:val="0033CC"/>
                <w:sz w:val="24"/>
                <w:szCs w:val="24"/>
              </w:rPr>
              <w:t>String</w:t>
            </w:r>
            <w:r w:rsidRPr="00887D8E">
              <w:rPr>
                <w:rFonts w:ascii="Courier New" w:hAnsi="Courier New" w:cs="Courier New"/>
                <w:sz w:val="24"/>
                <w:szCs w:val="24"/>
              </w:rPr>
              <w:t xml:space="preserve"> name = </w:t>
            </w:r>
            <w:r w:rsidRPr="00142F22">
              <w:rPr>
                <w:rFonts w:ascii="Courier New" w:hAnsi="Courier New" w:cs="Courier New"/>
                <w:color w:val="CC0000"/>
                <w:sz w:val="24"/>
                <w:szCs w:val="24"/>
              </w:rPr>
              <w:t>"Bob"</w:t>
            </w:r>
            <w:r w:rsidRPr="00887D8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87D8E" w:rsidRPr="00887D8E" w:rsidRDefault="00887D8E" w:rsidP="00887D8E">
            <w:pPr>
              <w:rPr>
                <w:sz w:val="24"/>
                <w:szCs w:val="24"/>
              </w:rPr>
            </w:pPr>
            <w:proofErr w:type="spellStart"/>
            <w:r w:rsidRPr="00142F22">
              <w:rPr>
                <w:rFonts w:ascii="Courier New" w:hAnsi="Courier New" w:cs="Courier New"/>
                <w:color w:val="0033CC"/>
                <w:sz w:val="24"/>
                <w:szCs w:val="24"/>
              </w:rPr>
              <w:t>System</w:t>
            </w:r>
            <w:r w:rsidRPr="00887D8E">
              <w:rPr>
                <w:rFonts w:ascii="Courier New" w:hAnsi="Courier New" w:cs="Courier New"/>
                <w:sz w:val="24"/>
                <w:szCs w:val="24"/>
              </w:rPr>
              <w:t>.out.println</w:t>
            </w:r>
            <w:proofErr w:type="spellEnd"/>
            <w:r w:rsidRPr="00887D8E">
              <w:rPr>
                <w:rFonts w:ascii="Courier New" w:hAnsi="Courier New" w:cs="Courier New"/>
                <w:sz w:val="24"/>
                <w:szCs w:val="24"/>
              </w:rPr>
              <w:t>(name);</w:t>
            </w:r>
          </w:p>
        </w:tc>
        <w:tc>
          <w:tcPr>
            <w:tcW w:w="5512" w:type="dxa"/>
          </w:tcPr>
          <w:p w:rsidR="00887D8E" w:rsidRPr="00887D8E" w:rsidRDefault="00887D8E" w:rsidP="00887D8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42F22">
              <w:rPr>
                <w:rFonts w:ascii="Courier New" w:hAnsi="Courier New" w:cs="Courier New"/>
                <w:color w:val="0033CC"/>
                <w:sz w:val="24"/>
                <w:szCs w:val="24"/>
              </w:rPr>
              <w:t>String</w:t>
            </w:r>
            <w:r w:rsidRPr="00887D8E">
              <w:rPr>
                <w:rFonts w:ascii="Courier New" w:hAnsi="Courier New" w:cs="Courier New"/>
                <w:sz w:val="24"/>
                <w:szCs w:val="24"/>
              </w:rPr>
              <w:t xml:space="preserve"> name = </w:t>
            </w:r>
            <w:r w:rsidRPr="00142F22">
              <w:rPr>
                <w:rFonts w:ascii="Courier New" w:hAnsi="Courier New" w:cs="Courier New"/>
                <w:color w:val="CC0000"/>
                <w:sz w:val="24"/>
                <w:szCs w:val="24"/>
              </w:rPr>
              <w:t>"Bob"</w:t>
            </w:r>
            <w:r w:rsidRPr="00887D8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87D8E" w:rsidRPr="00887D8E" w:rsidRDefault="00887D8E" w:rsidP="00887D8E">
            <w:pPr>
              <w:rPr>
                <w:sz w:val="24"/>
                <w:szCs w:val="24"/>
              </w:rPr>
            </w:pPr>
            <w:proofErr w:type="spellStart"/>
            <w:r w:rsidRPr="00142F22">
              <w:rPr>
                <w:rFonts w:ascii="Courier New" w:hAnsi="Courier New" w:cs="Courier New"/>
                <w:color w:val="0033CC"/>
                <w:sz w:val="24"/>
                <w:szCs w:val="24"/>
              </w:rPr>
              <w:t>System</w:t>
            </w:r>
            <w:r w:rsidRPr="00887D8E">
              <w:rPr>
                <w:rFonts w:ascii="Courier New" w:hAnsi="Courier New" w:cs="Courier New"/>
                <w:sz w:val="24"/>
                <w:szCs w:val="24"/>
              </w:rPr>
              <w:t>.out.println</w:t>
            </w:r>
            <w:proofErr w:type="spellEnd"/>
            <w:r w:rsidRPr="00887D8E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142F22">
              <w:rPr>
                <w:rFonts w:ascii="Courier New" w:hAnsi="Courier New" w:cs="Courier New"/>
                <w:color w:val="CC0000"/>
                <w:sz w:val="24"/>
                <w:szCs w:val="24"/>
              </w:rPr>
              <w:t>"Bob"</w:t>
            </w:r>
            <w:r w:rsidRPr="00887D8E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:rsidR="00887D8E" w:rsidRPr="00887D8E" w:rsidRDefault="00887D8E" w:rsidP="00887D8E">
      <w:pPr>
        <w:rPr>
          <w:b/>
          <w:sz w:val="24"/>
          <w:szCs w:val="24"/>
        </w:rPr>
      </w:pPr>
    </w:p>
    <w:p w:rsidR="00887D8E" w:rsidRPr="00887D8E" w:rsidRDefault="00887D8E" w:rsidP="00124062">
      <w:pPr>
        <w:rPr>
          <w:b/>
          <w:sz w:val="24"/>
          <w:szCs w:val="24"/>
        </w:rPr>
      </w:pPr>
      <w:r w:rsidRPr="00887D8E">
        <w:rPr>
          <w:b/>
          <w:sz w:val="24"/>
          <w:szCs w:val="24"/>
        </w:rPr>
        <w:t>Homework 1:</w:t>
      </w:r>
    </w:p>
    <w:p w:rsidR="00887D8E" w:rsidRPr="00887D8E" w:rsidRDefault="00887D8E" w:rsidP="00887D8E">
      <w:pPr>
        <w:pStyle w:val="ListParagraph"/>
        <w:numPr>
          <w:ilvl w:val="0"/>
          <w:numId w:val="13"/>
        </w:numPr>
        <w:spacing w:after="200"/>
        <w:ind w:left="714" w:hanging="357"/>
        <w:rPr>
          <w:sz w:val="24"/>
          <w:szCs w:val="24"/>
        </w:rPr>
      </w:pPr>
      <w:r w:rsidRPr="00887D8E">
        <w:rPr>
          <w:sz w:val="24"/>
          <w:szCs w:val="24"/>
        </w:rPr>
        <w:t xml:space="preserve">Can be found on the </w:t>
      </w:r>
      <w:proofErr w:type="spellStart"/>
      <w:r w:rsidRPr="00887D8E">
        <w:rPr>
          <w:sz w:val="24"/>
          <w:szCs w:val="24"/>
        </w:rPr>
        <w:t>LogicFusion</w:t>
      </w:r>
      <w:proofErr w:type="spellEnd"/>
      <w:r w:rsidRPr="00887D8E">
        <w:rPr>
          <w:sz w:val="24"/>
          <w:szCs w:val="24"/>
        </w:rPr>
        <w:t xml:space="preserve"> website: </w:t>
      </w:r>
      <w:hyperlink r:id="rId9" w:history="1">
        <w:r w:rsidRPr="00887D8E">
          <w:rPr>
            <w:rStyle w:val="Hyperlink"/>
            <w:sz w:val="24"/>
            <w:szCs w:val="24"/>
          </w:rPr>
          <w:t>http://logicfusion.ca/courses/page/P1</w:t>
        </w:r>
      </w:hyperlink>
      <w:r w:rsidRPr="00887D8E">
        <w:rPr>
          <w:sz w:val="24"/>
          <w:szCs w:val="24"/>
        </w:rPr>
        <w:t xml:space="preserve"> </w:t>
      </w:r>
    </w:p>
    <w:p w:rsidR="00887D8E" w:rsidRPr="00887D8E" w:rsidRDefault="00887D8E" w:rsidP="00887D8E">
      <w:pPr>
        <w:pStyle w:val="ListParagraph"/>
        <w:numPr>
          <w:ilvl w:val="0"/>
          <w:numId w:val="13"/>
        </w:numPr>
        <w:spacing w:after="200"/>
        <w:ind w:left="714" w:hanging="357"/>
        <w:rPr>
          <w:sz w:val="24"/>
          <w:szCs w:val="24"/>
        </w:rPr>
      </w:pPr>
      <w:r w:rsidRPr="00887D8E">
        <w:rPr>
          <w:sz w:val="24"/>
          <w:szCs w:val="24"/>
        </w:rPr>
        <w:t>Please name your program and file YournameHmwk1.java (e.g. CarmenHmwk1.java)</w:t>
      </w:r>
    </w:p>
    <w:p w:rsidR="00591E85" w:rsidRDefault="00887D8E" w:rsidP="00887D8E">
      <w:pPr>
        <w:pStyle w:val="ListParagraph"/>
        <w:numPr>
          <w:ilvl w:val="0"/>
          <w:numId w:val="13"/>
        </w:numPr>
        <w:spacing w:after="200"/>
        <w:ind w:left="714" w:hanging="357"/>
        <w:rPr>
          <w:sz w:val="24"/>
          <w:szCs w:val="24"/>
        </w:rPr>
      </w:pPr>
      <w:r w:rsidRPr="00591E85">
        <w:rPr>
          <w:sz w:val="24"/>
          <w:szCs w:val="24"/>
        </w:rPr>
        <w:t xml:space="preserve">Please email the .java file </w:t>
      </w:r>
      <w:r w:rsidR="00591E85">
        <w:rPr>
          <w:sz w:val="24"/>
          <w:szCs w:val="24"/>
        </w:rPr>
        <w:t>(not .java~) to your instructor</w:t>
      </w:r>
    </w:p>
    <w:p w:rsidR="00887D8E" w:rsidRPr="00591E85" w:rsidRDefault="00887D8E" w:rsidP="00887D8E">
      <w:pPr>
        <w:pStyle w:val="ListParagraph"/>
        <w:numPr>
          <w:ilvl w:val="0"/>
          <w:numId w:val="13"/>
        </w:numPr>
        <w:spacing w:after="200"/>
        <w:ind w:left="714" w:hanging="357"/>
        <w:rPr>
          <w:sz w:val="24"/>
          <w:szCs w:val="24"/>
        </w:rPr>
      </w:pPr>
      <w:r w:rsidRPr="00591E85">
        <w:rPr>
          <w:sz w:val="24"/>
          <w:szCs w:val="24"/>
        </w:rPr>
        <w:t>Must be emailed before the start of week 3’s class</w:t>
      </w:r>
    </w:p>
    <w:p w:rsidR="00887D8E" w:rsidRPr="00887D8E" w:rsidRDefault="00887D8E" w:rsidP="00887D8E">
      <w:pPr>
        <w:rPr>
          <w:sz w:val="24"/>
          <w:szCs w:val="24"/>
        </w:rPr>
      </w:pPr>
    </w:p>
    <w:sectPr w:rsidR="00887D8E" w:rsidRPr="00887D8E" w:rsidSect="00DB1BB3"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C2A" w:rsidRDefault="00F52C2A" w:rsidP="002A5A2C">
      <w:r>
        <w:separator/>
      </w:r>
    </w:p>
  </w:endnote>
  <w:endnote w:type="continuationSeparator" w:id="0">
    <w:p w:rsidR="00F52C2A" w:rsidRDefault="00F52C2A" w:rsidP="002A5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kton Pro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ekton Pro" w:hAnsi="Tekton Pro"/>
      </w:rPr>
      <w:id w:val="-1365985521"/>
      <w:docPartObj>
        <w:docPartGallery w:val="Page Numbers (Top of Page)"/>
        <w:docPartUnique/>
      </w:docPartObj>
    </w:sdtPr>
    <w:sdtEndPr/>
    <w:sdtContent>
      <w:tbl>
        <w:tblPr>
          <w:tblStyle w:val="TableGrid"/>
          <w:tblW w:w="0" w:type="auto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672"/>
          <w:gridCol w:w="3672"/>
          <w:gridCol w:w="3672"/>
        </w:tblGrid>
        <w:tr w:rsidR="00DB1BB3" w:rsidTr="00DB1BB3">
          <w:tc>
            <w:tcPr>
              <w:tcW w:w="3672" w:type="dxa"/>
            </w:tcPr>
            <w:p w:rsidR="00DB1BB3" w:rsidRDefault="00DB1BB3" w:rsidP="00DB1BB3">
              <w:pPr>
                <w:pStyle w:val="Footer"/>
                <w:rPr>
                  <w:rFonts w:ascii="Tekton Pro" w:hAnsi="Tekton Pro"/>
                </w:rPr>
              </w:pPr>
              <w:r>
                <w:rPr>
                  <w:rFonts w:ascii="Tekton Pro" w:hAnsi="Tekton Pro"/>
                </w:rPr>
                <w:t>C</w:t>
              </w:r>
              <w:r w:rsidRPr="00DB1BB3">
                <w:rPr>
                  <w:rFonts w:ascii="Tekton Pro" w:hAnsi="Tekton Pro"/>
                </w:rPr>
                <w:t xml:space="preserve">opyright © </w:t>
              </w:r>
              <w:proofErr w:type="spellStart"/>
              <w:r w:rsidRPr="00DB1BB3">
                <w:rPr>
                  <w:rFonts w:ascii="Tekton Pro" w:hAnsi="Tekton Pro"/>
                </w:rPr>
                <w:t>LogicFusion</w:t>
              </w:r>
              <w:proofErr w:type="spellEnd"/>
              <w:r w:rsidRPr="00DB1BB3">
                <w:rPr>
                  <w:rFonts w:ascii="Tekton Pro" w:hAnsi="Tekton Pro"/>
                </w:rPr>
                <w:t xml:space="preserve"> Limited</w:t>
              </w:r>
            </w:p>
          </w:tc>
          <w:tc>
            <w:tcPr>
              <w:tcW w:w="3672" w:type="dxa"/>
            </w:tcPr>
            <w:p w:rsidR="00DB1BB3" w:rsidRDefault="00DB1BB3" w:rsidP="00DB1BB3">
              <w:pPr>
                <w:pStyle w:val="Footer"/>
                <w:jc w:val="center"/>
                <w:rPr>
                  <w:rFonts w:ascii="Tekton Pro" w:hAnsi="Tekton Pro"/>
                </w:rPr>
              </w:pPr>
            </w:p>
          </w:tc>
          <w:tc>
            <w:tcPr>
              <w:tcW w:w="3672" w:type="dxa"/>
            </w:tcPr>
            <w:p w:rsidR="00DB1BB3" w:rsidRDefault="00DB1BB3" w:rsidP="00DB1BB3">
              <w:pPr>
                <w:pStyle w:val="Footer"/>
                <w:jc w:val="right"/>
                <w:rPr>
                  <w:rFonts w:ascii="Tekton Pro" w:hAnsi="Tekton Pro"/>
                </w:rPr>
              </w:pPr>
              <w:r w:rsidRPr="00DB1BB3">
                <w:rPr>
                  <w:rFonts w:ascii="Tekton Pro" w:hAnsi="Tekton Pro"/>
                </w:rPr>
                <w:t xml:space="preserve">Page </w:t>
              </w:r>
              <w:r w:rsidRPr="00DB1BB3">
                <w:rPr>
                  <w:rFonts w:ascii="Tekton Pro" w:hAnsi="Tekton Pro"/>
                  <w:b/>
                </w:rPr>
                <w:fldChar w:fldCharType="begin"/>
              </w:r>
              <w:r w:rsidRPr="00DB1BB3">
                <w:rPr>
                  <w:rFonts w:ascii="Tekton Pro" w:hAnsi="Tekton Pro"/>
                  <w:b/>
                </w:rPr>
                <w:instrText xml:space="preserve"> PAGE </w:instrText>
              </w:r>
              <w:r w:rsidRPr="00DB1BB3">
                <w:rPr>
                  <w:rFonts w:ascii="Tekton Pro" w:hAnsi="Tekton Pro"/>
                  <w:b/>
                </w:rPr>
                <w:fldChar w:fldCharType="separate"/>
              </w:r>
              <w:r w:rsidR="00142F22">
                <w:rPr>
                  <w:rFonts w:ascii="Tekton Pro" w:hAnsi="Tekton Pro"/>
                  <w:b/>
                  <w:noProof/>
                </w:rPr>
                <w:t>2</w:t>
              </w:r>
              <w:r w:rsidRPr="00DB1BB3">
                <w:rPr>
                  <w:rFonts w:ascii="Tekton Pro" w:hAnsi="Tekton Pro"/>
                  <w:b/>
                </w:rPr>
                <w:fldChar w:fldCharType="end"/>
              </w:r>
              <w:r w:rsidRPr="00DB1BB3">
                <w:rPr>
                  <w:rFonts w:ascii="Tekton Pro" w:hAnsi="Tekton Pro"/>
                </w:rPr>
                <w:t xml:space="preserve"> of </w:t>
              </w:r>
              <w:r w:rsidRPr="00DB1BB3">
                <w:rPr>
                  <w:rFonts w:ascii="Tekton Pro" w:hAnsi="Tekton Pro"/>
                  <w:b/>
                </w:rPr>
                <w:fldChar w:fldCharType="begin"/>
              </w:r>
              <w:r w:rsidRPr="00DB1BB3">
                <w:rPr>
                  <w:rFonts w:ascii="Tekton Pro" w:hAnsi="Tekton Pro"/>
                  <w:b/>
                </w:rPr>
                <w:instrText xml:space="preserve"> NUMPAGES  </w:instrText>
              </w:r>
              <w:r w:rsidRPr="00DB1BB3">
                <w:rPr>
                  <w:rFonts w:ascii="Tekton Pro" w:hAnsi="Tekton Pro"/>
                  <w:b/>
                </w:rPr>
                <w:fldChar w:fldCharType="separate"/>
              </w:r>
              <w:r w:rsidR="00142F22">
                <w:rPr>
                  <w:rFonts w:ascii="Tekton Pro" w:hAnsi="Tekton Pro"/>
                  <w:b/>
                  <w:noProof/>
                </w:rPr>
                <w:t>2</w:t>
              </w:r>
              <w:r w:rsidRPr="00DB1BB3">
                <w:rPr>
                  <w:rFonts w:ascii="Tekton Pro" w:hAnsi="Tekton Pro"/>
                  <w:b/>
                </w:rPr>
                <w:fldChar w:fldCharType="end"/>
              </w:r>
            </w:p>
          </w:tc>
        </w:tr>
      </w:tbl>
      <w:p w:rsidR="002A5A2C" w:rsidRPr="00DB1BB3" w:rsidRDefault="00F52C2A" w:rsidP="00DB1BB3">
        <w:pPr>
          <w:pStyle w:val="Footer"/>
          <w:rPr>
            <w:rFonts w:ascii="Tekton Pro" w:hAnsi="Tekton Pro"/>
          </w:rPr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DB1BB3" w:rsidTr="00CC71A1">
      <w:tc>
        <w:tcPr>
          <w:tcW w:w="3672" w:type="dxa"/>
        </w:tcPr>
        <w:p w:rsidR="00DB1BB3" w:rsidRDefault="00DB1BB3" w:rsidP="00CC71A1">
          <w:pPr>
            <w:pStyle w:val="Footer"/>
            <w:rPr>
              <w:rFonts w:ascii="Tekton Pro" w:hAnsi="Tekton Pro"/>
            </w:rPr>
          </w:pPr>
          <w:r>
            <w:rPr>
              <w:rFonts w:ascii="Tekton Pro" w:hAnsi="Tekton Pro"/>
            </w:rPr>
            <w:t>C</w:t>
          </w:r>
          <w:r w:rsidRPr="00DB1BB3">
            <w:rPr>
              <w:rFonts w:ascii="Tekton Pro" w:hAnsi="Tekton Pro"/>
            </w:rPr>
            <w:t xml:space="preserve">opyright © </w:t>
          </w:r>
          <w:proofErr w:type="spellStart"/>
          <w:r w:rsidRPr="00DB1BB3">
            <w:rPr>
              <w:rFonts w:ascii="Tekton Pro" w:hAnsi="Tekton Pro"/>
            </w:rPr>
            <w:t>LogicFusion</w:t>
          </w:r>
          <w:proofErr w:type="spellEnd"/>
          <w:r w:rsidRPr="00DB1BB3">
            <w:rPr>
              <w:rFonts w:ascii="Tekton Pro" w:hAnsi="Tekton Pro"/>
            </w:rPr>
            <w:t xml:space="preserve"> Limited</w:t>
          </w:r>
        </w:p>
      </w:tc>
      <w:tc>
        <w:tcPr>
          <w:tcW w:w="3672" w:type="dxa"/>
        </w:tcPr>
        <w:p w:rsidR="00DB1BB3" w:rsidRDefault="00DB1BB3" w:rsidP="00CC71A1">
          <w:pPr>
            <w:pStyle w:val="Footer"/>
            <w:jc w:val="center"/>
            <w:rPr>
              <w:rFonts w:ascii="Tekton Pro" w:hAnsi="Tekton Pro"/>
            </w:rPr>
          </w:pPr>
        </w:p>
      </w:tc>
      <w:tc>
        <w:tcPr>
          <w:tcW w:w="3672" w:type="dxa"/>
        </w:tcPr>
        <w:p w:rsidR="00DB1BB3" w:rsidRDefault="00DB1BB3" w:rsidP="00CC71A1">
          <w:pPr>
            <w:pStyle w:val="Footer"/>
            <w:jc w:val="right"/>
            <w:rPr>
              <w:rFonts w:ascii="Tekton Pro" w:hAnsi="Tekton Pro"/>
            </w:rPr>
          </w:pPr>
          <w:r w:rsidRPr="00DB1BB3">
            <w:rPr>
              <w:rFonts w:ascii="Tekton Pro" w:hAnsi="Tekton Pro"/>
            </w:rPr>
            <w:t xml:space="preserve">Page </w:t>
          </w:r>
          <w:r w:rsidRPr="00DB1BB3">
            <w:rPr>
              <w:rFonts w:ascii="Tekton Pro" w:hAnsi="Tekton Pro"/>
              <w:b/>
            </w:rPr>
            <w:fldChar w:fldCharType="begin"/>
          </w:r>
          <w:r w:rsidRPr="00DB1BB3">
            <w:rPr>
              <w:rFonts w:ascii="Tekton Pro" w:hAnsi="Tekton Pro"/>
              <w:b/>
            </w:rPr>
            <w:instrText xml:space="preserve"> PAGE </w:instrText>
          </w:r>
          <w:r w:rsidRPr="00DB1BB3">
            <w:rPr>
              <w:rFonts w:ascii="Tekton Pro" w:hAnsi="Tekton Pro"/>
              <w:b/>
            </w:rPr>
            <w:fldChar w:fldCharType="separate"/>
          </w:r>
          <w:r w:rsidR="00142F22">
            <w:rPr>
              <w:rFonts w:ascii="Tekton Pro" w:hAnsi="Tekton Pro"/>
              <w:b/>
              <w:noProof/>
            </w:rPr>
            <w:t>1</w:t>
          </w:r>
          <w:r w:rsidRPr="00DB1BB3">
            <w:rPr>
              <w:rFonts w:ascii="Tekton Pro" w:hAnsi="Tekton Pro"/>
              <w:b/>
            </w:rPr>
            <w:fldChar w:fldCharType="end"/>
          </w:r>
          <w:r w:rsidRPr="00DB1BB3">
            <w:rPr>
              <w:rFonts w:ascii="Tekton Pro" w:hAnsi="Tekton Pro"/>
            </w:rPr>
            <w:t xml:space="preserve"> of </w:t>
          </w:r>
          <w:r w:rsidRPr="00DB1BB3">
            <w:rPr>
              <w:rFonts w:ascii="Tekton Pro" w:hAnsi="Tekton Pro"/>
              <w:b/>
            </w:rPr>
            <w:fldChar w:fldCharType="begin"/>
          </w:r>
          <w:r w:rsidRPr="00DB1BB3">
            <w:rPr>
              <w:rFonts w:ascii="Tekton Pro" w:hAnsi="Tekton Pro"/>
              <w:b/>
            </w:rPr>
            <w:instrText xml:space="preserve"> NUMPAGES  </w:instrText>
          </w:r>
          <w:r w:rsidRPr="00DB1BB3">
            <w:rPr>
              <w:rFonts w:ascii="Tekton Pro" w:hAnsi="Tekton Pro"/>
              <w:b/>
            </w:rPr>
            <w:fldChar w:fldCharType="separate"/>
          </w:r>
          <w:r w:rsidR="00142F22">
            <w:rPr>
              <w:rFonts w:ascii="Tekton Pro" w:hAnsi="Tekton Pro"/>
              <w:b/>
              <w:noProof/>
            </w:rPr>
            <w:t>2</w:t>
          </w:r>
          <w:r w:rsidRPr="00DB1BB3">
            <w:rPr>
              <w:rFonts w:ascii="Tekton Pro" w:hAnsi="Tekton Pro"/>
              <w:b/>
            </w:rPr>
            <w:fldChar w:fldCharType="end"/>
          </w:r>
        </w:p>
      </w:tc>
    </w:tr>
  </w:tbl>
  <w:p w:rsidR="00DB1BB3" w:rsidRDefault="00DB1BB3" w:rsidP="00DB1B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C2A" w:rsidRDefault="00F52C2A" w:rsidP="002A5A2C">
      <w:r>
        <w:separator/>
      </w:r>
    </w:p>
  </w:footnote>
  <w:footnote w:type="continuationSeparator" w:id="0">
    <w:p w:rsidR="00F52C2A" w:rsidRDefault="00F52C2A" w:rsidP="002A5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10"/>
      <w:gridCol w:w="5506"/>
      <w:gridCol w:w="6"/>
    </w:tblGrid>
    <w:tr w:rsidR="00DB1BB3" w:rsidTr="00CC71A1">
      <w:trPr>
        <w:gridAfter w:val="1"/>
        <w:wAfter w:w="6" w:type="dxa"/>
      </w:trPr>
      <w:tc>
        <w:tcPr>
          <w:tcW w:w="5508" w:type="dxa"/>
          <w:tcBorders>
            <w:bottom w:val="single" w:sz="4" w:space="0" w:color="auto"/>
          </w:tcBorders>
        </w:tcPr>
        <w:p w:rsidR="00DB1BB3" w:rsidRDefault="00DB1BB3" w:rsidP="00CC71A1">
          <w:pPr>
            <w:pStyle w:val="Header"/>
          </w:pPr>
          <w:r w:rsidRPr="00AC17EC">
            <w:rPr>
              <w:noProof/>
              <w:lang w:eastAsia="en-CA"/>
            </w:rPr>
            <w:drawing>
              <wp:inline distT="0" distB="0" distL="0" distR="0" wp14:anchorId="537BCBFB" wp14:editId="4F4D4CBA">
                <wp:extent cx="2362409" cy="486837"/>
                <wp:effectExtent l="19050" t="0" r="0" b="0"/>
                <wp:docPr id="2" name="Picture 17" descr="C:\Users\Alan Tsang\Documents\Documents (personal)\Work at MMCC\Store (LF)\Marketing\Logos\logo_redhat_4inc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Alan Tsang\Documents\Documents (personal)\Work at MMCC\Store (LF)\Marketing\Logos\logo_redhat_4inc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779" cy="486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8" w:type="dxa"/>
          <w:tcBorders>
            <w:bottom w:val="single" w:sz="4" w:space="0" w:color="auto"/>
          </w:tcBorders>
          <w:vAlign w:val="bottom"/>
        </w:tcPr>
        <w:p w:rsidR="00DB1BB3" w:rsidRPr="002A5A2C" w:rsidRDefault="00F577C9" w:rsidP="00887D8E">
          <w:pPr>
            <w:pStyle w:val="Header"/>
            <w:jc w:val="right"/>
            <w:rPr>
              <w:rFonts w:ascii="Tekton Pro" w:hAnsi="Tekton Pro"/>
              <w:b/>
              <w:smallCaps/>
              <w:color w:val="008000"/>
              <w:sz w:val="28"/>
              <w:szCs w:val="28"/>
            </w:rPr>
          </w:pPr>
          <w:r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 xml:space="preserve">Java Level 1: </w:t>
          </w:r>
          <w:r w:rsidR="00887D8E">
            <w:rPr>
              <w:rFonts w:ascii="Tekton Pro" w:hAnsi="Tekton Pro"/>
              <w:b/>
              <w:smallCaps/>
              <w:color w:val="008000"/>
              <w:sz w:val="28"/>
              <w:szCs w:val="28"/>
            </w:rPr>
            <w:t>Variables</w:t>
          </w:r>
        </w:p>
      </w:tc>
    </w:tr>
    <w:tr w:rsidR="00DB1BB3" w:rsidTr="00CC71A1">
      <w:trPr>
        <w:trHeight w:val="510"/>
      </w:trPr>
      <w:tc>
        <w:tcPr>
          <w:tcW w:w="5511" w:type="dxa"/>
          <w:vAlign w:val="bottom"/>
        </w:tcPr>
        <w:p w:rsidR="00DB1BB3" w:rsidRPr="00072362" w:rsidRDefault="00DB1BB3" w:rsidP="00CC71A1">
          <w:pPr>
            <w:pStyle w:val="Header"/>
            <w:jc w:val="center"/>
            <w:rPr>
              <w:rFonts w:ascii="Tekton Pro" w:hAnsi="Tekton Pro"/>
            </w:rPr>
          </w:pPr>
          <w:r w:rsidRPr="00072362">
            <w:rPr>
              <w:rFonts w:ascii="Tekton Pro" w:hAnsi="Tekton Pro"/>
            </w:rPr>
            <w:t>Name: _________________________________</w:t>
          </w:r>
        </w:p>
      </w:tc>
      <w:tc>
        <w:tcPr>
          <w:tcW w:w="5511" w:type="dxa"/>
          <w:gridSpan w:val="2"/>
          <w:vAlign w:val="bottom"/>
        </w:tcPr>
        <w:p w:rsidR="00DB1BB3" w:rsidRPr="00072362" w:rsidRDefault="00DB1BB3" w:rsidP="00CC71A1">
          <w:pPr>
            <w:pStyle w:val="Header"/>
            <w:jc w:val="center"/>
            <w:rPr>
              <w:rFonts w:ascii="Tekton Pro" w:hAnsi="Tekton Pro"/>
            </w:rPr>
          </w:pPr>
          <w:r w:rsidRPr="00072362">
            <w:rPr>
              <w:rFonts w:ascii="Tekton Pro" w:hAnsi="Tekton Pro"/>
            </w:rPr>
            <w:t>Date: _________________________________</w:t>
          </w:r>
        </w:p>
      </w:tc>
    </w:tr>
  </w:tbl>
  <w:p w:rsidR="00DB1BB3" w:rsidRDefault="00DB1B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6802"/>
    <w:multiLevelType w:val="hybridMultilevel"/>
    <w:tmpl w:val="BD2A882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124FE"/>
    <w:multiLevelType w:val="hybridMultilevel"/>
    <w:tmpl w:val="3E9C513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44889"/>
    <w:multiLevelType w:val="hybridMultilevel"/>
    <w:tmpl w:val="E74AA67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E0DF6"/>
    <w:multiLevelType w:val="hybridMultilevel"/>
    <w:tmpl w:val="0E90FB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FE2A36"/>
    <w:multiLevelType w:val="hybridMultilevel"/>
    <w:tmpl w:val="49E65F2A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2B6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8A4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0B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8F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B0F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AEC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A8A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45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BB47107"/>
    <w:multiLevelType w:val="hybridMultilevel"/>
    <w:tmpl w:val="C2A489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943A9C"/>
    <w:multiLevelType w:val="hybridMultilevel"/>
    <w:tmpl w:val="8B56F3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F3835"/>
    <w:multiLevelType w:val="hybridMultilevel"/>
    <w:tmpl w:val="F9643A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2810CE"/>
    <w:multiLevelType w:val="hybridMultilevel"/>
    <w:tmpl w:val="75A6DF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4E1030"/>
    <w:multiLevelType w:val="hybridMultilevel"/>
    <w:tmpl w:val="7E0C2D3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96DFA"/>
    <w:multiLevelType w:val="hybridMultilevel"/>
    <w:tmpl w:val="B4DCFD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9A2F9A"/>
    <w:multiLevelType w:val="hybridMultilevel"/>
    <w:tmpl w:val="64C8B19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F11778"/>
    <w:multiLevelType w:val="hybridMultilevel"/>
    <w:tmpl w:val="B8AC1AE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12"/>
  </w:num>
  <w:num w:numId="8">
    <w:abstractNumId w:val="3"/>
  </w:num>
  <w:num w:numId="9">
    <w:abstractNumId w:val="2"/>
  </w:num>
  <w:num w:numId="10">
    <w:abstractNumId w:val="5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7C9"/>
    <w:rsid w:val="00072362"/>
    <w:rsid w:val="000C5C1E"/>
    <w:rsid w:val="00124062"/>
    <w:rsid w:val="00142F22"/>
    <w:rsid w:val="00167B39"/>
    <w:rsid w:val="002A5A2C"/>
    <w:rsid w:val="003602B7"/>
    <w:rsid w:val="005156AF"/>
    <w:rsid w:val="0058204A"/>
    <w:rsid w:val="00591E85"/>
    <w:rsid w:val="005F6304"/>
    <w:rsid w:val="00682F39"/>
    <w:rsid w:val="0072014A"/>
    <w:rsid w:val="00730BC5"/>
    <w:rsid w:val="008859EF"/>
    <w:rsid w:val="00887D8E"/>
    <w:rsid w:val="0097303E"/>
    <w:rsid w:val="009C2CF2"/>
    <w:rsid w:val="00BE24CB"/>
    <w:rsid w:val="00DB1BB3"/>
    <w:rsid w:val="00E87630"/>
    <w:rsid w:val="00F45DF5"/>
    <w:rsid w:val="00F52C2A"/>
    <w:rsid w:val="00F577C9"/>
    <w:rsid w:val="00F7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2C"/>
  </w:style>
  <w:style w:type="paragraph" w:styleId="Footer">
    <w:name w:val="footer"/>
    <w:basedOn w:val="Normal"/>
    <w:link w:val="Foot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2C"/>
  </w:style>
  <w:style w:type="table" w:styleId="TableGrid">
    <w:name w:val="Table Grid"/>
    <w:basedOn w:val="TableNormal"/>
    <w:uiPriority w:val="59"/>
    <w:rsid w:val="002A5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5A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2C"/>
  </w:style>
  <w:style w:type="paragraph" w:styleId="Footer">
    <w:name w:val="footer"/>
    <w:basedOn w:val="Normal"/>
    <w:link w:val="FooterChar"/>
    <w:uiPriority w:val="99"/>
    <w:unhideWhenUsed/>
    <w:rsid w:val="002A5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2C"/>
  </w:style>
  <w:style w:type="table" w:styleId="TableGrid">
    <w:name w:val="Table Grid"/>
    <w:basedOn w:val="TableNormal"/>
    <w:uiPriority w:val="59"/>
    <w:rsid w:val="002A5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A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5A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logicfusion.ca/courses/page/P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en\Desktop\LogicFusion\LF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60E31-5D3A-495B-996F-5FDB63D1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LFwordTemplate</Template>
  <TotalTime>20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7</cp:revision>
  <dcterms:created xsi:type="dcterms:W3CDTF">2016-04-09T16:33:00Z</dcterms:created>
  <dcterms:modified xsi:type="dcterms:W3CDTF">2016-04-11T19:19:00Z</dcterms:modified>
</cp:coreProperties>
</file>