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Ринатович</w:t>
      </w:r>
      <w:r>
        <w:t xml:space="preserve"> </w:t>
      </w:r>
      <w:r>
        <w:t xml:space="preserve">Каримов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Cделайть отчёт по лабораторной работе № 3 в формате</w:t>
      </w:r>
      <w:r>
        <w:t xml:space="preserve"> </w:t>
      </w:r>
      <w:r>
        <w:t xml:space="preserve">Markdown, провести компиляцию шаблона в формат docx, pdf и загрузить полученные файлы на GitHub.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перейдем в каталог, сформированный при выполнении лабораторной работы №2 и скачаем изменения из удаленного репозитория с помощью команды(рис 1):</w:t>
      </w:r>
    </w:p>
    <w:p>
      <w:pPr>
        <w:pStyle w:val="CaptionedFigure"/>
      </w:pPr>
      <w:r>
        <w:drawing>
          <wp:inline>
            <wp:extent cx="3733800" cy="344911"/>
            <wp:effectExtent b="0" l="0" r="0" t="0"/>
            <wp:docPr descr="Обновлние локального репозитория" title="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9-29%2001-10-28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Обновлние локального репозитория</w:t>
      </w:r>
    </w:p>
    <w:p>
      <w:pPr>
        <w:pStyle w:val="BodyText"/>
      </w:pPr>
      <w:r>
        <w:t xml:space="preserve">Далее перейдем в каталог с шаблоном отчета по лабораторной работы № 3 и сгенерируем файлы report.pdf и report.docx, затем удалим их.(рис. 2)</w:t>
      </w:r>
    </w:p>
    <w:p>
      <w:pPr>
        <w:pStyle w:val="CaptionedFigure"/>
      </w:pPr>
      <w:r>
        <w:drawing>
          <wp:inline>
            <wp:extent cx="3733800" cy="1226461"/>
            <wp:effectExtent b="0" l="0" r="0" t="0"/>
            <wp:docPr descr="Компиляцию шаблона с использованием Makefile и удаление полученных данных." title="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09%2021-01-55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6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Компиляцию шаблона с использованием Makefile и удаление полученных данных.</w:t>
      </w:r>
    </w:p>
    <w:p>
      <w:pPr>
        <w:pStyle w:val="BodyText"/>
      </w:pPr>
      <w:r>
        <w:t xml:space="preserve">Затем откроем файл report.md с помощью текстового редактора gedit, заполним отчет и скомпелируем его.(рис. 3)</w:t>
      </w:r>
    </w:p>
    <w:p>
      <w:pPr>
        <w:pStyle w:val="CaptionedFigure"/>
      </w:pPr>
      <w:r>
        <w:drawing>
          <wp:inline>
            <wp:extent cx="3733800" cy="1226461"/>
            <wp:effectExtent b="0" l="0" r="0" t="0"/>
            <wp:docPr descr="Открытие файла report.md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09%2021-08-21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6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Открытие файла report.md</w:t>
      </w:r>
    </w:p>
    <w:p>
      <w:pPr>
        <w:pStyle w:val="BodyText"/>
      </w:pPr>
      <w:r>
        <w:t xml:space="preserve">Перейдем в ветку с соответствующимися файлами и перенесем изменения из рабочего каталога в раздел проиндексированных файлов и сделаем снимок текущего состояния изменений.(рис 4)</w:t>
      </w:r>
    </w:p>
    <w:p>
      <w:pPr>
        <w:pStyle w:val="CaptionedFigure"/>
      </w:pPr>
      <w:r>
        <w:drawing>
          <wp:inline>
            <wp:extent cx="3733800" cy="563828"/>
            <wp:effectExtent b="0" l="0" r="0" t="0"/>
            <wp:docPr descr="Перенос изменений и снимок текущего состояния" title="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09%2021-11-09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3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Перенос изменений и снимок текущего состояния</w:t>
      </w:r>
    </w:p>
    <w:p>
      <w:pPr>
        <w:pStyle w:val="BodyText"/>
      </w:pPr>
      <w:r>
        <w:t xml:space="preserve">В заключение, отправим локальную ветку в удаленный репозиторий.(рис. 5)</w:t>
      </w:r>
    </w:p>
    <w:p>
      <w:pPr>
        <w:pStyle w:val="CaptionedFigure"/>
      </w:pPr>
      <w:r>
        <w:drawing>
          <wp:inline>
            <wp:extent cx="3733800" cy="311496"/>
            <wp:effectExtent b="0" l="0" r="0" t="0"/>
            <wp:docPr descr="Загрузка файлов на GitHub" title="" id="37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09%2021-13-0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Загрузка файлов на GitHub</w:t>
      </w:r>
    </w:p>
    <w:p>
      <w:pPr>
        <w:pStyle w:val="BodyText"/>
      </w:pPr>
      <w:r>
        <w:rPr>
          <w:bCs/>
          <w:b/>
        </w:rPr>
        <w:t xml:space="preserve">Приступим к выполнению самостоятельной работы.</w:t>
      </w:r>
    </w:p>
    <w:p>
      <w:pPr>
        <w:pStyle w:val="BodyText"/>
      </w:pPr>
      <w:r>
        <w:t xml:space="preserve">Перейдем в каталог с шаблоном отчета по лабораторной работе №2 и откроем файл report.md с помощью текстового редактора.(рис. 6)</w:t>
      </w:r>
    </w:p>
    <w:p>
      <w:pPr>
        <w:pStyle w:val="CaptionedFigure"/>
      </w:pPr>
      <w:r>
        <w:drawing>
          <wp:inline>
            <wp:extent cx="3733800" cy="1427268"/>
            <wp:effectExtent b="0" l="0" r="0" t="0"/>
            <wp:docPr descr="Открытие файла с шаблоном отчета" title="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12%2019-22-42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7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файла с шаблоном отчета</w:t>
      </w:r>
    </w:p>
    <w:p>
      <w:pPr>
        <w:pStyle w:val="BodyText"/>
      </w:pPr>
      <w:r>
        <w:t xml:space="preserve">Перейдем в ветку с соответствующимися файлами и перенесем изменения из рабочего каталога в раздел проиндексированных файлов и сделаем снимок текущего состояния изменений.(рис 7)</w:t>
      </w:r>
    </w:p>
    <w:p>
      <w:pPr>
        <w:pStyle w:val="CaptionedFigure"/>
      </w:pPr>
      <w:r>
        <w:drawing>
          <wp:inline>
            <wp:extent cx="3733800" cy="521633"/>
            <wp:effectExtent b="0" l="0" r="0" t="0"/>
            <wp:docPr descr="Перенос изменений и снимок текущего состояния" title="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12%2021-35-24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Перенос изменений и снимок текущего состояния</w:t>
      </w:r>
    </w:p>
    <w:p>
      <w:pPr>
        <w:pStyle w:val="BodyText"/>
      </w:pPr>
      <w:r>
        <w:t xml:space="preserve">В заключение, отправим локальную ветку в удаленный репозиторий.(рис. 8)</w:t>
      </w:r>
    </w:p>
    <w:p>
      <w:pPr>
        <w:pStyle w:val="CaptionedFigure"/>
      </w:pPr>
      <w:r>
        <w:drawing>
          <wp:inline>
            <wp:extent cx="3733800" cy="521633"/>
            <wp:effectExtent b="0" l="0" r="0" t="0"/>
            <wp:docPr descr="Загрузка файлов на GitHub" title="" id="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12%2021-42-1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Загрузка файлов на GitHub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была освоена процедура оформления отчетов с использованием легковесного языка разметки Markdown.освоение Markdown не только повысило навыки работы с текстовой разметкой, но и обеспечило понимание принципов создания структурированных и профессионально оформленных документов.</w:t>
      </w:r>
    </w:p>
    <w:bookmarkEnd w:id="49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Start w:id="5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50"/>
    <w:bookmarkStart w:id="5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51"/>
    <w:bookmarkStart w:id="5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52"/>
    <w:bookmarkStart w:id="5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hyperlink" Id="rId5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Тимур Ринатович Каримов</dc:creator>
  <dc:language>ru-RU</dc:language>
  <cp:keywords/>
  <dcterms:created xsi:type="dcterms:W3CDTF">2024-10-12T20:23:35Z</dcterms:created>
  <dcterms:modified xsi:type="dcterms:W3CDTF">2024-10-12T20:23:35Z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