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78.jpg" ContentType="image/jpeg"/>
  <Override PartName="/word/media/rId27.jpg" ContentType="image/jpeg"/>
  <Override PartName="/word/media/rId81.jpg" ContentType="image/jpeg"/>
  <Override PartName="/word/media/rId84.jpg" ContentType="image/jpeg"/>
  <Override PartName="/word/media/rId87.jpg" ContentType="image/jpeg"/>
  <Override PartName="/word/media/rId90.jpg" ContentType="image/jpeg"/>
  <Override PartName="/word/media/rId93.jpg" ContentType="image/jpeg"/>
  <Override PartName="/word/media/rId96.jpg" ContentType="image/jpeg"/>
  <Override PartName="/word/media/rId99.jpg" ContentType="image/jpeg"/>
  <Override PartName="/word/media/rId102.jpg" ContentType="image/jpeg"/>
  <Override PartName="/word/media/rId105.jpg" ContentType="image/jpeg"/>
  <Override PartName="/word/media/rId108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По</w:t>
      </w:r>
      <w:r>
        <w:t xml:space="preserve"> </w:t>
      </w:r>
      <w:r>
        <w:t xml:space="preserve">внешнему</w:t>
      </w:r>
      <w:r>
        <w:t xml:space="preserve"> </w:t>
      </w:r>
      <w:r>
        <w:t xml:space="preserve">курсу</w:t>
      </w:r>
      <w:r>
        <w:t xml:space="preserve"> </w:t>
      </w:r>
      <w:r>
        <w:t xml:space="preserve">«Введение</w:t>
      </w:r>
      <w:r>
        <w:t xml:space="preserve"> </w:t>
      </w:r>
      <w:r>
        <w:t xml:space="preserve">в</w:t>
      </w:r>
      <w:r>
        <w:t xml:space="preserve"> </w:t>
      </w:r>
      <w:r>
        <w:t xml:space="preserve">Linux»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Ринатович</w:t>
      </w:r>
      <w:r>
        <w:t xml:space="preserve"> </w:t>
      </w:r>
      <w:r>
        <w:t xml:space="preserve">Каримов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 и её базовыми возможностями. 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Введение</w:t>
      </w:r>
    </w:p>
    <w:p>
      <w:pPr>
        <w:numPr>
          <w:ilvl w:val="0"/>
          <w:numId w:val="1001"/>
        </w:numPr>
        <w:pStyle w:val="Compact"/>
      </w:pPr>
      <w:r>
        <w:t xml:space="preserve">Общая информация о курсе</w:t>
      </w:r>
    </w:p>
    <w:p>
      <w:pPr>
        <w:numPr>
          <w:ilvl w:val="0"/>
          <w:numId w:val="1001"/>
        </w:numPr>
        <w:pStyle w:val="Compact"/>
      </w:pPr>
      <w:r>
        <w:t xml:space="preserve">Как установить Linux</w:t>
      </w:r>
    </w:p>
    <w:p>
      <w:pPr>
        <w:numPr>
          <w:ilvl w:val="0"/>
          <w:numId w:val="1001"/>
        </w:numPr>
        <w:pStyle w:val="Compact"/>
      </w:pPr>
      <w:r>
        <w:t xml:space="preserve">Осваиваем Linux</w:t>
      </w:r>
    </w:p>
    <w:p>
      <w:pPr>
        <w:numPr>
          <w:ilvl w:val="0"/>
          <w:numId w:val="1001"/>
        </w:numPr>
        <w:pStyle w:val="Compact"/>
      </w:pPr>
      <w:r>
        <w:t xml:space="preserve">Terminal: основы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исполняемых файлов</w:t>
      </w:r>
    </w:p>
    <w:p>
      <w:pPr>
        <w:numPr>
          <w:ilvl w:val="0"/>
          <w:numId w:val="1001"/>
        </w:numPr>
        <w:pStyle w:val="Compact"/>
      </w:pPr>
      <w:r>
        <w:t xml:space="preserve">Ввод / вывод</w:t>
      </w:r>
    </w:p>
    <w:p>
      <w:pPr>
        <w:numPr>
          <w:ilvl w:val="0"/>
          <w:numId w:val="1001"/>
        </w:numPr>
        <w:pStyle w:val="Compact"/>
      </w:pPr>
      <w:r>
        <w:t xml:space="preserve">Скачивание файлов из интернета</w:t>
      </w:r>
    </w:p>
    <w:p>
      <w:pPr>
        <w:numPr>
          <w:ilvl w:val="0"/>
          <w:numId w:val="1001"/>
        </w:numPr>
        <w:pStyle w:val="Compact"/>
      </w:pPr>
      <w:r>
        <w:t xml:space="preserve">Работа с архивами</w:t>
      </w:r>
    </w:p>
    <w:p>
      <w:pPr>
        <w:numPr>
          <w:ilvl w:val="0"/>
          <w:numId w:val="1001"/>
        </w:numPr>
        <w:pStyle w:val="Compact"/>
      </w:pPr>
      <w:r>
        <w:t xml:space="preserve">Поиск файлов и слов в файлах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  <w:r>
        <w:t xml:space="preserve"> </w:t>
      </w:r>
      <w:r>
        <w:t xml:space="preserve">Например, в табл. 3.1 приведено краткое описание стандартных каталогов Linux.</w:t>
      </w:r>
    </w:p>
    <w:p>
      <w:pPr>
        <w:pStyle w:val="BodyText"/>
      </w:pPr>
      <w:r>
        <w:t xml:space="preserve">В табл. 1 приведено краткое описание стандартных каталогов Linux.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 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 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 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</w:tbl>
    <w:bookmarkEnd w:id="22"/>
    <w:p>
      <w:pPr>
        <w:pStyle w:val="BodyText"/>
      </w:pPr>
      <w:r>
        <w:t xml:space="preserve">Более подробно об Linux см. в [1–6].</w:t>
      </w:r>
    </w:p>
    <w:bookmarkEnd w:id="23"/>
    <w:bookmarkStart w:id="11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Рассматриваем общую информацию о курсе и отвечаем на несколько тестовых вопросов (рис. 4.1-4.2).</w:t>
      </w:r>
    </w:p>
    <w:p>
      <w:pPr>
        <w:pStyle w:val="CaptionedFigure"/>
      </w:pPr>
      <w:r>
        <w:drawing>
          <wp:inline>
            <wp:extent cx="3733800" cy="2179483"/>
            <wp:effectExtent b="0" l="0" r="0" t="0"/>
            <wp:docPr descr="Задание 1.1.3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9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1.1.3</w:t>
      </w:r>
    </w:p>
    <w:p>
      <w:pPr>
        <w:pStyle w:val="CaptionedFigure"/>
      </w:pPr>
      <w:r>
        <w:drawing>
          <wp:inline>
            <wp:extent cx="3733800" cy="1760771"/>
            <wp:effectExtent b="0" l="0" r="0" t="0"/>
            <wp:docPr descr="Задание 1.1.5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0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1.1.5</w:t>
      </w:r>
    </w:p>
    <w:p>
      <w:pPr>
        <w:numPr>
          <w:ilvl w:val="0"/>
          <w:numId w:val="1003"/>
        </w:numPr>
        <w:pStyle w:val="Compact"/>
      </w:pPr>
      <w:r>
        <w:t xml:space="preserve">Рассматриваем способы установки Linux и отвечаем на несколько тестовых вопросов (рис. 4.3-4.5).</w:t>
      </w:r>
    </w:p>
    <w:p>
      <w:pPr>
        <w:pStyle w:val="CaptionedFigure"/>
      </w:pPr>
      <w:r>
        <w:drawing>
          <wp:inline>
            <wp:extent cx="3733800" cy="1611687"/>
            <wp:effectExtent b="0" l="0" r="0" t="0"/>
            <wp:docPr descr="Задание 1.2.6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1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1.2.6</w:t>
      </w:r>
    </w:p>
    <w:p>
      <w:pPr>
        <w:pStyle w:val="CaptionedFigure"/>
      </w:pPr>
      <w:r>
        <w:drawing>
          <wp:inline>
            <wp:extent cx="3733800" cy="1671747"/>
            <wp:effectExtent b="0" l="0" r="0" t="0"/>
            <wp:docPr descr="Задание 1.2.8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1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1.2.8</w:t>
      </w:r>
    </w:p>
    <w:p>
      <w:pPr>
        <w:pStyle w:val="CaptionedFigure"/>
      </w:pPr>
      <w:r>
        <w:drawing>
          <wp:inline>
            <wp:extent cx="3733800" cy="1470054"/>
            <wp:effectExtent b="0" l="0" r="0" t="0"/>
            <wp:docPr descr="Задание 1.2.10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0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1.2.10</w:t>
      </w:r>
    </w:p>
    <w:p>
      <w:pPr>
        <w:numPr>
          <w:ilvl w:val="0"/>
          <w:numId w:val="1004"/>
        </w:numPr>
        <w:pStyle w:val="Compact"/>
      </w:pPr>
      <w:r>
        <w:t xml:space="preserve">Осваиваем Linux и отвечаем на несколько тестовых вопросов (рис. 4.6-4.9).</w:t>
      </w:r>
    </w:p>
    <w:p>
      <w:pPr>
        <w:pStyle w:val="CaptionedFigure"/>
      </w:pPr>
      <w:r>
        <w:drawing>
          <wp:inline>
            <wp:extent cx="3733800" cy="2383276"/>
            <wp:effectExtent b="0" l="0" r="0" t="0"/>
            <wp:docPr descr="Задание 1.3.4" title="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3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Задание 1.3.4</w:t>
      </w:r>
    </w:p>
    <w:p>
      <w:pPr>
        <w:pStyle w:val="CaptionedFigure"/>
      </w:pPr>
      <w:r>
        <w:drawing>
          <wp:inline>
            <wp:extent cx="3733800" cy="1872061"/>
            <wp:effectExtent b="0" l="0" r="0" t="0"/>
            <wp:docPr descr="Задание 1.3.6" title="" id="43" name="Picture"/>
            <a:graphic>
              <a:graphicData uri="http://schemas.openxmlformats.org/drawingml/2006/picture">
                <pic:pic>
                  <pic:nvPicPr>
                    <pic:cNvPr descr="image/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2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Задание 1.3.6</w:t>
      </w:r>
    </w:p>
    <w:p>
      <w:pPr>
        <w:pStyle w:val="CaptionedFigure"/>
      </w:pPr>
      <w:r>
        <w:drawing>
          <wp:inline>
            <wp:extent cx="3733800" cy="1701436"/>
            <wp:effectExtent b="0" l="0" r="0" t="0"/>
            <wp:docPr descr="Задание 1.3.8" title="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1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Задание 1.3.8</w:t>
      </w:r>
    </w:p>
    <w:p>
      <w:pPr>
        <w:pStyle w:val="CaptionedFigure"/>
      </w:pPr>
      <w:r>
        <w:drawing>
          <wp:inline>
            <wp:extent cx="3733800" cy="1901408"/>
            <wp:effectExtent b="0" l="0" r="0" t="0"/>
            <wp:docPr descr="Задание 1.3.10" title="" id="49" name="Picture"/>
            <a:graphic>
              <a:graphicData uri="http://schemas.openxmlformats.org/drawingml/2006/picture">
                <pic:pic>
                  <pic:nvPicPr>
                    <pic:cNvPr descr="image/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1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Задание 1.3.10</w:t>
      </w:r>
    </w:p>
    <w:p>
      <w:pPr>
        <w:numPr>
          <w:ilvl w:val="0"/>
          <w:numId w:val="1005"/>
        </w:numPr>
        <w:pStyle w:val="Compact"/>
      </w:pPr>
      <w:r>
        <w:t xml:space="preserve">Запускаем Terminal, а также изучаем несколько базовых команд для работы в нём и отвечаем на несколько тестовых вопросов (рис. 4.10-4.14).</w:t>
      </w:r>
    </w:p>
    <w:p>
      <w:pPr>
        <w:pStyle w:val="CaptionedFigure"/>
      </w:pPr>
      <w:r>
        <w:drawing>
          <wp:inline>
            <wp:extent cx="3733800" cy="1720613"/>
            <wp:effectExtent b="0" l="0" r="0" t="0"/>
            <wp:docPr descr="Задание 1.4.3" title="" id="52" name="Picture"/>
            <a:graphic>
              <a:graphicData uri="http://schemas.openxmlformats.org/drawingml/2006/picture">
                <pic:pic>
                  <pic:nvPicPr>
                    <pic:cNvPr descr="image/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0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Задание 1.4.3</w:t>
      </w:r>
    </w:p>
    <w:p>
      <w:pPr>
        <w:pStyle w:val="CaptionedFigure"/>
      </w:pPr>
      <w:r>
        <w:drawing>
          <wp:inline>
            <wp:extent cx="3733800" cy="1736251"/>
            <wp:effectExtent b="0" l="0" r="0" t="0"/>
            <wp:docPr descr="Задание 1.4.5" title="" id="55" name="Picture"/>
            <a:graphic>
              <a:graphicData uri="http://schemas.openxmlformats.org/drawingml/2006/picture">
                <pic:pic>
                  <pic:nvPicPr>
                    <pic:cNvPr descr="image/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6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Задание 1.4.5</w:t>
      </w:r>
    </w:p>
    <w:p>
      <w:pPr>
        <w:pStyle w:val="CaptionedFigure"/>
      </w:pPr>
      <w:r>
        <w:drawing>
          <wp:inline>
            <wp:extent cx="3733800" cy="2544950"/>
            <wp:effectExtent b="0" l="0" r="0" t="0"/>
            <wp:docPr descr="Задание 1.4.7" title="" id="58" name="Picture"/>
            <a:graphic>
              <a:graphicData uri="http://schemas.openxmlformats.org/drawingml/2006/picture">
                <pic:pic>
                  <pic:nvPicPr>
                    <pic:cNvPr descr="image/1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Задание 1.4.7</w:t>
      </w:r>
    </w:p>
    <w:p>
      <w:pPr>
        <w:pStyle w:val="CaptionedFigure"/>
      </w:pPr>
      <w:r>
        <w:drawing>
          <wp:inline>
            <wp:extent cx="3733800" cy="2196087"/>
            <wp:effectExtent b="0" l="0" r="0" t="0"/>
            <wp:docPr descr="Задание 1.4.10" title="" id="61" name="Picture"/>
            <a:graphic>
              <a:graphicData uri="http://schemas.openxmlformats.org/drawingml/2006/picture">
                <pic:pic>
                  <pic:nvPicPr>
                    <pic:cNvPr descr="image/13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6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Задание 1.4.10</w:t>
      </w:r>
    </w:p>
    <w:p>
      <w:pPr>
        <w:pStyle w:val="CaptionedFigure"/>
      </w:pPr>
      <w:r>
        <w:drawing>
          <wp:inline>
            <wp:extent cx="3733800" cy="1716850"/>
            <wp:effectExtent b="0" l="0" r="0" t="0"/>
            <wp:docPr descr="Задание 1.4.12" title="" id="64" name="Picture"/>
            <a:graphic>
              <a:graphicData uri="http://schemas.openxmlformats.org/drawingml/2006/picture">
                <pic:pic>
                  <pic:nvPicPr>
                    <pic:cNvPr descr="image/14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6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Задание 1.4.12</w:t>
      </w:r>
    </w:p>
    <w:p>
      <w:pPr>
        <w:numPr>
          <w:ilvl w:val="0"/>
          <w:numId w:val="1006"/>
        </w:numPr>
        <w:pStyle w:val="Compact"/>
      </w:pPr>
      <w:r>
        <w:t xml:space="preserve">Рассмотрели запуск исполняемых файлов и отвечаем на несколько тестовых вопросов (рис. 4.15-4.17).</w:t>
      </w:r>
    </w:p>
    <w:p>
      <w:pPr>
        <w:pStyle w:val="CaptionedFigure"/>
      </w:pPr>
      <w:r>
        <w:drawing>
          <wp:inline>
            <wp:extent cx="3733800" cy="1957526"/>
            <wp:effectExtent b="0" l="0" r="0" t="0"/>
            <wp:docPr descr="Задание 1.5.3" title="" id="67" name="Picture"/>
            <a:graphic>
              <a:graphicData uri="http://schemas.openxmlformats.org/drawingml/2006/picture">
                <pic:pic>
                  <pic:nvPicPr>
                    <pic:cNvPr descr="image/15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7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Задание 1.5.3</w:t>
      </w:r>
    </w:p>
    <w:p>
      <w:pPr>
        <w:pStyle w:val="CaptionedFigure"/>
      </w:pPr>
      <w:r>
        <w:drawing>
          <wp:inline>
            <wp:extent cx="3733800" cy="1566412"/>
            <wp:effectExtent b="0" l="0" r="0" t="0"/>
            <wp:docPr descr="Задание 1.5.6" title="" id="70" name="Picture"/>
            <a:graphic>
              <a:graphicData uri="http://schemas.openxmlformats.org/drawingml/2006/picture">
                <pic:pic>
                  <pic:nvPicPr>
                    <pic:cNvPr descr="image/16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Задание 1.5.6</w:t>
      </w:r>
    </w:p>
    <w:p>
      <w:pPr>
        <w:pStyle w:val="CaptionedFigure"/>
      </w:pPr>
      <w:r>
        <w:drawing>
          <wp:inline>
            <wp:extent cx="3733800" cy="1636891"/>
            <wp:effectExtent b="0" l="0" r="0" t="0"/>
            <wp:docPr descr="Задание 1.5.7" title="" id="73" name="Picture"/>
            <a:graphic>
              <a:graphicData uri="http://schemas.openxmlformats.org/drawingml/2006/picture">
                <pic:pic>
                  <pic:nvPicPr>
                    <pic:cNvPr descr="image/17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6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Задание 1.5.7</w:t>
      </w:r>
    </w:p>
    <w:p>
      <w:pPr>
        <w:numPr>
          <w:ilvl w:val="0"/>
          <w:numId w:val="1007"/>
        </w:numPr>
        <w:pStyle w:val="Compact"/>
      </w:pPr>
      <w:r>
        <w:t xml:space="preserve">Рассмотрели ввод/вывод и отвечаем на несколько тестовых вопросов (рис. 4.18-4.20).</w:t>
      </w:r>
    </w:p>
    <w:p>
      <w:pPr>
        <w:pStyle w:val="CaptionedFigure"/>
      </w:pPr>
      <w:r>
        <w:drawing>
          <wp:inline>
            <wp:extent cx="3733800" cy="1584823"/>
            <wp:effectExtent b="0" l="0" r="0" t="0"/>
            <wp:docPr descr="Задание 1.6.4" title="" id="76" name="Picture"/>
            <a:graphic>
              <a:graphicData uri="http://schemas.openxmlformats.org/drawingml/2006/picture">
                <pic:pic>
                  <pic:nvPicPr>
                    <pic:cNvPr descr="image/18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4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Задание 1.6.4</w:t>
      </w:r>
    </w:p>
    <w:p>
      <w:pPr>
        <w:pStyle w:val="CaptionedFigure"/>
      </w:pPr>
      <w:r>
        <w:drawing>
          <wp:inline>
            <wp:extent cx="3733800" cy="1904929"/>
            <wp:effectExtent b="0" l="0" r="0" t="0"/>
            <wp:docPr descr="Задание 1.6.5" title="" id="79" name="Picture"/>
            <a:graphic>
              <a:graphicData uri="http://schemas.openxmlformats.org/drawingml/2006/picture">
                <pic:pic>
                  <pic:nvPicPr>
                    <pic:cNvPr descr="image/19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4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Задание 1.6.5</w:t>
      </w:r>
    </w:p>
    <w:p>
      <w:pPr>
        <w:pStyle w:val="CaptionedFigure"/>
      </w:pPr>
      <w:r>
        <w:drawing>
          <wp:inline>
            <wp:extent cx="3733800" cy="1906460"/>
            <wp:effectExtent b="0" l="0" r="0" t="0"/>
            <wp:docPr descr="Задание 1.6.8" title="" id="82" name="Picture"/>
            <a:graphic>
              <a:graphicData uri="http://schemas.openxmlformats.org/drawingml/2006/picture">
                <pic:pic>
                  <pic:nvPicPr>
                    <pic:cNvPr descr="image/20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6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Задание 1.6.8</w:t>
      </w:r>
    </w:p>
    <w:p>
      <w:pPr>
        <w:numPr>
          <w:ilvl w:val="0"/>
          <w:numId w:val="1008"/>
        </w:numPr>
        <w:pStyle w:val="Compact"/>
      </w:pPr>
      <w:r>
        <w:t xml:space="preserve">Рассмотрели скачивание файлов из интернета и отвечаем на несколько тестовых вопросов (рис. 4.21-4.23).</w:t>
      </w:r>
    </w:p>
    <w:p>
      <w:pPr>
        <w:pStyle w:val="CaptionedFigure"/>
      </w:pPr>
      <w:r>
        <w:drawing>
          <wp:inline>
            <wp:extent cx="3733800" cy="1804425"/>
            <wp:effectExtent b="0" l="0" r="0" t="0"/>
            <wp:docPr descr="Задание 1.7.3" title="" id="85" name="Picture"/>
            <a:graphic>
              <a:graphicData uri="http://schemas.openxmlformats.org/drawingml/2006/picture">
                <pic:pic>
                  <pic:nvPicPr>
                    <pic:cNvPr descr="image/21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4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Задание 1.7.3</w:t>
      </w:r>
    </w:p>
    <w:p>
      <w:pPr>
        <w:pStyle w:val="CaptionedFigure"/>
      </w:pPr>
      <w:r>
        <w:drawing>
          <wp:inline>
            <wp:extent cx="3733800" cy="1800225"/>
            <wp:effectExtent b="0" l="0" r="0" t="0"/>
            <wp:docPr descr="Задание 1.7.5" title="" id="88" name="Picture"/>
            <a:graphic>
              <a:graphicData uri="http://schemas.openxmlformats.org/drawingml/2006/picture">
                <pic:pic>
                  <pic:nvPicPr>
                    <pic:cNvPr descr="image/22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Задание 1.7.5</w:t>
      </w:r>
    </w:p>
    <w:p>
      <w:pPr>
        <w:pStyle w:val="CaptionedFigure"/>
      </w:pPr>
      <w:r>
        <w:drawing>
          <wp:inline>
            <wp:extent cx="3733800" cy="2115944"/>
            <wp:effectExtent b="0" l="0" r="0" t="0"/>
            <wp:docPr descr="Задание 1.7.7" title="" id="91" name="Picture"/>
            <a:graphic>
              <a:graphicData uri="http://schemas.openxmlformats.org/drawingml/2006/picture">
                <pic:pic>
                  <pic:nvPicPr>
                    <pic:cNvPr descr="image/23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5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Задание 1.7.7</w:t>
      </w:r>
    </w:p>
    <w:p>
      <w:pPr>
        <w:numPr>
          <w:ilvl w:val="0"/>
          <w:numId w:val="1009"/>
        </w:numPr>
        <w:pStyle w:val="Compact"/>
      </w:pPr>
      <w:r>
        <w:t xml:space="preserve">Рассмотрели работу с архивами и отвечаем на несколько тестовых вопросов (рис. 4.24-4.26).</w:t>
      </w:r>
    </w:p>
    <w:p>
      <w:pPr>
        <w:pStyle w:val="CaptionedFigure"/>
      </w:pPr>
      <w:r>
        <w:drawing>
          <wp:inline>
            <wp:extent cx="3733800" cy="1864985"/>
            <wp:effectExtent b="0" l="0" r="0" t="0"/>
            <wp:docPr descr="Задание 1.8.3" title="" id="94" name="Picture"/>
            <a:graphic>
              <a:graphicData uri="http://schemas.openxmlformats.org/drawingml/2006/picture">
                <pic:pic>
                  <pic:nvPicPr>
                    <pic:cNvPr descr="image/24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4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Задание 1.8.3</w:t>
      </w:r>
    </w:p>
    <w:p>
      <w:pPr>
        <w:pStyle w:val="CaptionedFigure"/>
      </w:pPr>
      <w:r>
        <w:drawing>
          <wp:inline>
            <wp:extent cx="3733800" cy="1693768"/>
            <wp:effectExtent b="0" l="0" r="0" t="0"/>
            <wp:docPr descr="Задание 1.8.5" title="" id="97" name="Picture"/>
            <a:graphic>
              <a:graphicData uri="http://schemas.openxmlformats.org/drawingml/2006/picture">
                <pic:pic>
                  <pic:nvPicPr>
                    <pic:cNvPr descr="image/25.JP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Задание 1.8.5</w:t>
      </w:r>
    </w:p>
    <w:p>
      <w:pPr>
        <w:pStyle w:val="CaptionedFigure"/>
      </w:pPr>
      <w:r>
        <w:drawing>
          <wp:inline>
            <wp:extent cx="3733800" cy="1780433"/>
            <wp:effectExtent b="0" l="0" r="0" t="0"/>
            <wp:docPr descr="Задание 1.8.7" title="" id="100" name="Picture"/>
            <a:graphic>
              <a:graphicData uri="http://schemas.openxmlformats.org/drawingml/2006/picture">
                <pic:pic>
                  <pic:nvPicPr>
                    <pic:cNvPr descr="image/26.JP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0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Задание 1.8.7</w:t>
      </w:r>
    </w:p>
    <w:p>
      <w:pPr>
        <w:numPr>
          <w:ilvl w:val="0"/>
          <w:numId w:val="1010"/>
        </w:numPr>
        <w:pStyle w:val="Compact"/>
      </w:pPr>
      <w:r>
        <w:t xml:space="preserve">Рассмотрели способы поиска файлов и слов и отвечаем на несколько тестовых вопросов (рис. 4.27-4.29).</w:t>
      </w:r>
    </w:p>
    <w:p>
      <w:pPr>
        <w:pStyle w:val="CaptionedFigure"/>
      </w:pPr>
      <w:r>
        <w:drawing>
          <wp:inline>
            <wp:extent cx="3733800" cy="1994359"/>
            <wp:effectExtent b="0" l="0" r="0" t="0"/>
            <wp:docPr descr="Задание 1.9.3" title="" id="103" name="Picture"/>
            <a:graphic>
              <a:graphicData uri="http://schemas.openxmlformats.org/drawingml/2006/picture">
                <pic:pic>
                  <pic:nvPicPr>
                    <pic:cNvPr descr="image/27.JP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4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Задание 1.9.3</w:t>
      </w:r>
    </w:p>
    <w:p>
      <w:pPr>
        <w:pStyle w:val="CaptionedFigure"/>
      </w:pPr>
      <w:r>
        <w:drawing>
          <wp:inline>
            <wp:extent cx="3733800" cy="2193963"/>
            <wp:effectExtent b="0" l="0" r="0" t="0"/>
            <wp:docPr descr="Задание 1.9.5" title="" id="106" name="Picture"/>
            <a:graphic>
              <a:graphicData uri="http://schemas.openxmlformats.org/drawingml/2006/picture">
                <pic:pic>
                  <pic:nvPicPr>
                    <pic:cNvPr descr="image/28.JP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3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Задание 1.9.5</w:t>
      </w:r>
    </w:p>
    <w:p>
      <w:pPr>
        <w:pStyle w:val="CaptionedFigure"/>
      </w:pPr>
      <w:r>
        <w:drawing>
          <wp:inline>
            <wp:extent cx="3733800" cy="1669705"/>
            <wp:effectExtent b="0" l="0" r="0" t="0"/>
            <wp:docPr descr="Задание 1.9.6" title="" id="109" name="Picture"/>
            <a:graphic>
              <a:graphicData uri="http://schemas.openxmlformats.org/drawingml/2006/picture">
                <pic:pic>
                  <pic:nvPicPr>
                    <pic:cNvPr descr="image/29.JP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9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Задание 1.9.6</w:t>
      </w:r>
    </w:p>
    <w:bookmarkEnd w:id="111"/>
    <w:bookmarkStart w:id="11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Познакомились с операционной системой Linux и её базовыми возможностями. </w:t>
      </w:r>
    </w:p>
    <w:bookmarkEnd w:id="112"/>
    <w:bookmarkStart w:id="11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r>
        <w:t xml:space="preserve">http://rus-linux.net/  – виртуальная энциклопедия ﻿Linux ﻿</w:t>
      </w:r>
    </w:p>
    <w:p>
      <w:pPr>
        <w:numPr>
          <w:ilvl w:val="0"/>
          <w:numId w:val="1011"/>
        </w:numPr>
        <w:pStyle w:val="Compact"/>
      </w:pPr>
      <w:r>
        <w:t xml:space="preserve">﻿http://www.f-notes.info/linux:linux_command – довольно обширный список полезных команд терминала.</w:t>
      </w:r>
    </w:p>
    <w:p>
      <w:pPr>
        <w:numPr>
          <w:ilvl w:val="0"/>
          <w:numId w:val="1011"/>
        </w:numPr>
        <w:pStyle w:val="Compact"/>
      </w:pPr>
      <w:r>
        <w:t xml:space="preserve">﻿http://ru.najomi.org/_nix – полезные примеры использования команд терминала</w:t>
      </w:r>
    </w:p>
    <w:p>
      <w:pPr>
        <w:numPr>
          <w:ilvl w:val="0"/>
          <w:numId w:val="1011"/>
        </w:numPr>
        <w:pStyle w:val="Compact"/>
      </w:pPr>
      <w:r>
        <w:t xml:space="preserve">﻿http://forum.ubuntu.ru/ – форум русскоязычного сообщества Ubuntu.</w:t>
      </w:r>
    </w:p>
    <w:p>
      <w:pPr>
        <w:numPr>
          <w:ilvl w:val="0"/>
          <w:numId w:val="1011"/>
        </w:numPr>
        <w:pStyle w:val="Compact"/>
      </w:pPr>
      <w:r>
        <w:t xml:space="preserve">http://ru.najomi.org/vim – команды vim</w:t>
      </w:r>
    </w:p>
    <w:p>
      <w:pPr>
        <w:numPr>
          <w:ilvl w:val="0"/>
          <w:numId w:val="1011"/>
        </w:numPr>
        <w:pStyle w:val="Compact"/>
      </w:pPr>
      <w:r>
        <w:t xml:space="preserve">﻿http://lib.ru/LINUXGUIDE/torvalds_jast_for_fun.txt – книга создателя Linux Линуса Торвальдса</w:t>
      </w:r>
      <w:r>
        <w:t xml:space="preserve"> </w:t>
      </w:r>
      <w:r>
        <w:t xml:space="preserve">“</w:t>
      </w:r>
      <w:r>
        <w:t xml:space="preserve">Just for fun</w:t>
      </w:r>
      <w:r>
        <w:t xml:space="preserve">”</w:t>
      </w:r>
      <w:r>
        <w:t xml:space="preserve">.</w:t>
      </w:r>
    </w:p>
    <w:bookmarkStart w:id="113" w:name="refs"/>
    <w:bookmarkEnd w:id="113"/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78" Target="media/rId78.jpg" /><Relationship Type="http://schemas.openxmlformats.org/officeDocument/2006/relationships/image" Id="rId27" Target="media/rId27.jpg" /><Relationship Type="http://schemas.openxmlformats.org/officeDocument/2006/relationships/image" Id="rId81" Target="media/rId81.jpg" /><Relationship Type="http://schemas.openxmlformats.org/officeDocument/2006/relationships/image" Id="rId84" Target="media/rId84.jpg" /><Relationship Type="http://schemas.openxmlformats.org/officeDocument/2006/relationships/image" Id="rId87" Target="media/rId87.jpg" /><Relationship Type="http://schemas.openxmlformats.org/officeDocument/2006/relationships/image" Id="rId90" Target="media/rId90.jpg" /><Relationship Type="http://schemas.openxmlformats.org/officeDocument/2006/relationships/image" Id="rId93" Target="media/rId93.jpg" /><Relationship Type="http://schemas.openxmlformats.org/officeDocument/2006/relationships/image" Id="rId96" Target="media/rId96.jpg" /><Relationship Type="http://schemas.openxmlformats.org/officeDocument/2006/relationships/image" Id="rId99" Target="media/rId99.jpg" /><Relationship Type="http://schemas.openxmlformats.org/officeDocument/2006/relationships/image" Id="rId102" Target="media/rId102.jpg" /><Relationship Type="http://schemas.openxmlformats.org/officeDocument/2006/relationships/image" Id="rId105" Target="media/rId105.jpg" /><Relationship Type="http://schemas.openxmlformats.org/officeDocument/2006/relationships/image" Id="rId108" Target="media/rId108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 внешнему курсу «Введение в Linux»</dc:title>
  <dc:creator>Тимур Ринатович Каримов</dc:creator>
  <dc:language>ru-RU</dc:language>
  <cp:keywords/>
  <dcterms:created xsi:type="dcterms:W3CDTF">2025-06-12T18:12:42Z</dcterms:created>
  <dcterms:modified xsi:type="dcterms:W3CDTF">2025-06-12T18:12:42Z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