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FB" w:rsidRPr="00FB5C6A" w:rsidRDefault="008F46FB" w:rsidP="00FB5C6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FB5C6A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Памятка для магистрантов-заочников </w:t>
      </w:r>
      <w:r w:rsidRPr="00FB5C6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  <w:t>по английскому языку</w:t>
      </w:r>
    </w:p>
    <w:p w:rsidR="008F46FB" w:rsidRPr="00FB5C6A" w:rsidRDefault="008F46FB" w:rsidP="00FB5C6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преп. Ибрагимова Эльмира Рафаилевна  (англ. яз.)</w:t>
      </w:r>
    </w:p>
    <w:p w:rsidR="008F46FB" w:rsidRPr="00FB5C6A" w:rsidRDefault="008F46FB" w:rsidP="00FB5C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46FB" w:rsidRPr="00FB5C6A" w:rsidRDefault="008F46FB" w:rsidP="00FB5C6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B5C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I. КОНТРОЛЬНАЯ РАБОТА </w:t>
      </w:r>
    </w:p>
    <w:p w:rsidR="008F46FB" w:rsidRPr="00FB5C6A" w:rsidRDefault="008F46FB" w:rsidP="00FB5C6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Контрольную работу выполняют магистранты, сдающие зачет в зимнем семестре (гр. ЗИВТм-1-24). Вариант контрольной работы магистрантов зависит от последней цифры номера зачетной книжки студента!</w:t>
      </w:r>
    </w:p>
    <w:p w:rsidR="008F46FB" w:rsidRPr="00FB5C6A" w:rsidRDefault="008F46FB" w:rsidP="00FB5C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 1 выполняется магистрантами с последней цифрой  1, 2, 3, 4, 5.</w:t>
      </w:r>
    </w:p>
    <w:p w:rsidR="008F46FB" w:rsidRPr="00FB5C6A" w:rsidRDefault="008F46FB" w:rsidP="00FB5C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 выполняется магистрантами с последней цифрой  6, 7, 8, 9, 0.</w:t>
      </w:r>
    </w:p>
    <w:p w:rsidR="008F46FB" w:rsidRPr="00FB5C6A" w:rsidRDefault="008F46FB" w:rsidP="00FB5C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F46FB" w:rsidRPr="00FB5C6A" w:rsidRDefault="008F46FB" w:rsidP="00FB5C6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работы выполняются на листах формата А</w:t>
      </w:r>
      <w:proofErr w:type="gramStart"/>
      <w:r w:rsidRPr="00FB5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proofErr w:type="gramEnd"/>
      <w:r w:rsidRPr="00FB5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ПИСЬМЕННО с одной стороны, вместе с правильно оформленным НАПЕЧАТАННЫМ титульным листом подшиваются в папку и предоставляются преподавателю   </w:t>
      </w:r>
      <w:r w:rsidRPr="00FB5C6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ru-RU"/>
        </w:rPr>
        <w:t>НА ПЕРВОМ ЗАНЯТИИ</w:t>
      </w:r>
      <w:r w:rsidRPr="00FB5C6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B5C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 II</w:t>
      </w:r>
      <w:r w:rsidRPr="00FB5C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 МАГИСТРАНТСКАЯ ПАПКА</w:t>
      </w: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Магистрантская папка готовится студентами в течение весеннего семестра и является допуском к сдаче экзамена. Она  должна содержать 4 раздела:</w:t>
      </w: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Текст аутентичной английской научной статьи по изучаемому направлению (можно найти на сайте </w:t>
      </w:r>
      <w:r w:rsidRPr="00FB5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Research</w:t>
      </w: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5C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gate</w:t>
      </w: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 старше 6 лет объемом 15-20 листов А</w:t>
      </w:r>
      <w:proofErr w:type="gramStart"/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Письменный перевод найденной статьи.</w:t>
      </w: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Письменную аннотацию к статье объемом  не более 10-12 распространенных предложений. </w:t>
      </w: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Терминологический словарь, включающий 50 лексических единиц, представленных в алфавитном порядке и оформленных по правилам оформления словаря. </w:t>
      </w:r>
    </w:p>
    <w:p w:rsidR="00C62205" w:rsidRPr="00FB5C6A" w:rsidRDefault="00C62205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F46FB" w:rsidRPr="00FB5C6A" w:rsidRDefault="008F46FB" w:rsidP="00FB5C6A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B5C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Магистрантская папка выполняется в печатном виде и вместе с правильно оформленным титульным листом подшивается в папку. Каждый из перечисленных разделов папки выделятся заглавием, начинается с нового листа и располагается в указанной в списке последовательности. </w:t>
      </w:r>
    </w:p>
    <w:sectPr w:rsidR="008F46FB" w:rsidRPr="00FB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FB"/>
    <w:rsid w:val="002576B0"/>
    <w:rsid w:val="008F46FB"/>
    <w:rsid w:val="00C62205"/>
    <w:rsid w:val="00EE0FD6"/>
    <w:rsid w:val="00FB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Эльмира</dc:creator>
  <cp:lastModifiedBy>Эльмира</cp:lastModifiedBy>
  <cp:revision>4</cp:revision>
  <dcterms:created xsi:type="dcterms:W3CDTF">2024-11-03T16:07:00Z</dcterms:created>
  <dcterms:modified xsi:type="dcterms:W3CDTF">2024-11-04T08:05:00Z</dcterms:modified>
</cp:coreProperties>
</file>