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B06DDF">
        <w:rPr>
          <w:rFonts w:ascii="Times New Roman" w:eastAsia="Calibri" w:hAnsi="Times New Roman" w:cs="Times New Roman"/>
          <w:sz w:val="28"/>
          <w:szCs w:val="28"/>
        </w:rPr>
        <w:t>Бабин Д.Н.</w:t>
      </w:r>
      <w:proofErr w:type="gramStart"/>
      <w:r w:rsidRPr="00B06DDF">
        <w:rPr>
          <w:rFonts w:ascii="Times New Roman" w:eastAsia="Calibri" w:hAnsi="Times New Roman" w:cs="Times New Roman"/>
          <w:sz w:val="28"/>
          <w:szCs w:val="28"/>
        </w:rPr>
        <w:t xml:space="preserve">,  </w:t>
      </w:r>
      <w:proofErr w:type="spellStart"/>
      <w:r w:rsidRPr="00B06DDF">
        <w:rPr>
          <w:rFonts w:ascii="Times New Roman" w:eastAsia="Calibri" w:hAnsi="Times New Roman" w:cs="Times New Roman"/>
          <w:sz w:val="28"/>
          <w:szCs w:val="28"/>
        </w:rPr>
        <w:t>Петюшко</w:t>
      </w:r>
      <w:proofErr w:type="spellEnd"/>
      <w:proofErr w:type="gramEnd"/>
      <w:r w:rsidRPr="00B06DDF">
        <w:rPr>
          <w:rFonts w:ascii="Times New Roman" w:eastAsia="Calibri" w:hAnsi="Times New Roman" w:cs="Times New Roman"/>
          <w:sz w:val="28"/>
          <w:szCs w:val="28"/>
        </w:rPr>
        <w:t xml:space="preserve"> А.А., Иванов И.Е.</w:t>
      </w:r>
    </w:p>
    <w:p w:rsidR="00B06DDF" w:rsidRPr="00B06DDF" w:rsidRDefault="00B06DDF" w:rsidP="00B06DDF">
      <w:pPr>
        <w:pStyle w:val="a4"/>
        <w:rPr>
          <w:sz w:val="28"/>
          <w:szCs w:val="28"/>
        </w:rPr>
      </w:pPr>
      <w:r w:rsidRPr="00B06DDF">
        <w:rPr>
          <w:rFonts w:eastAsia="Calibri"/>
          <w:sz w:val="28"/>
          <w:szCs w:val="28"/>
        </w:rPr>
        <w:t xml:space="preserve">Спецкурс </w:t>
      </w:r>
      <w:r w:rsidRPr="00B06DDF">
        <w:rPr>
          <w:sz w:val="28"/>
          <w:szCs w:val="28"/>
        </w:rPr>
        <w:t>«Введение в компьютерный интеллект. Машинное обучение»</w:t>
      </w:r>
    </w:p>
    <w:p w:rsid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06DDF">
        <w:rPr>
          <w:rFonts w:ascii="Times New Roman" w:eastAsia="Calibri" w:hAnsi="Times New Roman" w:cs="Times New Roman"/>
          <w:b/>
          <w:sz w:val="28"/>
          <w:szCs w:val="28"/>
        </w:rPr>
        <w:t>Метод наименьших квадратов.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Рассмотрим задачу проведения прямой на плоскости, наименее уклоняющейся от заданных точек. Допустим, что точки результат измерений с погрешностью, а нам требуется восстановить прямую, считая погрешности минимальными. Пусть точки </w:t>
      </w:r>
      <w:r w:rsidRPr="00B06D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- </w:t>
      </w:r>
      <w:r w:rsidRPr="00B06DDF">
        <w:rPr>
          <w:rFonts w:ascii="Times New Roman" w:eastAsia="Calibri" w:hAnsi="Times New Roman" w:cs="Times New Roman"/>
          <w:sz w:val="24"/>
          <w:szCs w:val="24"/>
        </w:rPr>
        <w:t>это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7.75pt;height:27.75pt" o:ole="">
            <v:imagedata r:id="rId4" o:title=""/>
          </v:shape>
          <o:OLEObject Type="Embed" ProgID="Equation.3" ShapeID="_x0000_i1026" DrawAspect="Content" ObjectID="_1612325005" r:id="rId5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,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а прямая задаётся уравнением 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020" w:dyaOrig="320">
          <v:shape id="_x0000_i1027" type="#_x0000_t75" style="width:72.75pt;height:23.25pt" o:ole="">
            <v:imagedata r:id="rId6" o:title=""/>
          </v:shape>
          <o:OLEObject Type="Embed" ProgID="Equation.3" ShapeID="_x0000_i1027" DrawAspect="Content" ObjectID="_1612325006" r:id="rId7"/>
        </w:objec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где </w:t>
      </w:r>
      <w:r w:rsidRPr="00B06DDF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28" type="#_x0000_t75" style="width:14.25pt;height:20.25pt" o:ole="">
            <v:imagedata r:id="rId8" o:title=""/>
          </v:shape>
          <o:OLEObject Type="Embed" ProgID="Equation.3" ShapeID="_x0000_i1028" DrawAspect="Content" ObjectID="_1612325007" r:id="rId9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и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06DDF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29" type="#_x0000_t75" style="width:14.25pt;height:20.25pt" o:ole="">
            <v:imagedata r:id="rId10" o:title=""/>
          </v:shape>
          <o:OLEObject Type="Embed" ProgID="Equation.3" ShapeID="_x0000_i1029" DrawAspect="Content" ObjectID="_1612325008" r:id="rId11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неизвестны. Ошибка в </w:t>
      </w:r>
      <w:r w:rsidRPr="00B06DDF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9" w:dyaOrig="260">
          <v:shape id="_x0000_i1030" type="#_x0000_t75" style="width:9.75pt;height:18.75pt" o:ole="">
            <v:imagedata r:id="rId12" o:title=""/>
          </v:shape>
          <o:OLEObject Type="Embed" ProgID="Equation.3" ShapeID="_x0000_i1030" DrawAspect="Content" ObjectID="_1612325009" r:id="rId13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-той точке будет 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12"/>
          <w:sz w:val="24"/>
          <w:szCs w:val="24"/>
        </w:rPr>
        <w:object w:dxaOrig="1120" w:dyaOrig="360">
          <v:shape id="_x0000_i1031" type="#_x0000_t75" style="width:79.5pt;height:26.25pt" o:ole="">
            <v:imagedata r:id="rId14" o:title=""/>
          </v:shape>
          <o:OLEObject Type="Embed" ProgID="Equation.3" ShapeID="_x0000_i1031" DrawAspect="Content" ObjectID="_1612325010" r:id="rId15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>Будем считать общей ошибкой сумму квадратов ошибок во всех точках и ее минимизировать.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28"/>
          <w:sz w:val="24"/>
          <w:szCs w:val="24"/>
        </w:rPr>
        <w:object w:dxaOrig="3360" w:dyaOrig="680">
          <v:shape id="_x0000_i1032" type="#_x0000_t75" style="width:238.5pt;height:49.5pt" o:ole="">
            <v:imagedata r:id="rId16" o:title=""/>
          </v:shape>
          <o:OLEObject Type="Embed" ProgID="Equation.3" ShapeID="_x0000_i1032" DrawAspect="Content" ObjectID="_1612325011" r:id="rId17"/>
        </w:objec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Возьмем частные производные </w:t>
      </w: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от </w:t>
      </w:r>
      <w:r w:rsidRPr="00B06DDF">
        <w:rPr>
          <w:rFonts w:ascii="Times New Roman" w:eastAsia="Calibri" w:hAnsi="Times New Roman" w:cs="Times New Roman"/>
          <w:position w:val="-14"/>
          <w:sz w:val="24"/>
          <w:szCs w:val="24"/>
        </w:rPr>
        <w:object w:dxaOrig="780" w:dyaOrig="400">
          <v:shape id="_x0000_i1033" type="#_x0000_t75" style="width:55.5pt;height:29.25pt" o:ole="">
            <v:imagedata r:id="rId18" o:title=""/>
          </v:shape>
          <o:OLEObject Type="Embed" ProgID="Equation.3" ShapeID="_x0000_i1033" DrawAspect="Content" ObjectID="_1612325012" r:id="rId19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по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06DDF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34" type="#_x0000_t75" style="width:14.25pt;height:20.25pt" o:ole="">
            <v:imagedata r:id="rId8" o:title=""/>
          </v:shape>
          <o:OLEObject Type="Embed" ProgID="Equation.3" ShapeID="_x0000_i1034" DrawAspect="Content" ObjectID="_1612325013" r:id="rId20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Pr="00B06DDF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035" type="#_x0000_t75" style="width:14.25pt;height:20.25pt" o:ole="">
            <v:imagedata r:id="rId10" o:title=""/>
          </v:shape>
          <o:OLEObject Type="Embed" ProgID="Equation.3" ShapeID="_x0000_i1035" DrawAspect="Content" ObjectID="_1612325014" r:id="rId21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>, получим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28"/>
          <w:sz w:val="24"/>
          <w:szCs w:val="24"/>
        </w:rPr>
        <w:object w:dxaOrig="5880" w:dyaOrig="680">
          <v:shape id="_x0000_i1036" type="#_x0000_t75" style="width:396pt;height:47.25pt" o:ole="">
            <v:imagedata r:id="rId22" o:title=""/>
          </v:shape>
          <o:OLEObject Type="Embed" ProgID="Equation.3" ShapeID="_x0000_i1036" DrawAspect="Content" ObjectID="_1612325015" r:id="rId23"/>
        </w:objec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32"/>
          <w:sz w:val="24"/>
          <w:szCs w:val="24"/>
        </w:rPr>
        <w:object w:dxaOrig="3840" w:dyaOrig="760">
          <v:shape id="_x0000_i1037" type="#_x0000_t75" style="width:246pt;height:41.25pt" o:ole="">
            <v:imagedata r:id="rId24" o:title=""/>
          </v:shape>
          <o:OLEObject Type="Embed" ProgID="Equation.3" ShapeID="_x0000_i1037" DrawAspect="Content" ObjectID="_1612325016" r:id="rId25"/>
        </w:objec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28"/>
          <w:sz w:val="24"/>
          <w:szCs w:val="24"/>
        </w:rPr>
        <w:object w:dxaOrig="5360" w:dyaOrig="680">
          <v:shape id="_x0000_i1038" type="#_x0000_t75" style="width:363pt;height:43.5pt" o:ole="">
            <v:imagedata r:id="rId26" o:title=""/>
          </v:shape>
          <o:OLEObject Type="Embed" ProgID="Equation.3" ShapeID="_x0000_i1038" DrawAspect="Content" ObjectID="_1612325017" r:id="rId27"/>
        </w:objec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32"/>
          <w:sz w:val="24"/>
          <w:szCs w:val="24"/>
        </w:rPr>
        <w:object w:dxaOrig="3300" w:dyaOrig="760">
          <v:shape id="_x0000_i1039" type="#_x0000_t75" style="width:216.75pt;height:42.75pt" o:ole="">
            <v:imagedata r:id="rId28" o:title=""/>
          </v:shape>
          <o:OLEObject Type="Embed" ProgID="Equation.3" ShapeID="_x0000_i1039" DrawAspect="Content" ObjectID="_1612325018" r:id="rId29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Чтобы найти точку экстремума, приравняем частные производные к нулю. Получим систему уравнений для нахождения коэффициентов прямой наименее уклоняющейся от </w:t>
      </w:r>
      <w:r w:rsidRPr="00B06DDF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точек.</w:t>
      </w:r>
      <w:r w:rsidRPr="00B06DDF">
        <w:rPr>
          <w:rFonts w:ascii="Times New Roman" w:eastAsia="Calibri" w:hAnsi="Times New Roman" w:cs="Times New Roman"/>
          <w:position w:val="-70"/>
          <w:sz w:val="24"/>
          <w:szCs w:val="24"/>
        </w:rPr>
        <w:object w:dxaOrig="3300" w:dyaOrig="1520">
          <v:shape id="_x0000_i1040" type="#_x0000_t75" style="width:207pt;height:97.5pt" o:ole="">
            <v:imagedata r:id="rId30" o:title=""/>
          </v:shape>
          <o:OLEObject Type="Embed" ProgID="Equation.3" ShapeID="_x0000_i1040" DrawAspect="Content" ObjectID="_1612325019" r:id="rId31"/>
        </w:objec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Пусть требуется написать уравнение такой </w:t>
      </w: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>прямой  для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точек 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740" w:dyaOrig="400">
          <v:shape id="_x0000_i1041" type="#_x0000_t75" style="width:123.75pt;height:29.25pt" o:ole="">
            <v:imagedata r:id="rId32" o:title=""/>
          </v:shape>
          <o:OLEObject Type="Embed" ProgID="Equation.3" ShapeID="_x0000_i1041" DrawAspect="Content" ObjectID="_1612325020" r:id="rId33"/>
        </w:objec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12"/>
          <w:sz w:val="24"/>
          <w:szCs w:val="24"/>
        </w:rPr>
        <w:object w:dxaOrig="3860" w:dyaOrig="360">
          <v:shape id="_x0000_i1042" type="#_x0000_t75" style="width:263.25pt;height:24.75pt" o:ole="">
            <v:imagedata r:id="rId34" o:title=""/>
          </v:shape>
          <o:OLEObject Type="Embed" ProgID="Equation.3" ShapeID="_x0000_i1042" DrawAspect="Content" ObjectID="_1612325021" r:id="rId35"/>
        </w:objec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>Подставляем в формулу:</w:t>
      </w:r>
      <w:r w:rsidRPr="00B06DDF">
        <w:rPr>
          <w:rFonts w:ascii="Calibri" w:eastAsia="Calibri" w:hAnsi="Calibri" w:cs="Times New Roman"/>
        </w:rPr>
        <w:t xml:space="preserve"> </w:t>
      </w:r>
      <w:r w:rsidRPr="00B06DDF">
        <w:rPr>
          <w:rFonts w:ascii="Calibri" w:eastAsia="Calibri" w:hAnsi="Calibri" w:cs="Times New Roman"/>
          <w:position w:val="-28"/>
        </w:rPr>
        <w:object w:dxaOrig="620" w:dyaOrig="680">
          <v:shape id="_x0000_i1043" type="#_x0000_t75" style="width:30.75pt;height:33.75pt" o:ole="">
            <v:imagedata r:id="rId36" o:title=""/>
          </v:shape>
          <o:OLEObject Type="Embed" ProgID="Equation.DSMT4" ShapeID="_x0000_i1043" DrawAspect="Content" ObjectID="_1612325022" r:id="rId37"/>
        </w:object>
      </w:r>
      <w:r w:rsidRPr="00B06DDF">
        <w:rPr>
          <w:rFonts w:ascii="Calibri" w:eastAsia="Calibri" w:hAnsi="Calibri" w:cs="Times New Roman"/>
        </w:rPr>
        <w:t xml:space="preserve">=5, </w:t>
      </w:r>
      <w:r w:rsidRPr="00B06DDF">
        <w:rPr>
          <w:rFonts w:ascii="Calibri" w:eastAsia="Calibri" w:hAnsi="Calibri" w:cs="Times New Roman"/>
          <w:position w:val="-28"/>
        </w:rPr>
        <w:object w:dxaOrig="540" w:dyaOrig="680">
          <v:shape id="_x0000_i1044" type="#_x0000_t75" style="width:27pt;height:33.75pt" o:ole="">
            <v:imagedata r:id="rId38" o:title=""/>
          </v:shape>
          <o:OLEObject Type="Embed" ProgID="Equation.DSMT4" ShapeID="_x0000_i1044" DrawAspect="Content" ObjectID="_1612325023" r:id="rId39"/>
        </w:object>
      </w:r>
      <w:r w:rsidRPr="00B06DDF">
        <w:rPr>
          <w:rFonts w:ascii="Calibri" w:eastAsia="Calibri" w:hAnsi="Calibri" w:cs="Times New Roman"/>
        </w:rPr>
        <w:t xml:space="preserve">=3, </w:t>
      </w:r>
      <w:r w:rsidRPr="00B06DDF">
        <w:rPr>
          <w:rFonts w:ascii="Calibri" w:eastAsia="Calibri" w:hAnsi="Calibri" w:cs="Times New Roman"/>
          <w:position w:val="-28"/>
        </w:rPr>
        <w:object w:dxaOrig="920" w:dyaOrig="680">
          <v:shape id="_x0000_i1045" type="#_x0000_t75" style="width:45.75pt;height:33.75pt" o:ole="">
            <v:imagedata r:id="rId40" o:title=""/>
          </v:shape>
          <o:OLEObject Type="Embed" ProgID="Equation.DSMT4" ShapeID="_x0000_i1045" DrawAspect="Content" ObjectID="_1612325024" r:id="rId41"/>
        </w:object>
      </w:r>
      <w:r w:rsidRPr="00B06DDF">
        <w:rPr>
          <w:rFonts w:ascii="Calibri" w:eastAsia="Calibri" w:hAnsi="Calibri" w:cs="Times New Roman"/>
        </w:rPr>
        <w:t xml:space="preserve">=4, </w:t>
      </w:r>
      <w:r w:rsidRPr="00B06DDF">
        <w:rPr>
          <w:rFonts w:ascii="Calibri" w:eastAsia="Calibri" w:hAnsi="Calibri" w:cs="Times New Roman"/>
          <w:position w:val="-28"/>
        </w:rPr>
        <w:object w:dxaOrig="560" w:dyaOrig="680">
          <v:shape id="_x0000_i1046" type="#_x0000_t75" style="width:27.75pt;height:33.75pt" o:ole="">
            <v:imagedata r:id="rId42" o:title=""/>
          </v:shape>
          <o:OLEObject Type="Embed" ProgID="Equation.DSMT4" ShapeID="_x0000_i1046" DrawAspect="Content" ObjectID="_1612325025" r:id="rId43"/>
        </w:object>
      </w:r>
      <w:r w:rsidRPr="00B06DDF">
        <w:rPr>
          <w:rFonts w:ascii="Calibri" w:eastAsia="Calibri" w:hAnsi="Calibri" w:cs="Times New Roman"/>
        </w:rPr>
        <w:t>=</w:t>
      </w:r>
      <w:proofErr w:type="gramStart"/>
      <w:r w:rsidRPr="00B06DDF">
        <w:rPr>
          <w:rFonts w:ascii="Calibri" w:eastAsia="Calibri" w:hAnsi="Calibri" w:cs="Times New Roman"/>
        </w:rPr>
        <w:t>3,</w:t>
      </w:r>
      <w:r w:rsidRPr="00B06DDF">
        <w:rPr>
          <w:rFonts w:ascii="Calibri" w:eastAsia="Calibri" w:hAnsi="Calibri" w:cs="Times New Roman"/>
          <w:lang w:val="en-US"/>
        </w:rPr>
        <w:t>n</w:t>
      </w:r>
      <w:proofErr w:type="gramEnd"/>
      <w:r w:rsidRPr="00B06DDF">
        <w:rPr>
          <w:rFonts w:ascii="Calibri" w:eastAsia="Calibri" w:hAnsi="Calibri" w:cs="Times New Roman"/>
        </w:rPr>
        <w:t>=3, получаем систему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30"/>
          <w:sz w:val="24"/>
          <w:szCs w:val="24"/>
        </w:rPr>
        <w:object w:dxaOrig="1260" w:dyaOrig="720">
          <v:shape id="_x0000_i1047" type="#_x0000_t75" style="width:83.25pt;height:48.75pt" o:ole="">
            <v:imagedata r:id="rId44" o:title=""/>
          </v:shape>
          <o:OLEObject Type="Embed" ProgID="Equation.3" ShapeID="_x0000_i1047" DrawAspect="Content" ObjectID="_1612325026" r:id="rId45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, 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решение </w:t>
      </w: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которой </w:t>
      </w:r>
      <w:r w:rsidRPr="00B06DDF">
        <w:rPr>
          <w:rFonts w:ascii="Times New Roman" w:eastAsia="Calibri" w:hAnsi="Times New Roman" w:cs="Times New Roman"/>
          <w:position w:val="-18"/>
          <w:sz w:val="24"/>
          <w:szCs w:val="24"/>
        </w:rPr>
        <w:object w:dxaOrig="1100" w:dyaOrig="480">
          <v:shape id="_x0000_i1048" type="#_x0000_t75" style="width:70.5pt;height:31.5pt" o:ole="">
            <v:imagedata r:id="rId46" o:title=""/>
          </v:shape>
          <o:OLEObject Type="Embed" ProgID="Equation.3" ShapeID="_x0000_i1048" DrawAspect="Content" ObjectID="_1612325027" r:id="rId47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График </w:t>
      </w: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прямой </w:t>
      </w:r>
      <w:r w:rsidRPr="00B06DDF">
        <w:rPr>
          <w:rFonts w:ascii="Times New Roman" w:eastAsia="Calibri" w:hAnsi="Times New Roman" w:cs="Times New Roman"/>
          <w:position w:val="-18"/>
          <w:sz w:val="24"/>
          <w:szCs w:val="24"/>
        </w:rPr>
        <w:object w:dxaOrig="1560" w:dyaOrig="480">
          <v:shape id="_x0000_i1049" type="#_x0000_t75" style="width:100.5pt;height:31.5pt" o:ole="">
            <v:imagedata r:id="rId48" o:title=""/>
          </v:shape>
          <o:OLEObject Type="Embed" ProgID="Equation.3" ShapeID="_x0000_i1049" DrawAspect="Content" ObjectID="_1612325028" r:id="rId49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и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точки показаны на рисунке.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5829300" cy="3543300"/>
                <wp:effectExtent l="3810" t="0" r="0" b="4445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00100" y="228600"/>
                            <a:ext cx="4685665" cy="274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6865" y="342900"/>
                            <a:ext cx="635" cy="2400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828800"/>
                            <a:ext cx="3771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794000" y="17589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200400" y="10287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657600" y="13716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600" y="571500"/>
                            <a:ext cx="3429000" cy="1714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497553" id="Полотно 8" o:spid="_x0000_s1026" editas="canvas" style="width:459pt;height:279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">
                <v:shape id="_x0000_s1027" type="#_x0000_t75" style="position:absolute;width:58293;height:35433;visibility:visible;mso-wrap-style:square">
                  <v:fill o:detectmouseclick="t"/>
                  <v:path o:connecttype="none"/>
                </v:shape>
                <v:rect id="Rectangle 4" o:spid="_x0000_s1028" style="position:absolute;left:8001;top:2286;width:46856;height:27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line id="Line 5" o:spid="_x0000_s1029" style="position:absolute;flip:y;visibility:visible;mso-wrap-style:square" from="28568,3429" to="28575,27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line id="Line 6" o:spid="_x0000_s1030" style="position:absolute;visibility:visible;mso-wrap-style:square" from="12573,18288" to="50292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oval id="Oval 7" o:spid="_x0000_s1031" style="position:absolute;left:27940;top:1758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MaMQA&#10;AADaAAAADwAAAGRycy9kb3ducmV2LnhtbESPzWrDMBCE74W8g9hAL6GWHUopTpRgAs7PodC47n2x&#10;NraJtTKWErtvHxUKPQ4z8w2z3k6mE3caXGtZQRLFIIgrq1uuFZRf+cs7COeRNXaWScEPOdhuZk9r&#10;TLUd+Uz3wtciQNilqKDxvk+ldFVDBl1ke+LgXexg0Ac51FIPOAa46eQyjt+kwZbDQoM97RqqrsXN&#10;KMi5P+6Tc3b4vibl+LkoFnT6uCn1PJ+yFQhPk/8P/7WPWsEr/F4JN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rjGjEAAAA2gAAAA8AAAAAAAAAAAAAAAAAmAIAAGRycy9k&#10;b3ducmV2LnhtbFBLBQYAAAAABAAEAPUAAACJAwAAAAA=&#10;" fillcolor="gray"/>
                <v:oval id="Oval 8" o:spid="_x0000_s1032" style="position:absolute;left:32004;top:10287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cp88QA&#10;AADaAAAADwAAAGRycy9kb3ducmV2LnhtbESPzWrDMBCE74W8g9hAL6GWHWgpTpRgAs7PodC47n2x&#10;NraJtTKWErtvHxUKPQ4z8w2z3k6mE3caXGtZQRLFIIgrq1uuFZRf+cs7COeRNXaWScEPOdhuZk9r&#10;TLUd+Uz3wtciQNilqKDxvk+ldFVDBl1ke+LgXexg0Ac51FIPOAa46eQyjt+kwZbDQoM97RqqrsXN&#10;KMi5P+6Tc3b4vibl+LkoFnT6uCn1PJ+yFQhPk/8P/7WPWsEr/F4JN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nKfPEAAAA2gAAAA8AAAAAAAAAAAAAAAAAmAIAAGRycy9k&#10;b3ducmV2LnhtbFBLBQYAAAAABAAEAPUAAACJAwAAAAA=&#10;" fillcolor="gray"/>
                <v:oval id="Oval 9" o:spid="_x0000_s1033" style="position:absolute;left:36576;top:1371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W3hMIA&#10;AADaAAAADwAAAGRycy9kb3ducmV2LnhtbESPQYvCMBSE7wv7H8Jb2Ito2j3IUo1FBHf1IGjV+6N5&#10;tqXNS2mirf/eCILHYWa+YebpYBpxo85VlhXEkwgEcW51xYWC03E9/gXhPLLGxjIpuJODdPH5McdE&#10;254PdMt8IQKEXYIKSu/bREqXl2TQTWxLHLyL7Qz6ILtC6g77ADeN/ImiqTRYcVgosaVVSXmdXY2C&#10;Nbebv/iw/D/X8anfj7IRbXdXpb6/huUMhKfBv8Ov9kYrmMLzSr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beEwgAAANoAAAAPAAAAAAAAAAAAAAAAAJgCAABkcnMvZG93&#10;bnJldi54bWxQSwUGAAAAAAQABAD1AAAAhwMAAAAA&#10;" fillcolor="gray"/>
                <v:line id="Line 10" o:spid="_x0000_s1034" style="position:absolute;flip:y;visibility:visible;mso-wrap-style:square" from="13716,5715" to="48006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W+28QAAADaAAAADwAAAGRycy9kb3ducmV2LnhtbESPT4vCMBTE7wt+h/AEb2tqcVepRnEF&#10;YdmD4B9Eb4/m2Rabl26S1frtjbDgcZiZ3zDTeWtqcSXnK8sKBv0EBHFudcWFgv1u9T4G4QOyxtoy&#10;KbiTh/ms8zbFTNsbb+i6DYWIEPYZKihDaDIpfV6SQd+3DXH0ztYZDFG6QmqHtwg3tUyT5FMarDgu&#10;lNjQsqT8sv0zCo7Vev9h3Prr9PuTHnfDNE3OzUGpXrddTEAEasMr/N/+1gpG8LwSb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xb7bxAAAANoAAAAPAAAAAAAAAAAA&#10;AAAAAKECAABkcnMvZG93bnJldi54bWxQSwUGAAAAAAQABAD5AAAAkgMAAAAA&#10;" strokecolor="red"/>
                <w10:anchorlock/>
              </v:group>
            </w:pict>
          </mc:Fallback>
        </mc:AlternateContent>
      </w: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32"/>
          <w:szCs w:val="32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br w:type="page"/>
      </w:r>
      <w:r w:rsidRPr="00B06DDF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Задача прогноза уровня инфляции.</w:t>
      </w: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B06DDF" w:rsidRPr="00B06DDF" w:rsidRDefault="00B06DDF" w:rsidP="00B06DDF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>Пусть инфляция в некоторой стране имела следующие значения</w:t>
      </w: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884"/>
        <w:gridCol w:w="1865"/>
        <w:gridCol w:w="1865"/>
        <w:gridCol w:w="1865"/>
        <w:gridCol w:w="1866"/>
      </w:tblGrid>
      <w:tr w:rsidR="00B06DDF" w:rsidRPr="00B06DDF" w:rsidTr="005B3D3B">
        <w:tc>
          <w:tcPr>
            <w:tcW w:w="1914" w:type="dxa"/>
          </w:tcPr>
          <w:p w:rsidR="00B06DDF" w:rsidRPr="00B06DDF" w:rsidRDefault="00B06DDF" w:rsidP="00B06DD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B06DDF">
              <w:rPr>
                <w:rFonts w:eastAsia="Calibri"/>
                <w:sz w:val="24"/>
                <w:szCs w:val="24"/>
              </w:rPr>
              <w:t>Год</w:t>
            </w:r>
          </w:p>
        </w:tc>
        <w:tc>
          <w:tcPr>
            <w:tcW w:w="1914" w:type="dxa"/>
          </w:tcPr>
          <w:p w:rsidR="00B06DDF" w:rsidRPr="00B06DDF" w:rsidRDefault="00B06DDF" w:rsidP="00B06DD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B06DDF">
              <w:rPr>
                <w:rFonts w:eastAsia="Calibri"/>
                <w:sz w:val="24"/>
                <w:szCs w:val="24"/>
              </w:rPr>
              <w:t>02 (2002)</w:t>
            </w:r>
          </w:p>
        </w:tc>
        <w:tc>
          <w:tcPr>
            <w:tcW w:w="1914" w:type="dxa"/>
          </w:tcPr>
          <w:p w:rsidR="00B06DDF" w:rsidRPr="00B06DDF" w:rsidRDefault="00B06DDF" w:rsidP="00B06DD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B06DDF">
              <w:rPr>
                <w:rFonts w:eastAsia="Calibri"/>
                <w:sz w:val="24"/>
                <w:szCs w:val="24"/>
              </w:rPr>
              <w:t>04 (2004)</w:t>
            </w:r>
          </w:p>
        </w:tc>
        <w:tc>
          <w:tcPr>
            <w:tcW w:w="1914" w:type="dxa"/>
          </w:tcPr>
          <w:p w:rsidR="00B06DDF" w:rsidRPr="00B06DDF" w:rsidRDefault="00B06DDF" w:rsidP="00B06DD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B06DDF">
              <w:rPr>
                <w:rFonts w:eastAsia="Calibri"/>
                <w:sz w:val="24"/>
                <w:szCs w:val="24"/>
              </w:rPr>
              <w:t>06 (2006)</w:t>
            </w:r>
          </w:p>
        </w:tc>
        <w:tc>
          <w:tcPr>
            <w:tcW w:w="1915" w:type="dxa"/>
          </w:tcPr>
          <w:p w:rsidR="00B06DDF" w:rsidRPr="00B06DDF" w:rsidRDefault="00B06DDF" w:rsidP="00B06DD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B06DDF">
              <w:rPr>
                <w:rFonts w:eastAsia="Calibri"/>
                <w:sz w:val="24"/>
                <w:szCs w:val="24"/>
              </w:rPr>
              <w:t>08 (2008)</w:t>
            </w:r>
          </w:p>
        </w:tc>
      </w:tr>
      <w:tr w:rsidR="00B06DDF" w:rsidRPr="00B06DDF" w:rsidTr="005B3D3B">
        <w:tc>
          <w:tcPr>
            <w:tcW w:w="1914" w:type="dxa"/>
          </w:tcPr>
          <w:p w:rsidR="00B06DDF" w:rsidRPr="00B06DDF" w:rsidRDefault="00B06DDF" w:rsidP="00B06DD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B06DDF">
              <w:rPr>
                <w:rFonts w:eastAsia="Calibri"/>
                <w:sz w:val="24"/>
                <w:szCs w:val="24"/>
              </w:rPr>
              <w:t>Инфляция %</w:t>
            </w:r>
          </w:p>
        </w:tc>
        <w:tc>
          <w:tcPr>
            <w:tcW w:w="1914" w:type="dxa"/>
          </w:tcPr>
          <w:p w:rsidR="00B06DDF" w:rsidRPr="00B06DDF" w:rsidRDefault="00B06DDF" w:rsidP="00B06DD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B06DDF">
              <w:rPr>
                <w:rFonts w:eastAsia="Calibri"/>
                <w:sz w:val="24"/>
                <w:szCs w:val="24"/>
              </w:rPr>
              <w:t>15</w:t>
            </w:r>
          </w:p>
        </w:tc>
        <w:tc>
          <w:tcPr>
            <w:tcW w:w="1914" w:type="dxa"/>
          </w:tcPr>
          <w:p w:rsidR="00B06DDF" w:rsidRPr="00B06DDF" w:rsidRDefault="00B06DDF" w:rsidP="00B06DD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B06DDF">
              <w:rPr>
                <w:rFonts w:eastAsia="Calibri"/>
                <w:sz w:val="24"/>
                <w:szCs w:val="24"/>
              </w:rPr>
              <w:t>10</w:t>
            </w:r>
          </w:p>
        </w:tc>
        <w:tc>
          <w:tcPr>
            <w:tcW w:w="1914" w:type="dxa"/>
          </w:tcPr>
          <w:p w:rsidR="00B06DDF" w:rsidRPr="00B06DDF" w:rsidRDefault="00B06DDF" w:rsidP="00B06DD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B06DDF">
              <w:rPr>
                <w:rFonts w:eastAsia="Calibri"/>
                <w:sz w:val="24"/>
                <w:szCs w:val="24"/>
              </w:rPr>
              <w:t>12</w:t>
            </w:r>
          </w:p>
        </w:tc>
        <w:tc>
          <w:tcPr>
            <w:tcW w:w="1915" w:type="dxa"/>
          </w:tcPr>
          <w:p w:rsidR="00B06DDF" w:rsidRPr="00B06DDF" w:rsidRDefault="00B06DDF" w:rsidP="00B06DD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B06DDF">
              <w:rPr>
                <w:rFonts w:eastAsia="Calibri"/>
                <w:sz w:val="24"/>
                <w:szCs w:val="24"/>
              </w:rPr>
              <w:t>11</w:t>
            </w:r>
          </w:p>
        </w:tc>
      </w:tr>
    </w:tbl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B06DDF" w:rsidRPr="00B06DDF" w:rsidRDefault="00B06DDF" w:rsidP="00B06DD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>Какой уровень инфляции можно прогнозировать в 2010 году?</w:t>
      </w:r>
    </w:p>
    <w:p w:rsidR="00B06DDF" w:rsidRPr="00B06DDF" w:rsidRDefault="00B06DDF" w:rsidP="00B06DD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06DDF" w:rsidRPr="00B06DDF" w:rsidRDefault="00B06DDF" w:rsidP="00B06DD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06DDF">
        <w:rPr>
          <w:rFonts w:ascii="Times New Roman" w:eastAsia="Calibri" w:hAnsi="Times New Roman" w:cs="Times New Roman"/>
          <w:b/>
          <w:sz w:val="24"/>
          <w:szCs w:val="24"/>
        </w:rPr>
        <w:t>Решение</w:t>
      </w:r>
    </w:p>
    <w:p w:rsidR="00B06DDF" w:rsidRPr="00B06DDF" w:rsidRDefault="00B06DDF" w:rsidP="00B06DD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Будем решать задачу методом проведения прямой, наименее уклоняющейся от 4-х точек </w:t>
      </w:r>
    </w:p>
    <w:p w:rsidR="00B06DDF" w:rsidRPr="00B06DDF" w:rsidRDefault="00B06DDF" w:rsidP="00B06DDF">
      <w:pPr>
        <w:spacing w:after="0" w:line="240" w:lineRule="auto"/>
        <w:ind w:left="72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B06DDF">
        <w:rPr>
          <w:rFonts w:ascii="Times New Roman" w:eastAsia="Calibri" w:hAnsi="Times New Roman" w:cs="Times New Roman"/>
          <w:sz w:val="32"/>
          <w:szCs w:val="32"/>
        </w:rPr>
        <w:t xml:space="preserve">(2,15), </w:t>
      </w:r>
      <w:r w:rsidRPr="00B06DDF">
        <w:rPr>
          <w:rFonts w:ascii="Times New Roman" w:eastAsia="Calibri" w:hAnsi="Times New Roman" w:cs="Times New Roman"/>
          <w:sz w:val="32"/>
          <w:szCs w:val="32"/>
        </w:rPr>
        <w:tab/>
        <w:t>(4,10),</w:t>
      </w:r>
      <w:r w:rsidRPr="00B06DDF">
        <w:rPr>
          <w:rFonts w:ascii="Times New Roman" w:eastAsia="Calibri" w:hAnsi="Times New Roman" w:cs="Times New Roman"/>
          <w:sz w:val="32"/>
          <w:szCs w:val="32"/>
        </w:rPr>
        <w:tab/>
        <w:t>(6,12),</w:t>
      </w:r>
      <w:r w:rsidRPr="00B06DDF">
        <w:rPr>
          <w:rFonts w:ascii="Times New Roman" w:eastAsia="Calibri" w:hAnsi="Times New Roman" w:cs="Times New Roman"/>
          <w:sz w:val="32"/>
          <w:szCs w:val="32"/>
        </w:rPr>
        <w:tab/>
        <w:t>(8,11)</w: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B06DDF">
        <w:rPr>
          <w:rFonts w:ascii="Calibri" w:eastAsia="Calibri" w:hAnsi="Calibri" w:cs="Times New Roman"/>
          <w:position w:val="-28"/>
        </w:rPr>
        <w:object w:dxaOrig="620" w:dyaOrig="680">
          <v:shape id="_x0000_i1050" type="#_x0000_t75" style="width:40.5pt;height:44.25pt" o:ole="">
            <v:imagedata r:id="rId36" o:title=""/>
          </v:shape>
          <o:OLEObject Type="Embed" ProgID="Equation.DSMT4" ShapeID="_x0000_i1050" DrawAspect="Content" ObjectID="_1612325029" r:id="rId50"/>
        </w:object>
      </w:r>
      <w:r w:rsidRPr="00B06DDF">
        <w:rPr>
          <w:rFonts w:ascii="Calibri" w:eastAsia="Calibri" w:hAnsi="Calibri" w:cs="Times New Roman"/>
          <w:sz w:val="32"/>
          <w:szCs w:val="32"/>
        </w:rPr>
        <w:t xml:space="preserve">=4+16+36+64=120, </w:t>
      </w:r>
      <w:r w:rsidRPr="00B06DDF">
        <w:rPr>
          <w:rFonts w:ascii="Calibri" w:eastAsia="Calibri" w:hAnsi="Calibri" w:cs="Times New Roman"/>
          <w:position w:val="-28"/>
        </w:rPr>
        <w:object w:dxaOrig="540" w:dyaOrig="680">
          <v:shape id="_x0000_i1051" type="#_x0000_t75" style="width:33pt;height:42pt" o:ole="">
            <v:imagedata r:id="rId38" o:title=""/>
          </v:shape>
          <o:OLEObject Type="Embed" ProgID="Equation.DSMT4" ShapeID="_x0000_i1051" DrawAspect="Content" ObjectID="_1612325030" r:id="rId51"/>
        </w:object>
      </w:r>
      <w:r w:rsidRPr="00B06DDF">
        <w:rPr>
          <w:rFonts w:ascii="Calibri" w:eastAsia="Calibri" w:hAnsi="Calibri" w:cs="Times New Roman"/>
          <w:sz w:val="32"/>
          <w:szCs w:val="32"/>
        </w:rPr>
        <w:t xml:space="preserve">=2+4+6+8=20, </w: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  <w:sz w:val="32"/>
          <w:szCs w:val="32"/>
        </w:rPr>
      </w:pPr>
      <w:r w:rsidRPr="00B06DDF">
        <w:rPr>
          <w:rFonts w:ascii="Calibri" w:eastAsia="Calibri" w:hAnsi="Calibri" w:cs="Times New Roman"/>
          <w:position w:val="-28"/>
        </w:rPr>
        <w:object w:dxaOrig="920" w:dyaOrig="680">
          <v:shape id="_x0000_i1052" type="#_x0000_t75" style="width:63pt;height:46.5pt" o:ole="">
            <v:imagedata r:id="rId40" o:title=""/>
          </v:shape>
          <o:OLEObject Type="Embed" ProgID="Equation.DSMT4" ShapeID="_x0000_i1052" DrawAspect="Content" ObjectID="_1612325031" r:id="rId52"/>
        </w:object>
      </w:r>
      <w:r w:rsidRPr="00B06DDF">
        <w:rPr>
          <w:rFonts w:ascii="Calibri" w:eastAsia="Calibri" w:hAnsi="Calibri" w:cs="Times New Roman"/>
          <w:sz w:val="32"/>
          <w:szCs w:val="32"/>
        </w:rPr>
        <w:t xml:space="preserve">=30+40+72+88=230, </w:t>
      </w:r>
      <w:r w:rsidRPr="00B06DDF">
        <w:rPr>
          <w:rFonts w:ascii="Calibri" w:eastAsia="Calibri" w:hAnsi="Calibri" w:cs="Times New Roman"/>
          <w:position w:val="-28"/>
        </w:rPr>
        <w:object w:dxaOrig="560" w:dyaOrig="680">
          <v:shape id="_x0000_i1053" type="#_x0000_t75" style="width:36.75pt;height:45pt" o:ole="">
            <v:imagedata r:id="rId42" o:title=""/>
          </v:shape>
          <o:OLEObject Type="Embed" ProgID="Equation.DSMT4" ShapeID="_x0000_i1053" DrawAspect="Content" ObjectID="_1612325032" r:id="rId53"/>
        </w:object>
      </w:r>
      <w:r w:rsidRPr="00B06DDF">
        <w:rPr>
          <w:rFonts w:ascii="Calibri" w:eastAsia="Calibri" w:hAnsi="Calibri" w:cs="Times New Roman"/>
          <w:sz w:val="32"/>
          <w:szCs w:val="32"/>
        </w:rPr>
        <w:t>=15+10+12+11=48,</w: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sz w:val="32"/>
          <w:szCs w:val="32"/>
          <w:lang w:val="en-US"/>
        </w:rPr>
        <w:t>n</w:t>
      </w:r>
      <w:r w:rsidRPr="00B06DDF">
        <w:rPr>
          <w:rFonts w:ascii="Calibri" w:eastAsia="Calibri" w:hAnsi="Calibri" w:cs="Times New Roman"/>
          <w:sz w:val="32"/>
          <w:szCs w:val="32"/>
        </w:rPr>
        <w:t xml:space="preserve">=4, </w:t>
      </w:r>
      <w:r w:rsidRPr="00B06DDF">
        <w:rPr>
          <w:rFonts w:ascii="Times New Roman" w:eastAsia="Calibri" w:hAnsi="Times New Roman" w:cs="Times New Roman"/>
          <w:sz w:val="24"/>
          <w:szCs w:val="24"/>
        </w:rPr>
        <w:t>получаем систему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30"/>
          <w:sz w:val="24"/>
          <w:szCs w:val="24"/>
        </w:rPr>
        <w:object w:dxaOrig="1860" w:dyaOrig="720">
          <v:shape id="_x0000_i1054" type="#_x0000_t75" style="width:123pt;height:48.75pt" o:ole="">
            <v:imagedata r:id="rId54" o:title=""/>
          </v:shape>
          <o:OLEObject Type="Embed" ProgID="Equation.3" ShapeID="_x0000_i1054" DrawAspect="Content" ObjectID="_1612325033" r:id="rId55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, или </w:t>
      </w:r>
      <w:r w:rsidRPr="00B06DDF">
        <w:rPr>
          <w:rFonts w:ascii="Times New Roman" w:eastAsia="Calibri" w:hAnsi="Times New Roman" w:cs="Times New Roman"/>
          <w:position w:val="-30"/>
          <w:sz w:val="24"/>
          <w:szCs w:val="24"/>
        </w:rPr>
        <w:object w:dxaOrig="1500" w:dyaOrig="720">
          <v:shape id="_x0000_i1055" type="#_x0000_t75" style="width:99.75pt;height:48.75pt" o:ole="">
            <v:imagedata r:id="rId56" o:title=""/>
          </v:shape>
          <o:OLEObject Type="Embed" ProgID="Equation.3" ShapeID="_x0000_i1055" DrawAspect="Content" ObjectID="_1612325034" r:id="rId57"/>
        </w:objec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решение которой 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8"/>
          <w:sz w:val="24"/>
          <w:szCs w:val="24"/>
        </w:rPr>
        <w:object w:dxaOrig="1700" w:dyaOrig="300">
          <v:shape id="_x0000_i1056" type="#_x0000_t75" style="width:142.5pt;height:25.5pt" o:ole="">
            <v:imagedata r:id="rId58" o:title=""/>
          </v:shape>
          <o:OLEObject Type="Embed" ProgID="Equation.3" ShapeID="_x0000_i1056" DrawAspect="Content" ObjectID="_1612325035" r:id="rId59"/>
        </w:object>
      </w:r>
      <w:r w:rsidRPr="00B06DD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>Подставив</w:t>
      </w:r>
      <w:r w:rsidRPr="00B06DDF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B06DDF">
        <w:rPr>
          <w:rFonts w:ascii="Times New Roman" w:eastAsia="Calibri" w:hAnsi="Times New Roman" w:cs="Times New Roman"/>
          <w:sz w:val="32"/>
          <w:szCs w:val="32"/>
          <w:lang w:val="en-US"/>
        </w:rPr>
        <w:t>x</w:t>
      </w:r>
      <w:r w:rsidRPr="00B06DDF">
        <w:rPr>
          <w:rFonts w:ascii="Times New Roman" w:eastAsia="Calibri" w:hAnsi="Times New Roman" w:cs="Times New Roman"/>
          <w:sz w:val="32"/>
          <w:szCs w:val="32"/>
        </w:rPr>
        <w:t xml:space="preserve">=10 </w: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в уравнение прямой </w:t>
      </w:r>
    </w:p>
    <w:p w:rsidR="00B06DDF" w:rsidRPr="00B06DDF" w:rsidRDefault="00B06DDF" w:rsidP="00B06DDF">
      <w:pPr>
        <w:spacing w:after="0" w:line="240" w:lineRule="auto"/>
        <w:ind w:left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640" w:dyaOrig="320">
          <v:shape id="_x0000_i1057" type="#_x0000_t75" style="width:137.25pt;height:27pt" o:ole="">
            <v:imagedata r:id="rId60" o:title=""/>
          </v:shape>
          <o:OLEObject Type="Embed" ProgID="Equation.3" ShapeID="_x0000_i1057" DrawAspect="Content" ObjectID="_1612325036" r:id="rId61"/>
        </w:object>
      </w: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32"/>
          <w:szCs w:val="32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получим прогноз процента инфляции в 2010 – </w:t>
      </w:r>
      <w:r w:rsidRPr="00B06DDF">
        <w:rPr>
          <w:rFonts w:ascii="Times New Roman" w:eastAsia="Calibri" w:hAnsi="Times New Roman" w:cs="Times New Roman"/>
          <w:b/>
          <w:sz w:val="32"/>
          <w:szCs w:val="32"/>
        </w:rPr>
        <w:t>9.5%</w:t>
      </w: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32"/>
          <w:szCs w:val="32"/>
        </w:rPr>
      </w:pP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B06DDF" w:rsidRPr="00B06DDF" w:rsidRDefault="00B06DDF" w:rsidP="00B06DDF">
      <w:pPr>
        <w:spacing w:after="0" w:line="240" w:lineRule="auto"/>
        <w:ind w:left="720"/>
        <w:rPr>
          <w:rFonts w:ascii="Calibri" w:eastAsia="Calibri" w:hAnsi="Calibri" w:cs="Times New Roman"/>
          <w:b/>
          <w:sz w:val="28"/>
          <w:szCs w:val="28"/>
        </w:rPr>
      </w:pPr>
    </w:p>
    <w:p w:rsidR="00B06DDF" w:rsidRPr="00B06DDF" w:rsidRDefault="00B06DDF" w:rsidP="00B06DDF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B06DDF">
        <w:rPr>
          <w:rFonts w:ascii="Times New Roman" w:eastAsia="Calibri" w:hAnsi="Times New Roman" w:cs="Times New Roman"/>
          <w:b/>
          <w:sz w:val="32"/>
          <w:szCs w:val="32"/>
        </w:rPr>
        <w:lastRenderedPageBreak/>
        <w:t xml:space="preserve">Решение переопределенных систем линейных уравнений методом наименьших квадратов. Вывод формулы для </w:t>
      </w:r>
      <w:r w:rsidRPr="00B06DDF">
        <w:rPr>
          <w:rFonts w:ascii="Times New Roman" w:eastAsia="Calibri" w:hAnsi="Times New Roman" w:cs="Times New Roman"/>
          <w:b/>
          <w:sz w:val="32"/>
          <w:szCs w:val="32"/>
          <w:lang w:val="en-US"/>
        </w:rPr>
        <w:t>n</w:t>
      </w:r>
      <w:r w:rsidRPr="00B06DDF">
        <w:rPr>
          <w:rFonts w:ascii="Times New Roman" w:eastAsia="Calibri" w:hAnsi="Times New Roman" w:cs="Times New Roman"/>
          <w:b/>
          <w:sz w:val="32"/>
          <w:szCs w:val="32"/>
        </w:rPr>
        <w:t>=2.</w:t>
      </w:r>
    </w:p>
    <w:p w:rsidR="00B06DDF" w:rsidRPr="00B06DDF" w:rsidRDefault="00B06DDF" w:rsidP="00B06DD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</w:p>
    <w:p w:rsidR="00B06DDF" w:rsidRPr="00B06DDF" w:rsidRDefault="00B06DDF" w:rsidP="00B06DD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Часто </w:t>
      </w: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>бывает,  что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составленная система уравнений такова, что число уравнений больше числа неизвестных, система несовместна, а сами коэффициенты ее найдены неточно. Требуется найти оптимальное приближенной решение такой системы. Сделаем это методом наименьших квадратов. Пусть система имеет вид</w:t>
      </w:r>
    </w:p>
    <w:p w:rsidR="00B06DDF" w:rsidRPr="00B06DDF" w:rsidRDefault="00B06DDF" w:rsidP="00B06DD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06DDF" w:rsidRPr="00B06DDF" w:rsidRDefault="00B06DDF" w:rsidP="00B06DDF">
      <w:pPr>
        <w:spacing w:after="0" w:line="240" w:lineRule="auto"/>
        <w:ind w:left="720"/>
        <w:jc w:val="center"/>
        <w:rPr>
          <w:rFonts w:ascii="Calibri" w:eastAsia="Calibri" w:hAnsi="Calibri" w:cs="Times New Roman"/>
          <w:sz w:val="24"/>
          <w:szCs w:val="24"/>
        </w:rPr>
      </w:pPr>
      <w:r w:rsidRPr="00B06DDF">
        <w:rPr>
          <w:rFonts w:ascii="Calibri" w:eastAsia="Calibri" w:hAnsi="Calibri" w:cs="Times New Roman"/>
          <w:position w:val="-50"/>
        </w:rPr>
        <w:object w:dxaOrig="1680" w:dyaOrig="1120">
          <v:shape id="_x0000_i1058" type="#_x0000_t75" style="width:111pt;height:73.5pt" o:ole="">
            <v:imagedata r:id="rId62" o:title=""/>
          </v:shape>
          <o:OLEObject Type="Embed" ProgID="Equation.3" ShapeID="_x0000_i1058" DrawAspect="Content" ObjectID="_1612325037" r:id="rId63"/>
        </w:object>
      </w:r>
      <w:r w:rsidRPr="00B06DDF">
        <w:rPr>
          <w:rFonts w:ascii="Calibri" w:eastAsia="Calibri" w:hAnsi="Calibri" w:cs="Times New Roman"/>
        </w:rPr>
        <w:t xml:space="preserve">        или         </w:t>
      </w:r>
      <w:r w:rsidRPr="00B06DDF">
        <w:rPr>
          <w:rFonts w:ascii="Calibri" w:eastAsia="Calibri" w:hAnsi="Calibri" w:cs="Times New Roman"/>
          <w:position w:val="-50"/>
        </w:rPr>
        <w:object w:dxaOrig="2079" w:dyaOrig="1120">
          <v:shape id="_x0000_i1059" type="#_x0000_t75" style="width:137.25pt;height:73.5pt" o:ole="">
            <v:imagedata r:id="rId64" o:title=""/>
          </v:shape>
          <o:OLEObject Type="Embed" ProgID="Equation.3" ShapeID="_x0000_i1059" DrawAspect="Content" ObjectID="_1612325038" r:id="rId65"/>
        </w:objec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Пусть </w:t>
      </w:r>
      <w:r w:rsidRPr="00B06DDF">
        <w:rPr>
          <w:rFonts w:ascii="Calibri" w:eastAsia="Calibri" w:hAnsi="Calibri" w:cs="Times New Roman"/>
          <w:position w:val="-50"/>
        </w:rPr>
        <w:object w:dxaOrig="1400" w:dyaOrig="1120">
          <v:shape id="_x0000_i1060" type="#_x0000_t75" style="width:69.75pt;height:56.25pt" o:ole="">
            <v:imagedata r:id="rId66" o:title=""/>
          </v:shape>
          <o:OLEObject Type="Embed" ProgID="Equation.DSMT4" ShapeID="_x0000_i1060" DrawAspect="Content" ObjectID="_1612325039" r:id="rId67"/>
        </w:object>
      </w:r>
      <w:r w:rsidRPr="00B06DDF">
        <w:rPr>
          <w:rFonts w:ascii="Calibri" w:eastAsia="Calibri" w:hAnsi="Calibri" w:cs="Times New Roman"/>
        </w:rPr>
        <w:t>,</w:t>
      </w:r>
      <w:proofErr w:type="gramEnd"/>
      <w:r w:rsidRPr="00B06DDF">
        <w:rPr>
          <w:rFonts w:ascii="Calibri" w:eastAsia="Calibri" w:hAnsi="Calibri" w:cs="Times New Roman"/>
        </w:rPr>
        <w:t xml:space="preserve"> </w:t>
      </w:r>
      <w:r w:rsidRPr="00B06DDF">
        <w:rPr>
          <w:rFonts w:ascii="Calibri" w:eastAsia="Calibri" w:hAnsi="Calibri" w:cs="Times New Roman"/>
          <w:position w:val="-50"/>
        </w:rPr>
        <w:object w:dxaOrig="859" w:dyaOrig="1120">
          <v:shape id="_x0000_i1061" type="#_x0000_t75" style="width:39.75pt;height:59.25pt" o:ole="">
            <v:imagedata r:id="rId68" o:title=""/>
          </v:shape>
          <o:OLEObject Type="Embed" ProgID="Equation.3" ShapeID="_x0000_i1061" DrawAspect="Content" ObjectID="_1612325040" r:id="rId69"/>
        </w:object>
      </w:r>
      <w:r w:rsidRPr="00B06DDF">
        <w:rPr>
          <w:rFonts w:ascii="Calibri" w:eastAsia="Calibri" w:hAnsi="Calibri" w:cs="Times New Roman"/>
        </w:rPr>
        <w:t>.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Будем считать общей ошибкой сумму квадратов ошибок во всех уравнениях и ее минимизировать ее как функцию от </w:t>
      </w:r>
      <w:r w:rsidRPr="00B06DDF">
        <w:rPr>
          <w:rFonts w:ascii="Calibri" w:eastAsia="Calibri" w:hAnsi="Calibri" w:cs="Times New Roman"/>
          <w:position w:val="-14"/>
        </w:rPr>
        <w:object w:dxaOrig="999" w:dyaOrig="400">
          <v:shape id="_x0000_i1062" type="#_x0000_t75" style="width:50.25pt;height:20.25pt" o:ole="">
            <v:imagedata r:id="rId70" o:title=""/>
          </v:shape>
          <o:OLEObject Type="Embed" ProgID="Equation.DSMT4" ShapeID="_x0000_i1062" DrawAspect="Content" ObjectID="_1612325041" r:id="rId71"/>
        </w:objec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position w:val="-14"/>
        </w:rPr>
        <w:object w:dxaOrig="6540" w:dyaOrig="440">
          <v:shape id="_x0000_i1063" type="#_x0000_t75" style="width:408.75pt;height:24pt" o:ole="">
            <v:imagedata r:id="rId72" o:title=""/>
          </v:shape>
          <o:OLEObject Type="Embed" ProgID="Equation.3" ShapeID="_x0000_i1063" DrawAspect="Content" ObjectID="_1612325042" r:id="rId73"/>
        </w:objec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Тогда </w:t>
      </w:r>
      <w:r w:rsidRPr="00B06DDF">
        <w:rPr>
          <w:rFonts w:ascii="Calibri" w:eastAsia="Calibri" w:hAnsi="Calibri" w:cs="Times New Roman"/>
          <w:position w:val="-14"/>
        </w:rPr>
        <w:object w:dxaOrig="1060" w:dyaOrig="400">
          <v:shape id="_x0000_i1064" type="#_x0000_t75" style="width:53.25pt;height:20.25pt" o:ole="">
            <v:imagedata r:id="rId74" o:title=""/>
          </v:shape>
          <o:OLEObject Type="Embed" ProgID="Equation.DSMT4" ShapeID="_x0000_i1064" DrawAspect="Content" ObjectID="_1612325043" r:id="rId75"/>
        </w:objec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position w:val="-14"/>
        </w:rPr>
        <w:object w:dxaOrig="6840" w:dyaOrig="400">
          <v:shape id="_x0000_i1065" type="#_x0000_t75" style="width:427.5pt;height:21.75pt" o:ole="">
            <v:imagedata r:id="rId76" o:title=""/>
          </v:shape>
          <o:OLEObject Type="Embed" ProgID="Equation.3" ShapeID="_x0000_i1065" DrawAspect="Content" ObjectID="_1612325044" r:id="rId77"/>
        </w:objec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position w:val="-14"/>
        </w:rPr>
        <w:object w:dxaOrig="1080" w:dyaOrig="400">
          <v:shape id="_x0000_i1066" type="#_x0000_t75" style="width:54pt;height:20.25pt" o:ole="">
            <v:imagedata r:id="rId78" o:title=""/>
          </v:shape>
          <o:OLEObject Type="Embed" ProgID="Equation.DSMT4" ShapeID="_x0000_i1066" DrawAspect="Content" ObjectID="_1612325045" r:id="rId79"/>
        </w:objec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position w:val="-14"/>
        </w:rPr>
        <w:object w:dxaOrig="6880" w:dyaOrig="400">
          <v:shape id="_x0000_i1067" type="#_x0000_t75" style="width:430.5pt;height:21.75pt" o:ole="">
            <v:imagedata r:id="rId80" o:title=""/>
          </v:shape>
          <o:OLEObject Type="Embed" ProgID="Equation.3" ShapeID="_x0000_i1067" DrawAspect="Content" ObjectID="_1612325046" r:id="rId81"/>
        </w:objec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>Приравняв к нулю частные производные, получим систему:</w: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position w:val="-42"/>
        </w:rPr>
        <w:object w:dxaOrig="6720" w:dyaOrig="960">
          <v:shape id="_x0000_i1068" type="#_x0000_t75" style="width:420pt;height:52.5pt" o:ole="">
            <v:imagedata r:id="rId82" o:title=""/>
          </v:shape>
          <o:OLEObject Type="Embed" ProgID="Equation.3" ShapeID="_x0000_i1068" DrawAspect="Content" ObjectID="_1612325047" r:id="rId83"/>
        </w:object>
      </w:r>
      <w:r w:rsidRPr="00B06DDF">
        <w:rPr>
          <w:rFonts w:ascii="Calibri" w:eastAsia="Calibri" w:hAnsi="Calibri" w:cs="Times New Roman"/>
        </w:rPr>
        <w:t>,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>которая может быть записана в матричном виде так: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position w:val="-50"/>
        </w:rPr>
        <w:object w:dxaOrig="4800" w:dyaOrig="1120">
          <v:shape id="_x0000_i1069" type="#_x0000_t75" style="width:316.5pt;height:73.5pt" o:ole="">
            <v:imagedata r:id="rId84" o:title=""/>
          </v:shape>
          <o:OLEObject Type="Embed" ProgID="Equation.3" ShapeID="_x0000_i1069" DrawAspect="Content" ObjectID="_1612325048" r:id="rId85"/>
        </w:object>
      </w:r>
    </w:p>
    <w:p w:rsidR="00B06DDF" w:rsidRPr="00B06DDF" w:rsidRDefault="00B06DDF" w:rsidP="00B06DDF">
      <w:pPr>
        <w:spacing w:after="200" w:line="276" w:lineRule="auto"/>
        <w:jc w:val="center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position w:val="-30"/>
        </w:rPr>
        <w:object w:dxaOrig="1920" w:dyaOrig="720">
          <v:shape id="_x0000_i1070" type="#_x0000_t75" style="width:126.75pt;height:47.25pt" o:ole="">
            <v:imagedata r:id="rId86" o:title=""/>
          </v:shape>
          <o:OLEObject Type="Embed" ProgID="Equation.3" ShapeID="_x0000_i1070" DrawAspect="Content" ObjectID="_1612325049" r:id="rId87"/>
        </w:object>
      </w:r>
      <w:r w:rsidRPr="00B06DDF">
        <w:rPr>
          <w:rFonts w:ascii="Calibri" w:eastAsia="Calibri" w:hAnsi="Calibri" w:cs="Times New Roman"/>
        </w:rPr>
        <w:t>.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Формула верна в общем случае матрицы </w:t>
      </w:r>
      <w:proofErr w:type="spellStart"/>
      <w:r w:rsidRPr="00B06DDF">
        <w:rPr>
          <w:rFonts w:ascii="Times New Roman" w:eastAsia="Calibri" w:hAnsi="Times New Roman" w:cs="Times New Roman"/>
          <w:sz w:val="24"/>
          <w:szCs w:val="24"/>
          <w:lang w:val="en-US"/>
        </w:rPr>
        <w:t>mxn</w:t>
      </w:r>
      <w:proofErr w:type="spellEnd"/>
      <w:r w:rsidRPr="00B06DD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Таким образом, решение переопределенной системы 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position w:val="-68"/>
        </w:rPr>
        <w:object w:dxaOrig="2780" w:dyaOrig="1480">
          <v:shape id="_x0000_i1071" type="#_x0000_t75" style="width:138.75pt;height:74.25pt" o:ole="">
            <v:imagedata r:id="rId88" o:title=""/>
          </v:shape>
          <o:OLEObject Type="Embed" ProgID="Equation.3" ShapeID="_x0000_i1071" DrawAspect="Content" ObjectID="_1612325050" r:id="rId89"/>
        </w:objec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>с матрицей</w:t>
      </w:r>
      <w:r w:rsidRPr="00B06DDF">
        <w:rPr>
          <w:rFonts w:ascii="Calibri" w:eastAsia="Calibri" w:hAnsi="Calibri" w:cs="Times New Roman"/>
        </w:rPr>
        <w:t xml:space="preserve">  </w:t>
      </w:r>
      <w:r w:rsidRPr="00B06DDF">
        <w:rPr>
          <w:rFonts w:ascii="Calibri" w:eastAsia="Calibri" w:hAnsi="Calibri" w:cs="Times New Roman"/>
          <w:position w:val="-68"/>
        </w:rPr>
        <w:object w:dxaOrig="2500" w:dyaOrig="1480">
          <v:shape id="_x0000_i1072" type="#_x0000_t75" style="width:125.25pt;height:74.25pt" o:ole="">
            <v:imagedata r:id="rId90" o:title=""/>
          </v:shape>
          <o:OLEObject Type="Embed" ProgID="Equation.3" ShapeID="_x0000_i1072" DrawAspect="Content" ObjectID="_1612325051" r:id="rId91"/>
        </w:object>
      </w:r>
      <w:r w:rsidRPr="00B06DDF">
        <w:rPr>
          <w:rFonts w:ascii="Calibri" w:eastAsia="Calibri" w:hAnsi="Calibri" w:cs="Times New Roman"/>
        </w:rPr>
        <w:t xml:space="preserve">     </w:t>
      </w:r>
      <w:r w:rsidRPr="00B06DDF">
        <w:rPr>
          <w:rFonts w:ascii="Times New Roman" w:eastAsia="Calibri" w:hAnsi="Times New Roman" w:cs="Times New Roman"/>
          <w:sz w:val="24"/>
          <w:szCs w:val="24"/>
        </w:rPr>
        <w:t>и вектором свободных членов</w:t>
      </w:r>
      <w:r w:rsidRPr="00B06DDF">
        <w:rPr>
          <w:rFonts w:ascii="Calibri" w:eastAsia="Calibri" w:hAnsi="Calibri" w:cs="Times New Roman"/>
        </w:rPr>
        <w:t xml:space="preserve">      </w:t>
      </w:r>
      <w:r w:rsidRPr="00B06DDF">
        <w:rPr>
          <w:rFonts w:ascii="Calibri" w:eastAsia="Calibri" w:hAnsi="Calibri" w:cs="Times New Roman"/>
          <w:position w:val="-86"/>
        </w:rPr>
        <w:object w:dxaOrig="900" w:dyaOrig="1840">
          <v:shape id="_x0000_i1073" type="#_x0000_t75" style="width:41.25pt;height:97.5pt" o:ole="">
            <v:imagedata r:id="rId92" o:title=""/>
          </v:shape>
          <o:OLEObject Type="Embed" ProgID="Equation.3" ShapeID="_x0000_i1073" DrawAspect="Content" ObjectID="_1612325052" r:id="rId93"/>
        </w:objec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будет совпадать с решением системы </w:t>
      </w:r>
      <w:proofErr w:type="spellStart"/>
      <w:r w:rsidRPr="00B06DDF">
        <w:rPr>
          <w:rFonts w:ascii="Times New Roman" w:eastAsia="Calibri" w:hAnsi="Times New Roman" w:cs="Times New Roman"/>
          <w:sz w:val="24"/>
          <w:szCs w:val="24"/>
          <w:lang w:val="en-US"/>
        </w:rPr>
        <w:t>nxn</w:t>
      </w:r>
      <w:proofErr w:type="spell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вида: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position w:val="-86"/>
        </w:rPr>
        <w:object w:dxaOrig="2360" w:dyaOrig="1840">
          <v:shape id="_x0000_i1074" type="#_x0000_t75" style="width:156pt;height:121.5pt" o:ole="">
            <v:imagedata r:id="rId94" o:title=""/>
          </v:shape>
          <o:OLEObject Type="Embed" ProgID="Equation.3" ShapeID="_x0000_i1074" DrawAspect="Content" ObjectID="_1612325053" r:id="rId95"/>
        </w:objec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B06DDF">
        <w:rPr>
          <w:rFonts w:ascii="Times New Roman" w:eastAsia="Calibri" w:hAnsi="Times New Roman" w:cs="Times New Roman"/>
          <w:b/>
          <w:sz w:val="32"/>
          <w:szCs w:val="32"/>
        </w:rPr>
        <w:br w:type="page"/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06DDF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Задача о входящем и исходящем потоке машин.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>Некоторое агентство хочет анонимно собрать информацию о том, сколько времени проводят в клиенты в ресторане быстрого питания. Агенты могут посчитать автомобили, въезжающие и выезжающие со стоянки ресторана. Данные приведены в таблице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594"/>
        <w:gridCol w:w="1550"/>
        <w:gridCol w:w="1550"/>
        <w:gridCol w:w="1550"/>
        <w:gridCol w:w="1550"/>
        <w:gridCol w:w="1551"/>
      </w:tblGrid>
      <w:tr w:rsidR="00B06DDF" w:rsidRPr="00B06DDF" w:rsidTr="005B3D3B"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24"/>
                <w:szCs w:val="24"/>
              </w:rPr>
            </w:pPr>
            <w:r w:rsidRPr="00B06DDF">
              <w:rPr>
                <w:rFonts w:eastAsia="Calibri"/>
                <w:sz w:val="24"/>
                <w:szCs w:val="24"/>
              </w:rPr>
              <w:t xml:space="preserve">Интервал времени </w:t>
            </w:r>
          </w:p>
        </w:tc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32"/>
                <w:szCs w:val="32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12-13</w:t>
            </w:r>
          </w:p>
        </w:tc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24"/>
                <w:szCs w:val="24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13-14</w:t>
            </w:r>
          </w:p>
        </w:tc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24"/>
                <w:szCs w:val="24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14-15</w:t>
            </w:r>
          </w:p>
        </w:tc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24"/>
                <w:szCs w:val="24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15-16</w:t>
            </w:r>
          </w:p>
        </w:tc>
        <w:tc>
          <w:tcPr>
            <w:tcW w:w="1596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24"/>
                <w:szCs w:val="24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16-17</w:t>
            </w:r>
          </w:p>
        </w:tc>
      </w:tr>
      <w:tr w:rsidR="00B06DDF" w:rsidRPr="00B06DDF" w:rsidTr="005B3D3B"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24"/>
                <w:szCs w:val="24"/>
              </w:rPr>
            </w:pPr>
            <w:r w:rsidRPr="00B06DDF">
              <w:rPr>
                <w:rFonts w:eastAsia="Calibri"/>
                <w:b/>
                <w:sz w:val="24"/>
                <w:szCs w:val="24"/>
              </w:rPr>
              <w:t>Число приехавших машин</w:t>
            </w:r>
          </w:p>
        </w:tc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32"/>
                <w:szCs w:val="32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100</w:t>
            </w:r>
          </w:p>
        </w:tc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32"/>
                <w:szCs w:val="32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200</w:t>
            </w:r>
          </w:p>
        </w:tc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32"/>
                <w:szCs w:val="32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400</w:t>
            </w:r>
          </w:p>
        </w:tc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32"/>
                <w:szCs w:val="32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400</w:t>
            </w:r>
          </w:p>
        </w:tc>
        <w:tc>
          <w:tcPr>
            <w:tcW w:w="1596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32"/>
                <w:szCs w:val="32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600</w:t>
            </w:r>
          </w:p>
        </w:tc>
      </w:tr>
      <w:tr w:rsidR="00B06DDF" w:rsidRPr="00B06DDF" w:rsidTr="005B3D3B"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24"/>
                <w:szCs w:val="24"/>
              </w:rPr>
            </w:pPr>
            <w:r w:rsidRPr="00B06DDF">
              <w:rPr>
                <w:rFonts w:eastAsia="Calibri"/>
                <w:b/>
                <w:sz w:val="24"/>
                <w:szCs w:val="24"/>
              </w:rPr>
              <w:t>Число уехавших машин</w:t>
            </w:r>
          </w:p>
        </w:tc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32"/>
                <w:szCs w:val="32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0</w:t>
            </w:r>
          </w:p>
        </w:tc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32"/>
                <w:szCs w:val="32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0</w:t>
            </w:r>
          </w:p>
        </w:tc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32"/>
                <w:szCs w:val="32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200</w:t>
            </w:r>
          </w:p>
        </w:tc>
        <w:tc>
          <w:tcPr>
            <w:tcW w:w="1595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32"/>
                <w:szCs w:val="32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275</w:t>
            </w:r>
          </w:p>
        </w:tc>
        <w:tc>
          <w:tcPr>
            <w:tcW w:w="1596" w:type="dxa"/>
          </w:tcPr>
          <w:p w:rsidR="00B06DDF" w:rsidRPr="00B06DDF" w:rsidRDefault="00B06DDF" w:rsidP="00B06DDF">
            <w:pPr>
              <w:rPr>
                <w:rFonts w:eastAsia="Calibri"/>
                <w:b/>
                <w:sz w:val="32"/>
                <w:szCs w:val="32"/>
              </w:rPr>
            </w:pPr>
            <w:r w:rsidRPr="00B06DDF">
              <w:rPr>
                <w:rFonts w:eastAsia="Calibri"/>
                <w:b/>
                <w:sz w:val="32"/>
                <w:szCs w:val="32"/>
              </w:rPr>
              <w:t>400</w:t>
            </w:r>
          </w:p>
        </w:tc>
      </w:tr>
    </w:tbl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Пусть </w:t>
      </w:r>
      <w:r w:rsidRPr="00B06DDF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– это доля машин, которые уехали через час после приезда, а </w:t>
      </w:r>
      <w:r w:rsidRPr="00B06DDF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– доля тех, кто приехал и уехал в тот же час. 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Тогда 100 </w:t>
      </w:r>
      <w:r w:rsidRPr="00B06DDF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– число </w:t>
      </w: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>машин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приехавших в интервал с 12 до 13 часов и уехавших в интервал с 13 до 14 часов. 200 у – число </w:t>
      </w: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>машин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приехавших в интервал с 13 до 14 часов и уехавших в интервал с 13 до 14 часов.  Получаем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B06DDF">
        <w:rPr>
          <w:rFonts w:ascii="Times New Roman" w:eastAsia="Calibri" w:hAnsi="Times New Roman" w:cs="Times New Roman"/>
          <w:sz w:val="32"/>
          <w:szCs w:val="32"/>
        </w:rPr>
        <w:t>100 х + 200 у =0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200 </w:t>
      </w:r>
      <w:r w:rsidRPr="00B06DDF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– число </w:t>
      </w: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>машин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приехавших в интервал с 13 до 14 часов и уехавших в интервал с 14 до 15 часов. 400 у – число </w:t>
      </w: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>машин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приехавших в интервал с 14 до 15 часов и уехавших в интервал с 14 до 15 часов.  Получаем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32"/>
          <w:szCs w:val="32"/>
        </w:rPr>
        <w:t>200 х + 400 у =200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400 </w:t>
      </w:r>
      <w:r w:rsidRPr="00B06DDF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– число </w:t>
      </w: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>машин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приехавших в интервал с 14 до 15 часов и уехавших в интервал с 15 до 16 часов. 400 у – число </w:t>
      </w: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>машин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приехавших в интервал с 15 до 16 часов и уехавших в интервал с 15 до 16 часов.  Получаем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32"/>
          <w:szCs w:val="32"/>
        </w:rPr>
        <w:t>400 х + 400 у =275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400 </w:t>
      </w:r>
      <w:r w:rsidRPr="00B06DDF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– число </w:t>
      </w: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>машин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приехавших в интервал с 16 до 17 часов и уехавших в интервал с 16 до 17 часов. 400 у – число </w:t>
      </w:r>
      <w:proofErr w:type="gramStart"/>
      <w:r w:rsidRPr="00B06DDF">
        <w:rPr>
          <w:rFonts w:ascii="Times New Roman" w:eastAsia="Calibri" w:hAnsi="Times New Roman" w:cs="Times New Roman"/>
          <w:sz w:val="24"/>
          <w:szCs w:val="24"/>
        </w:rPr>
        <w:t>машин</w:t>
      </w:r>
      <w:proofErr w:type="gramEnd"/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 приехавших в интервал с 16 до 17 часов и уехавших в интервал с 16 до 17 часов.  Получаем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B06DDF">
        <w:rPr>
          <w:rFonts w:ascii="Times New Roman" w:eastAsia="Calibri" w:hAnsi="Times New Roman" w:cs="Times New Roman"/>
          <w:sz w:val="32"/>
          <w:szCs w:val="32"/>
        </w:rPr>
        <w:t>400 х + 600 у =400</w:t>
      </w:r>
    </w:p>
    <w:p w:rsidR="00B06DDF" w:rsidRPr="00B06DDF" w:rsidRDefault="00B06DDF" w:rsidP="00B06D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>Сократив на 100 получим переопределенную систему линейных уравнений.</w:t>
      </w:r>
    </w:p>
    <w:p w:rsidR="00B06DDF" w:rsidRPr="00B06DDF" w:rsidRDefault="00B06DDF" w:rsidP="00B06DDF">
      <w:pPr>
        <w:spacing w:after="200" w:line="276" w:lineRule="auto"/>
        <w:jc w:val="center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position w:val="-66"/>
        </w:rPr>
        <w:object w:dxaOrig="1600" w:dyaOrig="1440">
          <v:shape id="_x0000_i1075" type="#_x0000_t75" style="width:105.75pt;height:95.25pt" o:ole="">
            <v:imagedata r:id="rId96" o:title=""/>
          </v:shape>
          <o:OLEObject Type="Embed" ProgID="Equation.3" ShapeID="_x0000_i1075" DrawAspect="Content" ObjectID="_1612325054" r:id="rId97"/>
        </w:object>
      </w:r>
      <w:r w:rsidRPr="00B06DDF">
        <w:rPr>
          <w:rFonts w:ascii="Calibri" w:eastAsia="Calibri" w:hAnsi="Calibri" w:cs="Times New Roman"/>
        </w:rPr>
        <w:tab/>
      </w:r>
      <w:r w:rsidRPr="00B06DDF">
        <w:rPr>
          <w:rFonts w:ascii="Calibri" w:eastAsia="Calibri" w:hAnsi="Calibri" w:cs="Times New Roman"/>
        </w:rPr>
        <w:tab/>
      </w:r>
      <w:r w:rsidRPr="00B06DDF">
        <w:rPr>
          <w:rFonts w:ascii="Times New Roman" w:eastAsia="Calibri" w:hAnsi="Times New Roman" w:cs="Times New Roman"/>
          <w:sz w:val="24"/>
          <w:szCs w:val="24"/>
        </w:rPr>
        <w:t>или</w:t>
      </w:r>
      <w:r w:rsidRPr="00B06DDF">
        <w:rPr>
          <w:rFonts w:ascii="Calibri" w:eastAsia="Calibri" w:hAnsi="Calibri" w:cs="Times New Roman"/>
        </w:rPr>
        <w:t xml:space="preserve">     </w:t>
      </w:r>
      <w:proofErr w:type="gramStart"/>
      <w:r w:rsidRPr="00B06DDF">
        <w:rPr>
          <w:rFonts w:ascii="Calibri" w:eastAsia="Calibri" w:hAnsi="Calibri" w:cs="Times New Roman"/>
        </w:rPr>
        <w:t xml:space="preserve">  </w:t>
      </w:r>
      <w:r w:rsidRPr="00B06DDF">
        <w:rPr>
          <w:rFonts w:ascii="Calibri" w:eastAsia="Calibri" w:hAnsi="Calibri" w:cs="Times New Roman"/>
          <w:position w:val="-66"/>
        </w:rPr>
        <w:object w:dxaOrig="2000" w:dyaOrig="1440">
          <v:shape id="_x0000_i1076" type="#_x0000_t75" style="width:132pt;height:95.25pt" o:ole="">
            <v:imagedata r:id="rId98" o:title=""/>
          </v:shape>
          <o:OLEObject Type="Embed" ProgID="Equation.3" ShapeID="_x0000_i1076" DrawAspect="Content" ObjectID="_1612325055" r:id="rId99"/>
        </w:object>
      </w:r>
      <w:r w:rsidRPr="00B06DDF">
        <w:rPr>
          <w:rFonts w:ascii="Calibri" w:eastAsia="Calibri" w:hAnsi="Calibri" w:cs="Times New Roman"/>
        </w:rPr>
        <w:t>,</w:t>
      </w:r>
      <w:proofErr w:type="gramEnd"/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position w:val="-66"/>
        </w:rPr>
        <w:object w:dxaOrig="7000" w:dyaOrig="1440">
          <v:shape id="_x0000_i1077" type="#_x0000_t75" style="width:462pt;height:95.25pt" o:ole="">
            <v:imagedata r:id="rId100" o:title=""/>
          </v:shape>
          <o:OLEObject Type="Embed" ProgID="Equation.3" ShapeID="_x0000_i1077" DrawAspect="Content" ObjectID="_1612325056" r:id="rId101"/>
        </w:object>
      </w:r>
      <w:r w:rsidRPr="00B06DDF">
        <w:rPr>
          <w:rFonts w:ascii="Calibri" w:eastAsia="Calibri" w:hAnsi="Calibri" w:cs="Times New Roman"/>
          <w:position w:val="-66"/>
        </w:rPr>
        <w:object w:dxaOrig="4860" w:dyaOrig="1440">
          <v:shape id="_x0000_i1078" type="#_x0000_t75" style="width:320.25pt;height:95.25pt" o:ole="">
            <v:imagedata r:id="rId102" o:title=""/>
          </v:shape>
          <o:OLEObject Type="Embed" ProgID="Equation.3" ShapeID="_x0000_i1078" DrawAspect="Content" ObjectID="_1612325057" r:id="rId103"/>
        </w:objec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Система </w:t>
      </w:r>
      <w:r w:rsidRPr="00B06DDF">
        <w:rPr>
          <w:rFonts w:ascii="Times New Roman" w:eastAsia="Calibri" w:hAnsi="Times New Roman" w:cs="Times New Roman"/>
          <w:sz w:val="24"/>
          <w:szCs w:val="24"/>
        </w:rPr>
        <w:tab/>
      </w:r>
      <w:r w:rsidRPr="00B06DDF">
        <w:rPr>
          <w:rFonts w:ascii="Times New Roman" w:eastAsia="Calibri" w:hAnsi="Times New Roman" w:cs="Times New Roman"/>
          <w:sz w:val="24"/>
          <w:szCs w:val="24"/>
        </w:rPr>
        <w:tab/>
      </w:r>
      <w:r w:rsidRPr="00B06DDF">
        <w:rPr>
          <w:rFonts w:ascii="Times New Roman" w:eastAsia="Calibri" w:hAnsi="Times New Roman" w:cs="Times New Roman"/>
          <w:sz w:val="24"/>
          <w:szCs w:val="24"/>
        </w:rPr>
        <w:tab/>
      </w:r>
      <w:r w:rsidRPr="00B06DDF">
        <w:rPr>
          <w:rFonts w:ascii="Calibri" w:eastAsia="Calibri" w:hAnsi="Calibri" w:cs="Times New Roman"/>
          <w:position w:val="-30"/>
        </w:rPr>
        <w:object w:dxaOrig="1920" w:dyaOrig="720">
          <v:shape id="_x0000_i1079" type="#_x0000_t75" style="width:126.75pt;height:47.25pt" o:ole="">
            <v:imagedata r:id="rId86" o:title=""/>
          </v:shape>
          <o:OLEObject Type="Embed" ProgID="Equation.3" ShapeID="_x0000_i1079" DrawAspect="Content" ObjectID="_1612325058" r:id="rId104"/>
        </w:objec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имеет </w:t>
      </w:r>
      <w:r w:rsidRPr="00B06DDF">
        <w:rPr>
          <w:rFonts w:ascii="Times New Roman" w:eastAsia="Calibri" w:hAnsi="Times New Roman" w:cs="Times New Roman"/>
          <w:sz w:val="24"/>
          <w:szCs w:val="24"/>
        </w:rPr>
        <w:tab/>
        <w:t>вид</w:t>
      </w:r>
      <w:r w:rsidRPr="00B06DDF">
        <w:rPr>
          <w:rFonts w:ascii="Times New Roman" w:eastAsia="Calibri" w:hAnsi="Times New Roman" w:cs="Times New Roman"/>
          <w:sz w:val="24"/>
          <w:szCs w:val="24"/>
        </w:rPr>
        <w:tab/>
      </w:r>
      <w:r w:rsidRPr="00B06DDF">
        <w:rPr>
          <w:rFonts w:ascii="Times New Roman" w:eastAsia="Calibri" w:hAnsi="Times New Roman" w:cs="Times New Roman"/>
          <w:sz w:val="24"/>
          <w:szCs w:val="24"/>
        </w:rPr>
        <w:tab/>
      </w:r>
      <w:r w:rsidRPr="00B06DDF">
        <w:rPr>
          <w:rFonts w:ascii="Times New Roman" w:eastAsia="Calibri" w:hAnsi="Times New Roman" w:cs="Times New Roman"/>
          <w:sz w:val="24"/>
          <w:szCs w:val="24"/>
        </w:rPr>
        <w:tab/>
      </w:r>
      <w:r w:rsidRPr="00B06DDF">
        <w:rPr>
          <w:rFonts w:ascii="Calibri" w:eastAsia="Calibri" w:hAnsi="Calibri" w:cs="Times New Roman"/>
          <w:position w:val="-30"/>
        </w:rPr>
        <w:object w:dxaOrig="2040" w:dyaOrig="720">
          <v:shape id="_x0000_i1080" type="#_x0000_t75" style="width:134.25pt;height:47.25pt" o:ole="">
            <v:imagedata r:id="rId105" o:title=""/>
          </v:shape>
          <o:OLEObject Type="Embed" ProgID="Equation.3" ShapeID="_x0000_i1080" DrawAspect="Content" ObjectID="_1612325059" r:id="rId106"/>
        </w:objec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position w:val="-30"/>
        </w:rPr>
        <w:object w:dxaOrig="1660" w:dyaOrig="720">
          <v:shape id="_x0000_i1081" type="#_x0000_t75" style="width:109.5pt;height:47.25pt" o:ole="">
            <v:imagedata r:id="rId107" o:title=""/>
          </v:shape>
          <o:OLEObject Type="Embed" ProgID="Equation.3" ShapeID="_x0000_i1081" DrawAspect="Content" ObjectID="_1612325060" r:id="rId108"/>
        </w:object>
      </w:r>
      <w:r w:rsidRPr="00B06DDF">
        <w:rPr>
          <w:rFonts w:ascii="Calibri" w:eastAsia="Calibri" w:hAnsi="Calibri" w:cs="Times New Roman"/>
        </w:rPr>
        <w:tab/>
      </w:r>
      <w:r w:rsidRPr="00B06DDF">
        <w:rPr>
          <w:rFonts w:ascii="Calibri" w:eastAsia="Calibri" w:hAnsi="Calibri" w:cs="Times New Roman"/>
          <w:position w:val="-30"/>
        </w:rPr>
        <w:object w:dxaOrig="1620" w:dyaOrig="720">
          <v:shape id="_x0000_i1082" type="#_x0000_t75" style="width:106.5pt;height:47.25pt" o:ole="">
            <v:imagedata r:id="rId109" o:title=""/>
          </v:shape>
          <o:OLEObject Type="Embed" ProgID="Equation.3" ShapeID="_x0000_i1082" DrawAspect="Content" ObjectID="_1612325061" r:id="rId110"/>
        </w:object>
      </w:r>
      <w:r w:rsidRPr="00B06DDF">
        <w:rPr>
          <w:rFonts w:ascii="Calibri" w:eastAsia="Calibri" w:hAnsi="Calibri" w:cs="Times New Roman"/>
        </w:rPr>
        <w:tab/>
      </w:r>
      <w:r w:rsidRPr="00B06DDF">
        <w:rPr>
          <w:rFonts w:ascii="Calibri" w:eastAsia="Calibri" w:hAnsi="Calibri" w:cs="Times New Roman"/>
          <w:position w:val="-30"/>
        </w:rPr>
        <w:object w:dxaOrig="1380" w:dyaOrig="720">
          <v:shape id="_x0000_i1083" type="#_x0000_t75" style="width:90.75pt;height:47.25pt" o:ole="">
            <v:imagedata r:id="rId111" o:title=""/>
          </v:shape>
          <o:OLEObject Type="Embed" ProgID="Equation.3" ShapeID="_x0000_i1083" DrawAspect="Content" ObjectID="_1612325062" r:id="rId112"/>
        </w:object>
      </w:r>
    </w:p>
    <w:p w:rsidR="00B06DDF" w:rsidRPr="00B06DDF" w:rsidRDefault="00B06DDF" w:rsidP="00B06DDF">
      <w:pPr>
        <w:spacing w:after="200" w:line="276" w:lineRule="auto"/>
        <w:rPr>
          <w:rFonts w:ascii="Calibri" w:eastAsia="Calibri" w:hAnsi="Calibri" w:cs="Times New Roman"/>
        </w:rPr>
      </w:pPr>
      <w:r w:rsidRPr="00B06DDF">
        <w:rPr>
          <w:rFonts w:ascii="Calibri" w:eastAsia="Calibri" w:hAnsi="Calibri" w:cs="Times New Roman"/>
          <w:position w:val="-10"/>
        </w:rPr>
        <w:object w:dxaOrig="6640" w:dyaOrig="320">
          <v:shape id="_x0000_i1084" type="#_x0000_t75" style="width:438pt;height:21pt" o:ole="">
            <v:imagedata r:id="rId113" o:title=""/>
          </v:shape>
          <o:OLEObject Type="Embed" ProgID="Equation.3" ShapeID="_x0000_i1084" DrawAspect="Content" ObjectID="_1612325063" r:id="rId114"/>
        </w:object>
      </w:r>
    </w:p>
    <w:p w:rsidR="003F6CA6" w:rsidRDefault="00B06DDF" w:rsidP="00B06DDF">
      <w:pPr>
        <w:spacing w:after="200" w:line="276" w:lineRule="auto"/>
      </w:pP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Доля тех, кто приехал, пообедал и уехал в тот же час – это </w:t>
      </w:r>
      <w:r w:rsidRPr="00B06DDF">
        <w:rPr>
          <w:rFonts w:ascii="Times New Roman" w:eastAsia="Calibri" w:hAnsi="Times New Roman" w:cs="Times New Roman"/>
          <w:sz w:val="32"/>
          <w:szCs w:val="32"/>
        </w:rPr>
        <w:t xml:space="preserve">25%. </w: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А доля тех, кто просидел в ресторане около часа </w:t>
      </w:r>
      <w:r w:rsidRPr="00B06DDF">
        <w:rPr>
          <w:rFonts w:ascii="Times New Roman" w:eastAsia="Calibri" w:hAnsi="Times New Roman" w:cs="Times New Roman"/>
          <w:sz w:val="32"/>
          <w:szCs w:val="32"/>
        </w:rPr>
        <w:t xml:space="preserve">– 50%. </w:t>
      </w:r>
      <w:r w:rsidRPr="00B06DDF">
        <w:rPr>
          <w:rFonts w:ascii="Times New Roman" w:eastAsia="Calibri" w:hAnsi="Times New Roman" w:cs="Times New Roman"/>
          <w:sz w:val="24"/>
          <w:szCs w:val="24"/>
        </w:rPr>
        <w:t xml:space="preserve">Из этой информации можно делать заключить, что половина посетителей в ресторане не только обедает, но и общается. Если хозяин ресторана быстрого питания захочет увеличить пропускную способность своего заведения, ему надо создавать некомфортные условия для общения, такие как громкая музыка, яркий свет, высокие стулья и столы, </w:t>
      </w:r>
      <w:proofErr w:type="spellStart"/>
      <w:r w:rsidRPr="00B06DDF">
        <w:rPr>
          <w:rFonts w:ascii="Times New Roman" w:eastAsia="Calibri" w:hAnsi="Times New Roman" w:cs="Times New Roman"/>
          <w:sz w:val="24"/>
          <w:szCs w:val="24"/>
        </w:rPr>
        <w:t>и.т.д</w:t>
      </w:r>
      <w:proofErr w:type="spellEnd"/>
      <w:r w:rsidRPr="00B06DDF">
        <w:rPr>
          <w:rFonts w:ascii="Times New Roman" w:eastAsia="Calibri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F6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DF"/>
    <w:rsid w:val="003F6CA6"/>
    <w:rsid w:val="00B0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9B7CD237-AA16-41AB-9EC3-91A73BC9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6DDF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0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0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3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6" Type="http://schemas.openxmlformats.org/officeDocument/2006/relationships/image" Target="media/image7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5.bin"/><Relationship Id="rId102" Type="http://schemas.openxmlformats.org/officeDocument/2006/relationships/image" Target="media/image47.wmf"/><Relationship Id="rId110" Type="http://schemas.openxmlformats.org/officeDocument/2006/relationships/oleObject" Target="embeddings/oleObject57.bin"/><Relationship Id="rId115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16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4.wmf"/><Relationship Id="rId111" Type="http://schemas.openxmlformats.org/officeDocument/2006/relationships/image" Target="media/image51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5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7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wfwf ewfdf</dc:creator>
  <cp:keywords/>
  <dc:description/>
  <cp:lastModifiedBy>wfwf ewfdf</cp:lastModifiedBy>
  <cp:revision>1</cp:revision>
  <dcterms:created xsi:type="dcterms:W3CDTF">2019-02-22T04:09:00Z</dcterms:created>
  <dcterms:modified xsi:type="dcterms:W3CDTF">2019-02-22T04:17:00Z</dcterms:modified>
</cp:coreProperties>
</file>