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2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251"/>
      </w:tblGrid>
      <w:tr w:rsidR="002D059C" w:rsidRPr="002D059C" w14:paraId="1762389B" w14:textId="77777777" w:rsidTr="006A01BC">
        <w:trPr>
          <w:cantSplit/>
          <w:trHeight w:val="277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F6669" w14:textId="77777777" w:rsidR="002D059C" w:rsidRPr="002D059C" w:rsidRDefault="002D059C" w:rsidP="002D059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w:bookmarkStart w:id="0" w:name="_Toc119910692"/>
            <w:r w:rsidRPr="002D059C">
              <w:rPr>
                <w:rFonts w:ascii="Calibri" w:eastAsia="Calibri" w:hAnsi="Calibri" w:cs="Times New Roman"/>
                <w:i/>
                <w:noProof/>
                <w:lang w:eastAsia="ru-RU"/>
              </w:rPr>
              <w:drawing>
                <wp:inline distT="0" distB="0" distL="0" distR="0" wp14:anchorId="6B635B93" wp14:editId="5DBD1016">
                  <wp:extent cx="580232" cy="819150"/>
                  <wp:effectExtent l="19050" t="0" r="0" b="0"/>
                  <wp:docPr id="12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89539" w14:textId="77777777" w:rsidR="002D059C" w:rsidRPr="002D059C" w:rsidRDefault="002D059C" w:rsidP="002D05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 w:rsidRPr="002D059C">
              <w:rPr>
                <w:rFonts w:ascii="Calibri" w:eastAsia="Calibri" w:hAnsi="Calibri" w:cs="Times New Roman"/>
                <w:sz w:val="18"/>
              </w:rPr>
              <w:t>МИНОБРНАУКИ РОССИИ</w:t>
            </w:r>
          </w:p>
          <w:p w14:paraId="535185B2" w14:textId="77777777" w:rsidR="002D059C" w:rsidRPr="002D059C" w:rsidRDefault="002D059C" w:rsidP="002D059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 w:rsidRPr="002D059C">
              <w:rPr>
                <w:rFonts w:ascii="Calibri" w:eastAsia="Calibri" w:hAnsi="Calibri" w:cs="Times New Roman"/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982DD45" w14:textId="77777777" w:rsidR="002D059C" w:rsidRPr="002D059C" w:rsidRDefault="002D059C" w:rsidP="002D059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 w:rsidRPr="002D059C">
              <w:rPr>
                <w:rFonts w:ascii="Calibri" w:eastAsia="Calibri" w:hAnsi="Calibri" w:cs="Times New Roman"/>
                <w:sz w:val="18"/>
                <w:szCs w:val="20"/>
              </w:rPr>
              <w:t>высшего образования</w:t>
            </w:r>
          </w:p>
          <w:p w14:paraId="2C6F9794" w14:textId="77777777" w:rsidR="002D059C" w:rsidRPr="002D059C" w:rsidRDefault="002D059C" w:rsidP="002D059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20"/>
              </w:rPr>
            </w:pPr>
            <w:r w:rsidRPr="002D059C">
              <w:rPr>
                <w:rFonts w:ascii="Calibri" w:eastAsia="Calibri" w:hAnsi="Calibri" w:cs="Times New Roman"/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5016D7D0" w14:textId="77777777" w:rsidR="002D059C" w:rsidRPr="002D059C" w:rsidRDefault="002D059C" w:rsidP="002D05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D059C">
              <w:rPr>
                <w:rFonts w:ascii="Calibri" w:eastAsia="Calibri" w:hAnsi="Calibri" w:cs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2D059C" w:rsidRPr="002D059C" w14:paraId="2696871B" w14:textId="77777777" w:rsidTr="006A01BC">
        <w:trPr>
          <w:cantSplit/>
          <w:trHeight w:val="276"/>
        </w:trPr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225752" w14:textId="77777777" w:rsidR="002D059C" w:rsidRPr="002D059C" w:rsidRDefault="002D059C" w:rsidP="002D059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</w:rPr>
            </w:pP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7CA36D" w14:textId="77777777" w:rsidR="002D059C" w:rsidRPr="002D059C" w:rsidRDefault="002D059C" w:rsidP="002D05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1"/>
              </w:rPr>
            </w:pPr>
            <w:r w:rsidRPr="002D059C">
              <w:rPr>
                <w:rFonts w:ascii="Calibri" w:eastAsia="Calibri" w:hAnsi="Calibri" w:cs="Times New Roman"/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0"/>
        <w:gridCol w:w="821"/>
        <w:gridCol w:w="275"/>
        <w:gridCol w:w="6339"/>
      </w:tblGrid>
      <w:tr w:rsidR="002D059C" w:rsidRPr="002D059C" w14:paraId="74EEF5D4" w14:textId="77777777" w:rsidTr="006A01BC">
        <w:trPr>
          <w:trHeight w:val="371"/>
        </w:trPr>
        <w:tc>
          <w:tcPr>
            <w:tcW w:w="1685" w:type="dxa"/>
            <w:vAlign w:val="bottom"/>
          </w:tcPr>
          <w:p w14:paraId="77C9F00C" w14:textId="77777777" w:rsidR="002D059C" w:rsidRPr="002D059C" w:rsidRDefault="002D059C" w:rsidP="002D059C">
            <w:pPr>
              <w:rPr>
                <w:sz w:val="24"/>
                <w:lang w:eastAsia="ru-RU"/>
              </w:rPr>
            </w:pPr>
          </w:p>
          <w:p w14:paraId="190AE304" w14:textId="77777777" w:rsidR="002D059C" w:rsidRPr="002D059C" w:rsidRDefault="002D059C" w:rsidP="002D059C">
            <w:pPr>
              <w:jc w:val="both"/>
              <w:rPr>
                <w:sz w:val="24"/>
                <w:lang w:eastAsia="ru-RU"/>
              </w:rPr>
            </w:pPr>
            <w:r w:rsidRPr="002D059C">
              <w:rPr>
                <w:sz w:val="24"/>
                <w:lang w:eastAsia="ru-RU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51B3BE3C" w14:textId="77777777" w:rsidR="002D059C" w:rsidRPr="002D059C" w:rsidRDefault="002D059C" w:rsidP="002D059C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5DCF5" w14:textId="77777777" w:rsidR="002D059C" w:rsidRPr="00EE476C" w:rsidRDefault="002D059C" w:rsidP="002D059C">
            <w:pPr>
              <w:jc w:val="center"/>
              <w:rPr>
                <w:sz w:val="28"/>
                <w:lang w:eastAsia="ru-RU"/>
              </w:rPr>
            </w:pPr>
            <w:r w:rsidRPr="002D059C">
              <w:rPr>
                <w:sz w:val="28"/>
                <w:lang w:val="en-US" w:eastAsia="ru-RU"/>
              </w:rPr>
              <w:t>A</w:t>
            </w:r>
          </w:p>
        </w:tc>
        <w:tc>
          <w:tcPr>
            <w:tcW w:w="283" w:type="dxa"/>
            <w:vAlign w:val="bottom"/>
          </w:tcPr>
          <w:p w14:paraId="4B4AA90D" w14:textId="77777777" w:rsidR="002D059C" w:rsidRPr="002D059C" w:rsidRDefault="002D059C" w:rsidP="002D059C">
            <w:pPr>
              <w:jc w:val="both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442FEB" w14:textId="77777777" w:rsidR="002D059C" w:rsidRPr="002D059C" w:rsidRDefault="002D059C" w:rsidP="002D059C">
            <w:pPr>
              <w:jc w:val="both"/>
              <w:rPr>
                <w:sz w:val="28"/>
                <w:lang w:eastAsia="ru-RU"/>
              </w:rPr>
            </w:pPr>
            <w:r w:rsidRPr="002D059C">
              <w:rPr>
                <w:sz w:val="28"/>
                <w:lang w:eastAsia="ru-RU"/>
              </w:rPr>
              <w:t>Ракетно-космической техники</w:t>
            </w:r>
          </w:p>
        </w:tc>
      </w:tr>
      <w:tr w:rsidR="002D059C" w:rsidRPr="002D059C" w14:paraId="281BA948" w14:textId="77777777" w:rsidTr="006A01BC">
        <w:trPr>
          <w:trHeight w:val="130"/>
        </w:trPr>
        <w:tc>
          <w:tcPr>
            <w:tcW w:w="1685" w:type="dxa"/>
            <w:vAlign w:val="bottom"/>
          </w:tcPr>
          <w:p w14:paraId="0E59AD58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15BCF07" w14:textId="77777777" w:rsidR="002D059C" w:rsidRPr="002D059C" w:rsidRDefault="002D059C" w:rsidP="002D059C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A221303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  <w:r w:rsidRPr="002D059C"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68404144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414AC1E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  <w:r w:rsidRPr="002D059C">
              <w:rPr>
                <w:sz w:val="16"/>
                <w:lang w:eastAsia="ru-RU"/>
              </w:rPr>
              <w:t>наименование</w:t>
            </w:r>
          </w:p>
        </w:tc>
      </w:tr>
      <w:tr w:rsidR="002D059C" w:rsidRPr="002D059C" w14:paraId="7A92051D" w14:textId="77777777" w:rsidTr="006A01BC">
        <w:trPr>
          <w:trHeight w:val="143"/>
        </w:trPr>
        <w:tc>
          <w:tcPr>
            <w:tcW w:w="1685" w:type="dxa"/>
            <w:vAlign w:val="bottom"/>
            <w:hideMark/>
          </w:tcPr>
          <w:p w14:paraId="4839F357" w14:textId="77777777" w:rsidR="002D059C" w:rsidRPr="002D059C" w:rsidRDefault="002D059C" w:rsidP="002D059C">
            <w:pPr>
              <w:jc w:val="both"/>
              <w:rPr>
                <w:sz w:val="24"/>
                <w:lang w:eastAsia="ru-RU"/>
              </w:rPr>
            </w:pPr>
            <w:r w:rsidRPr="002D059C">
              <w:rPr>
                <w:sz w:val="24"/>
                <w:lang w:eastAsia="ru-RU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723935AE" w14:textId="77777777" w:rsidR="002D059C" w:rsidRPr="002D059C" w:rsidRDefault="002D059C" w:rsidP="002D059C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CD55B1" w14:textId="77777777" w:rsidR="002D059C" w:rsidRPr="002D059C" w:rsidRDefault="002D059C" w:rsidP="002D059C">
            <w:pPr>
              <w:jc w:val="center"/>
              <w:rPr>
                <w:sz w:val="28"/>
                <w:lang w:eastAsia="ru-RU"/>
              </w:rPr>
            </w:pPr>
            <w:r w:rsidRPr="002D059C">
              <w:rPr>
                <w:sz w:val="28"/>
                <w:lang w:eastAsia="ru-RU"/>
              </w:rPr>
              <w:t>А1</w:t>
            </w:r>
          </w:p>
        </w:tc>
        <w:tc>
          <w:tcPr>
            <w:tcW w:w="283" w:type="dxa"/>
            <w:vAlign w:val="bottom"/>
          </w:tcPr>
          <w:p w14:paraId="3B5D15FB" w14:textId="77777777" w:rsidR="002D059C" w:rsidRPr="002D059C" w:rsidRDefault="002D059C" w:rsidP="002D059C">
            <w:pPr>
              <w:jc w:val="both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211E3D" w14:textId="77777777" w:rsidR="002D059C" w:rsidRPr="002D059C" w:rsidRDefault="002D059C" w:rsidP="002D059C">
            <w:pPr>
              <w:jc w:val="both"/>
              <w:rPr>
                <w:sz w:val="28"/>
                <w:lang w:eastAsia="ru-RU"/>
              </w:rPr>
            </w:pPr>
            <w:r w:rsidRPr="002D059C">
              <w:rPr>
                <w:sz w:val="28"/>
                <w:lang w:eastAsia="ru-RU"/>
              </w:rPr>
              <w:t>Ракетостроение</w:t>
            </w:r>
          </w:p>
        </w:tc>
      </w:tr>
      <w:tr w:rsidR="002D059C" w:rsidRPr="002D059C" w14:paraId="722D2ACA" w14:textId="77777777" w:rsidTr="006A01BC">
        <w:trPr>
          <w:trHeight w:val="146"/>
        </w:trPr>
        <w:tc>
          <w:tcPr>
            <w:tcW w:w="1685" w:type="dxa"/>
            <w:vAlign w:val="bottom"/>
          </w:tcPr>
          <w:p w14:paraId="4EDB2C96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494A447E" w14:textId="77777777" w:rsidR="002D059C" w:rsidRPr="002D059C" w:rsidRDefault="002D059C" w:rsidP="002D059C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13272FC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  <w:r w:rsidRPr="002D059C"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477205E3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C58B538" w14:textId="77777777" w:rsidR="002D059C" w:rsidRPr="002D059C" w:rsidRDefault="002D059C" w:rsidP="002D059C">
            <w:pPr>
              <w:jc w:val="both"/>
              <w:rPr>
                <w:sz w:val="16"/>
                <w:lang w:eastAsia="ru-RU"/>
              </w:rPr>
            </w:pPr>
            <w:r w:rsidRPr="002D059C">
              <w:rPr>
                <w:sz w:val="16"/>
                <w:lang w:eastAsia="ru-RU"/>
              </w:rPr>
              <w:t>наименование</w:t>
            </w:r>
          </w:p>
        </w:tc>
      </w:tr>
      <w:tr w:rsidR="002D059C" w:rsidRPr="002D059C" w14:paraId="5A58E7EB" w14:textId="77777777" w:rsidTr="006A01BC">
        <w:trPr>
          <w:trHeight w:val="149"/>
        </w:trPr>
        <w:tc>
          <w:tcPr>
            <w:tcW w:w="1685" w:type="dxa"/>
            <w:vAlign w:val="bottom"/>
            <w:hideMark/>
          </w:tcPr>
          <w:p w14:paraId="49CF748E" w14:textId="77777777" w:rsidR="002D059C" w:rsidRPr="002D059C" w:rsidRDefault="002D059C" w:rsidP="002D059C">
            <w:pPr>
              <w:jc w:val="both"/>
              <w:rPr>
                <w:sz w:val="24"/>
                <w:lang w:eastAsia="ru-RU"/>
              </w:rPr>
            </w:pPr>
            <w:r w:rsidRPr="002D059C">
              <w:rPr>
                <w:sz w:val="24"/>
                <w:lang w:eastAsia="ru-RU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36B73817" w14:textId="77777777" w:rsidR="002D059C" w:rsidRPr="002D059C" w:rsidRDefault="002D059C" w:rsidP="002D059C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EF8F4A" w14:textId="18D77BFE" w:rsidR="002D059C" w:rsidRPr="002D059C" w:rsidRDefault="00EE476C" w:rsidP="002D059C">
            <w:pPr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Действия средств поражения</w:t>
            </w:r>
          </w:p>
        </w:tc>
      </w:tr>
    </w:tbl>
    <w:p w14:paraId="1FC5FAA4" w14:textId="77777777" w:rsidR="002D059C" w:rsidRPr="002D059C" w:rsidRDefault="002D059C" w:rsidP="002D059C">
      <w:pPr>
        <w:spacing w:after="200" w:line="240" w:lineRule="auto"/>
        <w:rPr>
          <w:rFonts w:ascii="Calibri" w:eastAsia="Calibri" w:hAnsi="Calibri" w:cs="Times New Roman"/>
          <w:sz w:val="24"/>
          <w:szCs w:val="24"/>
        </w:rPr>
      </w:pPr>
    </w:p>
    <w:p w14:paraId="092D1802" w14:textId="77777777" w:rsidR="002D059C" w:rsidRPr="002D059C" w:rsidRDefault="002D059C" w:rsidP="002D059C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21FEC192" w14:textId="77777777" w:rsidR="002D059C" w:rsidRPr="002D059C" w:rsidRDefault="002D059C" w:rsidP="002D059C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4554C466" w14:textId="77777777" w:rsidR="002D059C" w:rsidRPr="002D059C" w:rsidRDefault="002D059C" w:rsidP="002D059C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5FFF4609" w14:textId="77777777" w:rsidR="002D059C" w:rsidRPr="00EE476C" w:rsidRDefault="002D059C" w:rsidP="002D059C">
      <w:pPr>
        <w:spacing w:after="200" w:line="240" w:lineRule="auto"/>
        <w:jc w:val="center"/>
        <w:rPr>
          <w:rFonts w:ascii="Times New Roman" w:eastAsia="Calibri" w:hAnsi="Times New Roman" w:cs="Times New Roman"/>
          <w:sz w:val="40"/>
        </w:rPr>
      </w:pPr>
      <w:r w:rsidRPr="00EE476C">
        <w:rPr>
          <w:rFonts w:ascii="Times New Roman" w:eastAsia="Calibri" w:hAnsi="Times New Roman" w:cs="Times New Roman"/>
          <w:sz w:val="40"/>
        </w:rPr>
        <w:t>ЛАБОРАТОРНАЯ РАБОТА</w:t>
      </w:r>
    </w:p>
    <w:p w14:paraId="5F2E9DF6" w14:textId="77777777" w:rsidR="002D059C" w:rsidRPr="00EE476C" w:rsidRDefault="002D059C" w:rsidP="002D059C">
      <w:pPr>
        <w:spacing w:after="200" w:line="240" w:lineRule="auto"/>
        <w:jc w:val="center"/>
        <w:rPr>
          <w:rFonts w:ascii="Times New Roman" w:eastAsia="Calibri" w:hAnsi="Times New Roman" w:cs="Times New Roman"/>
          <w:sz w:val="40"/>
        </w:rPr>
      </w:pPr>
      <w:r w:rsidRPr="00EE476C">
        <w:rPr>
          <w:rFonts w:ascii="Times New Roman" w:eastAsia="Calibri" w:hAnsi="Times New Roman" w:cs="Times New Roman"/>
          <w:sz w:val="40"/>
        </w:rPr>
        <w:t>на тему</w:t>
      </w:r>
    </w:p>
    <w:p w14:paraId="1A6EC647" w14:textId="77777777" w:rsidR="002D059C" w:rsidRPr="002D059C" w:rsidRDefault="002D059C" w:rsidP="002D059C">
      <w:pPr>
        <w:spacing w:after="200" w:line="240" w:lineRule="auto"/>
        <w:jc w:val="center"/>
        <w:rPr>
          <w:rFonts w:ascii="Calibri" w:eastAsia="Calibri" w:hAnsi="Calibri" w:cs="Times New Roman"/>
          <w:sz w:val="40"/>
        </w:rPr>
      </w:pPr>
    </w:p>
    <w:p w14:paraId="26B95874" w14:textId="77777777" w:rsidR="002D059C" w:rsidRPr="00EE476C" w:rsidRDefault="002D059C" w:rsidP="002D059C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E476C">
        <w:rPr>
          <w:rFonts w:ascii="Times New Roman" w:eastAsia="Calibri" w:hAnsi="Times New Roman" w:cs="Times New Roman"/>
          <w:sz w:val="36"/>
          <w:szCs w:val="36"/>
        </w:rPr>
        <w:t xml:space="preserve">Исследование результатов взрыва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D059C" w:rsidRPr="002D059C" w14:paraId="5354C50F" w14:textId="77777777" w:rsidTr="006A01BC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318A2" w14:textId="77777777" w:rsidR="002D059C" w:rsidRPr="00EE476C" w:rsidRDefault="002D059C" w:rsidP="002D059C">
            <w:pPr>
              <w:jc w:val="center"/>
              <w:rPr>
                <w:sz w:val="36"/>
                <w:szCs w:val="36"/>
                <w:lang w:eastAsia="ru-RU"/>
              </w:rPr>
            </w:pPr>
            <w:r w:rsidRPr="00EE476C">
              <w:rPr>
                <w:sz w:val="36"/>
                <w:szCs w:val="36"/>
                <w:lang w:eastAsia="ru-RU"/>
              </w:rPr>
              <w:t>конденсированного взрывчатого вещества</w:t>
            </w:r>
          </w:p>
        </w:tc>
      </w:tr>
    </w:tbl>
    <w:p w14:paraId="7618B1DA" w14:textId="77777777" w:rsidR="002D059C" w:rsidRPr="002D059C" w:rsidRDefault="002D059C" w:rsidP="002D059C">
      <w:pPr>
        <w:spacing w:after="200"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2C6BFD7F" w14:textId="77777777" w:rsidR="002D059C" w:rsidRPr="002D059C" w:rsidRDefault="002D059C" w:rsidP="002D059C">
      <w:pP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45E8AA02" w14:textId="77777777" w:rsidR="002D059C" w:rsidRPr="002D059C" w:rsidRDefault="002D059C" w:rsidP="002D059C">
      <w:pPr>
        <w:spacing w:after="200" w:line="240" w:lineRule="auto"/>
        <w:rPr>
          <w:rFonts w:ascii="Calibri" w:eastAsia="Calibri" w:hAnsi="Calibri" w:cs="Times New Roman"/>
          <w:sz w:val="32"/>
          <w:szCs w:val="28"/>
        </w:rPr>
      </w:pPr>
    </w:p>
    <w:tbl>
      <w:tblPr>
        <w:tblStyle w:val="TableGrid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2D059C" w:rsidRPr="002D059C" w14:paraId="44DA7071" w14:textId="77777777" w:rsidTr="006A01BC">
        <w:trPr>
          <w:trHeight w:val="292"/>
        </w:trPr>
        <w:tc>
          <w:tcPr>
            <w:tcW w:w="3402" w:type="dxa"/>
            <w:gridSpan w:val="4"/>
            <w:hideMark/>
          </w:tcPr>
          <w:p w14:paraId="09CEE366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2D059C">
              <w:rPr>
                <w:lang w:eastAsia="ru-RU"/>
              </w:rPr>
              <w:t>Выполнил студент группы</w:t>
            </w:r>
          </w:p>
        </w:tc>
        <w:tc>
          <w:tcPr>
            <w:tcW w:w="236" w:type="dxa"/>
          </w:tcPr>
          <w:p w14:paraId="60F67D45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0A943" w14:textId="4CCFCF8B" w:rsidR="002D059C" w:rsidRPr="002D059C" w:rsidRDefault="00EE476C" w:rsidP="002D059C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И912С</w:t>
            </w:r>
          </w:p>
        </w:tc>
      </w:tr>
      <w:tr w:rsidR="002D059C" w:rsidRPr="002D059C" w14:paraId="44B49692" w14:textId="77777777" w:rsidTr="006A01BC">
        <w:trPr>
          <w:trHeight w:val="349"/>
        </w:trPr>
        <w:tc>
          <w:tcPr>
            <w:tcW w:w="504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877B2" w14:textId="14DFCB25" w:rsidR="002D059C" w:rsidRPr="00496F24" w:rsidRDefault="00496F24" w:rsidP="002D059C">
            <w:pPr>
              <w:tabs>
                <w:tab w:val="left" w:pos="5670"/>
              </w:tabs>
              <w:jc w:val="center"/>
              <w:rPr>
                <w:sz w:val="28"/>
                <w:lang w:val="en-US" w:eastAsia="ru-RU"/>
              </w:rPr>
            </w:pPr>
            <w:r>
              <w:rPr>
                <w:sz w:val="28"/>
                <w:lang w:val="en-US" w:eastAsia="ru-RU"/>
              </w:rPr>
              <w:t>{{name}}</w:t>
            </w:r>
          </w:p>
        </w:tc>
      </w:tr>
      <w:tr w:rsidR="002D059C" w:rsidRPr="002D059C" w14:paraId="4B40B4CF" w14:textId="77777777" w:rsidTr="006A01BC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012DA3" w14:textId="77777777" w:rsidR="002D059C" w:rsidRPr="002D059C" w:rsidRDefault="002D059C" w:rsidP="002D059C">
            <w:pPr>
              <w:tabs>
                <w:tab w:val="left" w:pos="5670"/>
              </w:tabs>
              <w:jc w:val="center"/>
              <w:rPr>
                <w:sz w:val="28"/>
                <w:vertAlign w:val="superscript"/>
                <w:lang w:eastAsia="ru-RU"/>
              </w:rPr>
            </w:pPr>
            <w:r w:rsidRPr="002D059C">
              <w:rPr>
                <w:vertAlign w:val="superscript"/>
                <w:lang w:eastAsia="ru-RU"/>
              </w:rPr>
              <w:t>Фамилия И.О.</w:t>
            </w:r>
          </w:p>
        </w:tc>
      </w:tr>
      <w:tr w:rsidR="002D059C" w:rsidRPr="002D059C" w14:paraId="245F2195" w14:textId="77777777" w:rsidTr="006A01BC">
        <w:trPr>
          <w:trHeight w:val="308"/>
        </w:trPr>
        <w:tc>
          <w:tcPr>
            <w:tcW w:w="5042" w:type="dxa"/>
            <w:gridSpan w:val="6"/>
            <w:hideMark/>
          </w:tcPr>
          <w:p w14:paraId="0C6546F0" w14:textId="77777777" w:rsidR="002D059C" w:rsidRPr="002D059C" w:rsidRDefault="002D059C" w:rsidP="002D059C">
            <w:pPr>
              <w:tabs>
                <w:tab w:val="left" w:pos="5670"/>
              </w:tabs>
              <w:jc w:val="right"/>
              <w:rPr>
                <w:sz w:val="28"/>
                <w:lang w:eastAsia="ru-RU"/>
              </w:rPr>
            </w:pPr>
            <w:r w:rsidRPr="002D059C">
              <w:rPr>
                <w:b/>
                <w:lang w:eastAsia="ru-RU"/>
              </w:rPr>
              <w:t>РУКОВОДИТЕЛЬ</w:t>
            </w:r>
          </w:p>
        </w:tc>
      </w:tr>
      <w:tr w:rsidR="002D059C" w:rsidRPr="002D059C" w14:paraId="03E7F467" w14:textId="77777777" w:rsidTr="006A01BC">
        <w:trPr>
          <w:trHeight w:val="292"/>
        </w:trPr>
        <w:tc>
          <w:tcPr>
            <w:tcW w:w="20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8140A" w14:textId="459D6E3D" w:rsidR="002D059C" w:rsidRPr="002D059C" w:rsidRDefault="00EE476C" w:rsidP="002D059C">
            <w:pPr>
              <w:tabs>
                <w:tab w:val="left" w:pos="5670"/>
              </w:tabs>
              <w:ind w:left="-142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Прядкин А. С.</w:t>
            </w:r>
          </w:p>
        </w:tc>
        <w:tc>
          <w:tcPr>
            <w:tcW w:w="388" w:type="dxa"/>
          </w:tcPr>
          <w:p w14:paraId="1545A558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  <w:tc>
          <w:tcPr>
            <w:tcW w:w="26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4CF0D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</w:tr>
      <w:tr w:rsidR="002D059C" w:rsidRPr="002D059C" w14:paraId="7C1DE339" w14:textId="77777777" w:rsidTr="006A01BC">
        <w:trPr>
          <w:trHeight w:val="292"/>
        </w:trPr>
        <w:tc>
          <w:tcPr>
            <w:tcW w:w="5042" w:type="dxa"/>
            <w:gridSpan w:val="6"/>
            <w:hideMark/>
          </w:tcPr>
          <w:p w14:paraId="7497BC40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vertAlign w:val="superscript"/>
                <w:lang w:eastAsia="ru-RU"/>
              </w:rPr>
            </w:pPr>
            <w:r w:rsidRPr="002D059C">
              <w:rPr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  <w:tr w:rsidR="002D059C" w:rsidRPr="002D059C" w14:paraId="5E22902F" w14:textId="77777777" w:rsidTr="006A01BC">
        <w:trPr>
          <w:trHeight w:val="292"/>
        </w:trPr>
        <w:tc>
          <w:tcPr>
            <w:tcW w:w="1196" w:type="dxa"/>
            <w:vAlign w:val="bottom"/>
            <w:hideMark/>
          </w:tcPr>
          <w:p w14:paraId="21A30B34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2D059C">
              <w:rPr>
                <w:lang w:eastAsia="ru-RU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1895C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</w:tcPr>
          <w:p w14:paraId="7B2F3C20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</w:tr>
      <w:tr w:rsidR="002D059C" w:rsidRPr="002D059C" w14:paraId="095F0F58" w14:textId="77777777" w:rsidTr="006A01BC">
        <w:trPr>
          <w:trHeight w:val="409"/>
        </w:trPr>
        <w:tc>
          <w:tcPr>
            <w:tcW w:w="1196" w:type="dxa"/>
            <w:vAlign w:val="bottom"/>
            <w:hideMark/>
          </w:tcPr>
          <w:p w14:paraId="6F023EF3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2D059C">
              <w:rPr>
                <w:lang w:eastAsia="ru-RU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35F55A" w14:textId="77777777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  <w:vAlign w:val="bottom"/>
            <w:hideMark/>
          </w:tcPr>
          <w:p w14:paraId="651247F3" w14:textId="1A8E1004" w:rsidR="002D059C" w:rsidRPr="002D059C" w:rsidRDefault="002D059C" w:rsidP="002D059C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2D059C">
              <w:rPr>
                <w:lang w:eastAsia="ru-RU"/>
              </w:rPr>
              <w:t>202</w:t>
            </w:r>
            <w:r w:rsidR="00EE476C">
              <w:rPr>
                <w:lang w:eastAsia="ru-RU"/>
              </w:rPr>
              <w:t>5</w:t>
            </w:r>
            <w:r w:rsidRPr="002D059C">
              <w:rPr>
                <w:lang w:eastAsia="ru-RU"/>
              </w:rPr>
              <w:t>г.</w:t>
            </w:r>
          </w:p>
        </w:tc>
      </w:tr>
    </w:tbl>
    <w:p w14:paraId="1EDC632F" w14:textId="77777777" w:rsidR="002D059C" w:rsidRPr="002D059C" w:rsidRDefault="002D059C" w:rsidP="002D059C">
      <w:pPr>
        <w:tabs>
          <w:tab w:val="left" w:pos="5670"/>
        </w:tabs>
        <w:spacing w:after="200" w:line="240" w:lineRule="auto"/>
        <w:rPr>
          <w:rFonts w:ascii="Calibri" w:eastAsia="Calibri" w:hAnsi="Calibri" w:cs="Times New Roman"/>
          <w:sz w:val="36"/>
          <w:szCs w:val="28"/>
        </w:rPr>
      </w:pPr>
    </w:p>
    <w:p w14:paraId="07D5CF1B" w14:textId="77777777" w:rsidR="002D059C" w:rsidRPr="00EE476C" w:rsidRDefault="002D059C" w:rsidP="002D059C">
      <w:pPr>
        <w:tabs>
          <w:tab w:val="left" w:pos="5670"/>
        </w:tabs>
        <w:spacing w:after="200" w:line="240" w:lineRule="auto"/>
        <w:ind w:left="5387"/>
        <w:rPr>
          <w:rFonts w:ascii="Times New Roman" w:eastAsia="Calibri" w:hAnsi="Times New Roman" w:cs="Times New Roman"/>
          <w:sz w:val="36"/>
          <w:szCs w:val="28"/>
        </w:rPr>
      </w:pPr>
    </w:p>
    <w:p w14:paraId="3076E7CC" w14:textId="77777777" w:rsidR="002D059C" w:rsidRPr="00EE476C" w:rsidRDefault="002D059C" w:rsidP="002D059C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476C">
        <w:rPr>
          <w:rFonts w:ascii="Times New Roman" w:eastAsia="Calibri" w:hAnsi="Times New Roman" w:cs="Times New Roman"/>
          <w:szCs w:val="28"/>
        </w:rPr>
        <w:t>САНКТ-ПЕТЕРБУРГ</w:t>
      </w:r>
    </w:p>
    <w:p w14:paraId="5CA73E4C" w14:textId="3912955C" w:rsidR="002D059C" w:rsidRPr="00EE476C" w:rsidRDefault="002D059C" w:rsidP="002D059C">
      <w:pPr>
        <w:spacing w:after="200" w:line="240" w:lineRule="auto"/>
        <w:jc w:val="center"/>
        <w:rPr>
          <w:rFonts w:ascii="Times New Roman" w:eastAsia="Calibri" w:hAnsi="Times New Roman" w:cs="Times New Roman"/>
        </w:rPr>
      </w:pPr>
      <w:r w:rsidRPr="00EE476C">
        <w:rPr>
          <w:rFonts w:ascii="Times New Roman" w:eastAsia="Calibri" w:hAnsi="Times New Roman" w:cs="Times New Roman"/>
          <w:szCs w:val="28"/>
        </w:rPr>
        <w:t>202</w:t>
      </w:r>
      <w:r w:rsidR="00EE476C">
        <w:rPr>
          <w:rFonts w:ascii="Times New Roman" w:eastAsia="Calibri" w:hAnsi="Times New Roman" w:cs="Times New Roman"/>
          <w:szCs w:val="28"/>
        </w:rPr>
        <w:t>5</w:t>
      </w:r>
      <w:r w:rsidRPr="00EE476C">
        <w:rPr>
          <w:rFonts w:ascii="Times New Roman" w:eastAsia="Calibri" w:hAnsi="Times New Roman" w:cs="Times New Roman"/>
          <w:szCs w:val="28"/>
        </w:rPr>
        <w:t xml:space="preserve"> г.</w:t>
      </w:r>
      <w:bookmarkEnd w:id="0"/>
    </w:p>
    <w:p w14:paraId="170DC480" w14:textId="77777777" w:rsidR="002D059C" w:rsidRPr="002D059C" w:rsidRDefault="002D059C" w:rsidP="002D059C">
      <w:pPr>
        <w:spacing w:after="0" w:line="360" w:lineRule="auto"/>
        <w:ind w:firstLine="851"/>
        <w:rPr>
          <w:rFonts w:ascii="Times New Roman" w:eastAsia="Calibri" w:hAnsi="Times New Roman" w:cs="Times New Roman"/>
          <w:b/>
          <w:sz w:val="28"/>
          <w:szCs w:val="28"/>
        </w:rPr>
      </w:pPr>
      <w:r w:rsidRPr="002D059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063822A4" w14:textId="77777777" w:rsidR="002D059C" w:rsidRPr="002D059C" w:rsidRDefault="002D059C" w:rsidP="002D059C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>В данной лабораторной работе требуется обосновать массу КВВ, необходимую для уничтожения назначенной цели с фиксированной степенью устойчивости к избыточному давлению.</w:t>
      </w:r>
    </w:p>
    <w:p w14:paraId="3295B3A3" w14:textId="77777777" w:rsidR="002D059C" w:rsidRPr="002D059C" w:rsidRDefault="002D059C" w:rsidP="00E74A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b/>
          <w:sz w:val="28"/>
          <w:szCs w:val="28"/>
        </w:rPr>
        <w:t>Исходные данные:</w:t>
      </w:r>
    </w:p>
    <w:p w14:paraId="341947B0" w14:textId="77777777" w:rsidR="002D059C" w:rsidRDefault="002D059C" w:rsidP="00E74ADF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>Таблица 1 – Параметры задания на выполнение работы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49"/>
        <w:gridCol w:w="1833"/>
        <w:gridCol w:w="1834"/>
        <w:gridCol w:w="2000"/>
      </w:tblGrid>
      <w:tr w:rsidR="00E74ADF" w14:paraId="514B8763" w14:textId="77777777" w:rsidTr="00E74ADF">
        <w:tc>
          <w:tcPr>
            <w:tcW w:w="1129" w:type="dxa"/>
          </w:tcPr>
          <w:p w14:paraId="36DC1A30" w14:textId="0D5F9456" w:rsidR="00E74ADF" w:rsidRPr="00E74ADF" w:rsidRDefault="00E74ADF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E74ADF"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2549" w:type="dxa"/>
          </w:tcPr>
          <w:p w14:paraId="34E56DFE" w14:textId="58E27AA9" w:rsidR="00E74ADF" w:rsidRPr="00E74ADF" w:rsidRDefault="00E74ADF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E74ADF">
              <w:rPr>
                <w:rFonts w:eastAsia="Calibri"/>
                <w:sz w:val="24"/>
                <w:szCs w:val="24"/>
              </w:rPr>
              <w:t>Группа И912С</w:t>
            </w:r>
          </w:p>
        </w:tc>
        <w:tc>
          <w:tcPr>
            <w:tcW w:w="1833" w:type="dxa"/>
          </w:tcPr>
          <w:p w14:paraId="60B978D8" w14:textId="475FC19B" w:rsidR="00E74ADF" w:rsidRPr="00E74ADF" w:rsidRDefault="00E74ADF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E74ADF">
              <w:rPr>
                <w:rFonts w:eastAsia="Calibri"/>
                <w:sz w:val="24"/>
                <w:szCs w:val="24"/>
              </w:rPr>
              <w:t>Тип КВВ</w:t>
            </w:r>
          </w:p>
        </w:tc>
        <w:tc>
          <w:tcPr>
            <w:tcW w:w="1834" w:type="dxa"/>
          </w:tcPr>
          <w:p w14:paraId="465DF2ED" w14:textId="4081B7FF" w:rsidR="00E74ADF" w:rsidRPr="00E74ADF" w:rsidRDefault="00E74ADF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E74ADF">
              <w:rPr>
                <w:rFonts w:eastAsia="Calibri"/>
                <w:sz w:val="24"/>
                <w:szCs w:val="24"/>
              </w:rPr>
              <w:t>Цель</w:t>
            </w:r>
          </w:p>
        </w:tc>
        <w:tc>
          <w:tcPr>
            <w:tcW w:w="2000" w:type="dxa"/>
          </w:tcPr>
          <w:p w14:paraId="1D3D3CA0" w14:textId="072AE599" w:rsidR="00E74ADF" w:rsidRPr="00E74ADF" w:rsidRDefault="00E74ADF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E74ADF">
              <w:rPr>
                <w:rFonts w:eastAsia="Calibri"/>
                <w:sz w:val="24"/>
                <w:szCs w:val="24"/>
              </w:rPr>
              <w:t>Защищенность цели, кПа</w:t>
            </w:r>
          </w:p>
        </w:tc>
      </w:tr>
      <w:tr w:rsidR="00E74ADF" w14:paraId="4AEB24B4" w14:textId="77777777" w:rsidTr="00E74ADF">
        <w:tc>
          <w:tcPr>
            <w:tcW w:w="1129" w:type="dxa"/>
          </w:tcPr>
          <w:p w14:paraId="5995C2D2" w14:textId="40286872" w:rsidR="00E74ADF" w:rsidRPr="00496F24" w:rsidRDefault="00496F24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{{var}}</w:t>
            </w:r>
          </w:p>
        </w:tc>
        <w:tc>
          <w:tcPr>
            <w:tcW w:w="2549" w:type="dxa"/>
          </w:tcPr>
          <w:p w14:paraId="615FD4AB" w14:textId="68E6E495" w:rsidR="00E74ADF" w:rsidRPr="00496F24" w:rsidRDefault="00496F24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1833" w:type="dxa"/>
          </w:tcPr>
          <w:p w14:paraId="346E90EB" w14:textId="02499FD8" w:rsidR="00E74ADF" w:rsidRPr="00496F24" w:rsidRDefault="00496F24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{{VV}}</w:t>
            </w:r>
          </w:p>
        </w:tc>
        <w:tc>
          <w:tcPr>
            <w:tcW w:w="1834" w:type="dxa"/>
          </w:tcPr>
          <w:p w14:paraId="10BA5753" w14:textId="1D183A19" w:rsidR="00E74ADF" w:rsidRPr="00496F24" w:rsidRDefault="00496F24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{{target}}</w:t>
            </w:r>
          </w:p>
        </w:tc>
        <w:tc>
          <w:tcPr>
            <w:tcW w:w="2000" w:type="dxa"/>
          </w:tcPr>
          <w:p w14:paraId="57B4B75C" w14:textId="6A0797CE" w:rsidR="00E74ADF" w:rsidRPr="00496F24" w:rsidRDefault="00496F24" w:rsidP="002D059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{{def}}</w:t>
            </w:r>
          </w:p>
        </w:tc>
      </w:tr>
    </w:tbl>
    <w:p w14:paraId="04DA10A4" w14:textId="77777777" w:rsidR="002D059C" w:rsidRDefault="002D059C" w:rsidP="00E74ADF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>Таблица 2 – Характеристики взрывчатого вещества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58"/>
        <w:gridCol w:w="2336"/>
        <w:gridCol w:w="2337"/>
      </w:tblGrid>
      <w:tr w:rsidR="00E74ADF" w14:paraId="0233BBE0" w14:textId="77777777" w:rsidTr="00E74ADF">
        <w:tc>
          <w:tcPr>
            <w:tcW w:w="3114" w:type="dxa"/>
          </w:tcPr>
          <w:p w14:paraId="702BD687" w14:textId="7DDE9A9D" w:rsidR="00E74ADF" w:rsidRPr="00DE5535" w:rsidRDefault="00E74ADF" w:rsidP="00E74ADF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DE5535">
              <w:rPr>
                <w:rFonts w:eastAsia="Calibri"/>
                <w:sz w:val="24"/>
                <w:szCs w:val="24"/>
              </w:rPr>
              <w:t>Взрывчатое вещество</w:t>
            </w:r>
          </w:p>
        </w:tc>
        <w:tc>
          <w:tcPr>
            <w:tcW w:w="1558" w:type="dxa"/>
          </w:tcPr>
          <w:p w14:paraId="5CD1F93E" w14:textId="2D507727" w:rsidR="00E74ADF" w:rsidRPr="00DE5535" w:rsidRDefault="00E74ADF" w:rsidP="00E74ADF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DE5535">
              <w:rPr>
                <w:rFonts w:eastAsia="Calibri"/>
                <w:sz w:val="24"/>
                <w:szCs w:val="24"/>
                <w:lang w:val="en-US"/>
              </w:rPr>
              <w:t>Q</w:t>
            </w:r>
            <w:r w:rsidRPr="00DE5535">
              <w:rPr>
                <w:rFonts w:eastAsia="Calibri"/>
                <w:sz w:val="24"/>
                <w:szCs w:val="24"/>
                <w:vertAlign w:val="subscript"/>
                <w:lang w:val="en-US"/>
              </w:rPr>
              <w:t>v</w:t>
            </w:r>
            <w:r w:rsidRPr="00DE5535">
              <w:rPr>
                <w:rFonts w:eastAsia="Calibri"/>
                <w:sz w:val="24"/>
                <w:szCs w:val="24"/>
              </w:rPr>
              <w:t>, кДж/кг</w:t>
            </w:r>
          </w:p>
        </w:tc>
        <w:tc>
          <w:tcPr>
            <w:tcW w:w="2336" w:type="dxa"/>
          </w:tcPr>
          <w:p w14:paraId="7E53B7A1" w14:textId="68BD3C5E" w:rsidR="00E74ADF" w:rsidRPr="00DE5535" w:rsidRDefault="00E74ADF" w:rsidP="00E74ADF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DE5535">
              <w:rPr>
                <w:rFonts w:eastAsia="Calibri"/>
                <w:sz w:val="24"/>
                <w:szCs w:val="24"/>
                <w:lang w:val="en-US"/>
              </w:rPr>
              <w:t>D</w:t>
            </w:r>
            <w:r w:rsidRPr="00DE5535">
              <w:rPr>
                <w:rFonts w:eastAsia="Calibri"/>
                <w:sz w:val="24"/>
                <w:szCs w:val="24"/>
              </w:rPr>
              <w:t>, м/с</w:t>
            </w:r>
          </w:p>
        </w:tc>
        <w:tc>
          <w:tcPr>
            <w:tcW w:w="2337" w:type="dxa"/>
          </w:tcPr>
          <w:p w14:paraId="6CB8A235" w14:textId="2CA44A61" w:rsidR="00E74ADF" w:rsidRPr="00DE5535" w:rsidRDefault="00E74ADF" w:rsidP="00E74ADF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DE5535">
              <w:rPr>
                <w:rFonts w:eastAsia="Calibri"/>
                <w:sz w:val="24"/>
                <w:szCs w:val="24"/>
              </w:rPr>
              <w:t>ρ, кг/м</w:t>
            </w:r>
            <w:r w:rsidRPr="00DE5535">
              <w:rPr>
                <w:rFonts w:eastAsia="Calibri"/>
                <w:sz w:val="24"/>
                <w:szCs w:val="24"/>
                <w:vertAlign w:val="superscript"/>
              </w:rPr>
              <w:t>3</w:t>
            </w:r>
          </w:p>
        </w:tc>
      </w:tr>
      <w:tr w:rsidR="00E74ADF" w14:paraId="613AB395" w14:textId="77777777" w:rsidTr="00E74ADF">
        <w:tc>
          <w:tcPr>
            <w:tcW w:w="3114" w:type="dxa"/>
          </w:tcPr>
          <w:p w14:paraId="15BB3427" w14:textId="5D14ECDD" w:rsidR="00E74ADF" w:rsidRPr="00496F24" w:rsidRDefault="00496F24" w:rsidP="00E74ADF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{{VV}}</w:t>
            </w:r>
          </w:p>
        </w:tc>
        <w:tc>
          <w:tcPr>
            <w:tcW w:w="1558" w:type="dxa"/>
          </w:tcPr>
          <w:p w14:paraId="49CC835A" w14:textId="7627AB89" w:rsidR="00E74ADF" w:rsidRPr="00496F24" w:rsidRDefault="00496F24" w:rsidP="00E74ADF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{{qv}}</w:t>
            </w:r>
          </w:p>
        </w:tc>
        <w:tc>
          <w:tcPr>
            <w:tcW w:w="2336" w:type="dxa"/>
          </w:tcPr>
          <w:p w14:paraId="45D7F39A" w14:textId="69702D57" w:rsidR="00E74ADF" w:rsidRPr="00496F24" w:rsidRDefault="00496F24" w:rsidP="00E74ADF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{{d}}</w:t>
            </w:r>
          </w:p>
        </w:tc>
        <w:tc>
          <w:tcPr>
            <w:tcW w:w="2337" w:type="dxa"/>
          </w:tcPr>
          <w:p w14:paraId="08A947F8" w14:textId="4C382D2D" w:rsidR="00E74ADF" w:rsidRPr="00496F24" w:rsidRDefault="00496F24" w:rsidP="00E74ADF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{{ro}}</w:t>
            </w:r>
          </w:p>
        </w:tc>
      </w:tr>
    </w:tbl>
    <w:p w14:paraId="29193A7C" w14:textId="77777777" w:rsidR="002D059C" w:rsidRPr="002D059C" w:rsidRDefault="002D059C" w:rsidP="002D059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D059C">
        <w:rPr>
          <w:rFonts w:ascii="Times New Roman" w:eastAsia="Calibri" w:hAnsi="Times New Roman" w:cs="Times New Roman"/>
          <w:b/>
          <w:sz w:val="28"/>
          <w:szCs w:val="28"/>
        </w:rPr>
        <w:t>Решение</w:t>
      </w:r>
    </w:p>
    <w:p w14:paraId="47E57C17" w14:textId="4DBFAF3D" w:rsidR="002D059C" w:rsidRPr="002D059C" w:rsidRDefault="002D059C" w:rsidP="002D059C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>В качестве объекта поражения</w:t>
      </w:r>
      <w:r w:rsidR="00E74ADF">
        <w:rPr>
          <w:rFonts w:ascii="Times New Roman" w:eastAsia="Calibri" w:hAnsi="Times New Roman" w:cs="Times New Roman"/>
          <w:sz w:val="28"/>
          <w:szCs w:val="28"/>
        </w:rPr>
        <w:t xml:space="preserve"> выступает</w:t>
      </w:r>
      <w:r w:rsidR="00496F24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496F24" w:rsidRPr="00496F24">
        <w:rPr>
          <w:rFonts w:ascii="Times New Roman" w:eastAsia="Calibri" w:hAnsi="Times New Roman" w:cs="Times New Roman"/>
          <w:sz w:val="28"/>
          <w:szCs w:val="28"/>
        </w:rPr>
        <w:t>{{</w:t>
      </w:r>
      <w:r w:rsidR="00496F24">
        <w:rPr>
          <w:rFonts w:ascii="Times New Roman" w:eastAsia="Calibri" w:hAnsi="Times New Roman" w:cs="Times New Roman"/>
          <w:sz w:val="28"/>
          <w:szCs w:val="28"/>
          <w:lang w:val="en-US"/>
        </w:rPr>
        <w:t>target</w:t>
      </w:r>
      <w:r w:rsidR="00496F24" w:rsidRPr="00496F24">
        <w:rPr>
          <w:rFonts w:ascii="Times New Roman" w:eastAsia="Calibri" w:hAnsi="Times New Roman" w:cs="Times New Roman"/>
          <w:sz w:val="28"/>
          <w:szCs w:val="28"/>
        </w:rPr>
        <w:t>}}</w:t>
      </w:r>
      <w:r w:rsidR="00496F24">
        <w:rPr>
          <w:rFonts w:ascii="Times New Roman" w:eastAsia="Calibri" w:hAnsi="Times New Roman" w:cs="Times New Roman"/>
          <w:sz w:val="28"/>
          <w:szCs w:val="28"/>
        </w:rPr>
        <w:t>»</w:t>
      </w:r>
      <w:r w:rsidR="00E74AD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D65E6A" w14:textId="79E97CE7" w:rsidR="002D059C" w:rsidRPr="00131E69" w:rsidRDefault="004E5D79" w:rsidP="002D059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B8EA8" wp14:editId="032FE3F9">
            <wp:extent cx="5940425" cy="2113915"/>
            <wp:effectExtent l="0" t="0" r="3175" b="635"/>
            <wp:docPr id="96603891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DD1A" w14:textId="7C079F33" w:rsidR="002D059C" w:rsidRPr="00131E69" w:rsidRDefault="002D059C" w:rsidP="00131E69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Рисунок 1 – Схема </w:t>
      </w:r>
      <w:r w:rsidR="00131E69">
        <w:rPr>
          <w:rFonts w:ascii="Times New Roman" w:eastAsia="Calibri" w:hAnsi="Times New Roman" w:cs="Times New Roman"/>
          <w:sz w:val="28"/>
          <w:szCs w:val="28"/>
        </w:rPr>
        <w:t>цели (</w:t>
      </w:r>
      <w:r w:rsidR="00131E69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="00131E69" w:rsidRPr="00131E69">
        <w:rPr>
          <w:rFonts w:ascii="Times New Roman" w:eastAsia="Calibri" w:hAnsi="Times New Roman" w:cs="Times New Roman"/>
          <w:sz w:val="28"/>
          <w:szCs w:val="28"/>
        </w:rPr>
        <w:t>.</w:t>
      </w:r>
      <w:r w:rsidR="00131E69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131E69" w:rsidRPr="00131E6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31E69">
        <w:rPr>
          <w:rFonts w:ascii="Times New Roman" w:eastAsia="Calibri" w:hAnsi="Times New Roman" w:cs="Times New Roman"/>
          <w:sz w:val="28"/>
          <w:szCs w:val="28"/>
        </w:rPr>
        <w:t>добавьте схему своей цели вместо того, что тут)</w:t>
      </w:r>
    </w:p>
    <w:p w14:paraId="3E31B079" w14:textId="0057503C" w:rsidR="00EC4612" w:rsidRPr="00EC4612" w:rsidRDefault="00EC4612" w:rsidP="00EC4612">
      <w:pPr>
        <w:spacing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Считаем, что взрыв происходит на расстоянии </w:t>
      </w:r>
      <w:r w:rsidR="00496F24" w:rsidRPr="00496F24">
        <w:rPr>
          <w:rFonts w:ascii="Times New Roman" w:eastAsia="Calibri" w:hAnsi="Times New Roman" w:cs="Times New Roman"/>
          <w:sz w:val="28"/>
          <w:szCs w:val="28"/>
        </w:rPr>
        <w:t>{{</w:t>
      </w:r>
      <w:r w:rsidR="00496F24">
        <w:rPr>
          <w:rFonts w:ascii="Times New Roman" w:eastAsia="Calibri" w:hAnsi="Times New Roman" w:cs="Times New Roman"/>
          <w:sz w:val="28"/>
          <w:szCs w:val="28"/>
          <w:lang w:val="en-US"/>
        </w:rPr>
        <w:t>dist</w:t>
      </w:r>
      <w:r w:rsidR="00496F24" w:rsidRPr="00496F24">
        <w:rPr>
          <w:rFonts w:ascii="Times New Roman" w:eastAsia="Calibri" w:hAnsi="Times New Roman" w:cs="Times New Roman"/>
          <w:sz w:val="28"/>
          <w:szCs w:val="28"/>
        </w:rPr>
        <w:t>_</w:t>
      </w:r>
      <w:r w:rsidR="00496F24">
        <w:rPr>
          <w:rFonts w:ascii="Times New Roman" w:eastAsia="Calibri" w:hAnsi="Times New Roman" w:cs="Times New Roman"/>
          <w:sz w:val="28"/>
          <w:szCs w:val="28"/>
          <w:lang w:val="en-US"/>
        </w:rPr>
        <w:t>target</w:t>
      </w:r>
      <w:r w:rsidR="00496F24" w:rsidRPr="00496F24">
        <w:rPr>
          <w:rFonts w:ascii="Times New Roman" w:eastAsia="Calibri" w:hAnsi="Times New Roman" w:cs="Times New Roman"/>
          <w:sz w:val="28"/>
          <w:szCs w:val="28"/>
        </w:rPr>
        <w:t>}}</w:t>
      </w: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 м от цели. Задача состоит в том, чтобы</w:t>
      </w:r>
      <w:r w:rsidR="00496F24">
        <w:rPr>
          <w:rFonts w:ascii="Times New Roman" w:eastAsia="Calibri" w:hAnsi="Times New Roman" w:cs="Times New Roman"/>
          <w:sz w:val="28"/>
          <w:szCs w:val="28"/>
        </w:rPr>
        <w:t xml:space="preserve"> нанести «</w:t>
      </w:r>
      <w:r w:rsidR="00496F24" w:rsidRPr="004F1914">
        <w:rPr>
          <w:rFonts w:ascii="Times New Roman" w:eastAsia="Calibri" w:hAnsi="Times New Roman" w:cs="Times New Roman"/>
          <w:sz w:val="28"/>
          <w:szCs w:val="28"/>
        </w:rPr>
        <w:t>{{</w:t>
      </w:r>
      <w:r w:rsidR="00496F24">
        <w:rPr>
          <w:rFonts w:ascii="Times New Roman" w:eastAsia="Calibri" w:hAnsi="Times New Roman" w:cs="Times New Roman"/>
          <w:sz w:val="28"/>
          <w:szCs w:val="28"/>
          <w:lang w:val="en-US"/>
        </w:rPr>
        <w:t>degree</w:t>
      </w:r>
      <w:r w:rsidR="00496F24" w:rsidRPr="004F1914">
        <w:rPr>
          <w:rFonts w:ascii="Times New Roman" w:eastAsia="Calibri" w:hAnsi="Times New Roman" w:cs="Times New Roman"/>
          <w:sz w:val="28"/>
          <w:szCs w:val="28"/>
        </w:rPr>
        <w:t>_</w:t>
      </w:r>
      <w:r w:rsidR="00496F24">
        <w:rPr>
          <w:rFonts w:ascii="Times New Roman" w:eastAsia="Calibri" w:hAnsi="Times New Roman" w:cs="Times New Roman"/>
          <w:sz w:val="28"/>
          <w:szCs w:val="28"/>
          <w:lang w:val="en-US"/>
        </w:rPr>
        <w:t>dest</w:t>
      </w:r>
      <w:r w:rsidR="00496F24" w:rsidRPr="004F1914">
        <w:rPr>
          <w:rFonts w:ascii="Times New Roman" w:eastAsia="Calibri" w:hAnsi="Times New Roman" w:cs="Times New Roman"/>
          <w:sz w:val="28"/>
          <w:szCs w:val="28"/>
        </w:rPr>
        <w:t>}}</w:t>
      </w:r>
      <w:r w:rsidR="00496F24">
        <w:rPr>
          <w:rFonts w:ascii="Times New Roman" w:eastAsia="Calibri" w:hAnsi="Times New Roman" w:cs="Times New Roman"/>
          <w:sz w:val="28"/>
          <w:szCs w:val="28"/>
        </w:rPr>
        <w:t>»</w:t>
      </w: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. Для этого требуется создать зону поражения с избыточным давлением не менее 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{{required</w:t>
      </w:r>
      <w:r w:rsidR="004F1914">
        <w:rPr>
          <w:rFonts w:ascii="Times New Roman" w:eastAsia="Calibri" w:hAnsi="Times New Roman" w:cs="Times New Roman"/>
          <w:sz w:val="28"/>
          <w:szCs w:val="28"/>
        </w:rPr>
        <w:t>_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pressure }}</w:t>
      </w: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 кПа.</w:t>
      </w:r>
    </w:p>
    <w:p w14:paraId="1B1E91F3" w14:textId="77777777" w:rsidR="002D059C" w:rsidRPr="002D059C" w:rsidRDefault="002D059C" w:rsidP="0084684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>В работе использовались следующие формулы и зависимости:</w:t>
      </w:r>
    </w:p>
    <w:p w14:paraId="7ED1E81F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>1. Приведенный радиус заряда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340" w:dyaOrig="399" w14:anchorId="417B2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i1025" type="#_x0000_t75" style="width:67pt;height:20pt;mso-wrap-style:square;mso-position-horizontal-relative:page;mso-position-vertical-relative:page" o:ole="" fillcolor="#ff7b7b">
            <v:imagedata r:id="rId8" o:title=""/>
          </v:shape>
          <o:OLEObject Type="Embed" ProgID="Equation.3" ShapeID="Object 5" DrawAspect="Content" ObjectID="_1821499594" r:id="rId9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>,м; (q -  масса заряда в кг).</w:t>
      </w:r>
    </w:p>
    <w:p w14:paraId="55C2ED17" w14:textId="20A6B2F9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2. Избыточное давление на фронте ударной волны при взрыве на поверхности </w:t>
      </w:r>
      <w:r w:rsidR="00846840" w:rsidRPr="002D059C">
        <w:rPr>
          <w:rFonts w:ascii="Times New Roman" w:eastAsia="Calibri" w:hAnsi="Times New Roman" w:cs="Times New Roman"/>
          <w:sz w:val="28"/>
          <w:szCs w:val="28"/>
        </w:rPr>
        <w:t>не разрушаемой</w: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 преграды расстоянии R&gt;12Rз, МПа:</w:t>
      </w:r>
    </w:p>
    <w:p w14:paraId="320E60B3" w14:textId="77777777" w:rsidR="002D059C" w:rsidRPr="002D059C" w:rsidRDefault="002D059C" w:rsidP="00846840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object w:dxaOrig="3421" w:dyaOrig="719" w14:anchorId="2D503208">
          <v:shape id="Object 6" o:spid="_x0000_i1026" type="#_x0000_t75" style="width:148pt;height:31pt;mso-wrap-style:square;mso-position-horizontal-relative:page;mso-position-vertical-relative:page" o:ole="" fillcolor="#ff7b7b">
            <v:imagedata r:id="rId10" o:title=""/>
          </v:shape>
          <o:OLEObject Type="Embed" ProgID="Equation.3" ShapeID="Object 6" DrawAspect="Content" ObjectID="_1821499595" r:id="rId11">
            <o:FieldCodes>\* MERGEFORMAT</o:FieldCodes>
          </o:OLEObject>
        </w:object>
      </w:r>
    </w:p>
    <w:p w14:paraId="6CA08898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3. Значение удельного импульса, определяемого для фазы сжатия </w:t>
      </w:r>
    </w:p>
    <w:p w14:paraId="65A519B1" w14:textId="77777777" w:rsidR="002D059C" w:rsidRPr="002D059C" w:rsidRDefault="002D059C" w:rsidP="00846840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object w:dxaOrig="2260" w:dyaOrig="820" w14:anchorId="789C3312">
          <v:shape id="Object 7" o:spid="_x0000_i1027" type="#_x0000_t75" style="width:93pt;height:33.5pt;mso-wrap-style:square;mso-position-horizontal-relative:page;mso-position-vertical-relative:page" o:ole="" fillcolor="#ff7b7b">
            <v:imagedata r:id="rId12" o:title=""/>
          </v:shape>
          <o:OLEObject Type="Embed" ProgID="Equation.3" ShapeID="Object 7" DrawAspect="Content" ObjectID="_1821499596" r:id="rId13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>,  А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200" w:dyaOrig="200" w14:anchorId="1B603566">
          <v:shape id="Object 8" o:spid="_x0000_i1028" type="#_x0000_t75" style="width:10pt;height:10pt;mso-wrap-style:square;mso-position-horizontal-relative:page;mso-position-vertical-relative:page" o:ole="" fillcolor="#ff7b7b">
            <v:imagedata r:id="rId14" o:title=""/>
          </v:shape>
          <o:OLEObject Type="Embed" ProgID="Equation.3" ShapeID="Object 8" DrawAspect="Content" ObjectID="_1821499597" r:id="rId15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>0.4.</w:t>
      </w:r>
    </w:p>
    <w:p w14:paraId="09D7797D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>4. Длительность фазы сжатия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279" w:dyaOrig="340" w14:anchorId="54ED4745">
          <v:shape id="Object 9" o:spid="_x0000_i1029" type="#_x0000_t75" style="width:14pt;height:17pt;mso-wrap-style:square;mso-position-horizontal-relative:page;mso-position-vertical-relative:page" o:ole="" fillcolor="#ff7b7b">
            <v:imagedata r:id="rId16" o:title=""/>
          </v:shape>
          <o:OLEObject Type="Embed" ProgID="Equation.3" ShapeID="Object 9" DrawAspect="Content" ObjectID="_1821499598" r:id="rId17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 для наземного и приземного взрывов </w:t>
      </w:r>
    </w:p>
    <w:p w14:paraId="2A5C7040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object w:dxaOrig="2160" w:dyaOrig="399" w14:anchorId="2DD40B44">
          <v:shape id="Object 10" o:spid="_x0000_i1030" type="#_x0000_t75" style="width:108pt;height:20pt;mso-wrap-style:square;mso-position-horizontal-relative:page;mso-position-vertical-relative:page" o:ole="" fillcolor="#ff7b7b">
            <v:imagedata r:id="rId18" o:title=""/>
          </v:shape>
          <o:OLEObject Type="Embed" ProgID="Equation.3" ShapeID="Object 10" DrawAspect="Content" ObjectID="_1821499599" r:id="rId19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,   </w:t>
      </w:r>
    </w:p>
    <w:p w14:paraId="374B17CC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5. Максимальное давление разрежения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440" w:dyaOrig="340" w14:anchorId="3AC10A71">
          <v:shape id="Object 11" o:spid="_x0000_i1031" type="#_x0000_t75" style="width:22pt;height:17pt;mso-wrap-style:square;mso-position-horizontal-relative:page;mso-position-vertical-relative:page" o:ole="" fillcolor="#ff7b7b">
            <v:imagedata r:id="rId20" o:title=""/>
          </v:shape>
          <o:OLEObject Type="Embed" ProgID="Equation.3" ShapeID="Object 11" DrawAspect="Content" ObjectID="_1821499600" r:id="rId21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 и длительность фазы разрежения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279" w:dyaOrig="340" w14:anchorId="1ABA699E">
          <v:shape id="Object 12" o:spid="_x0000_i1032" type="#_x0000_t75" style="width:14pt;height:17pt;mso-wrap-style:square;mso-position-horizontal-relative:page;mso-position-vertical-relative:page" o:ole="" fillcolor="#ff7b7b">
            <v:imagedata r:id="rId22" o:title=""/>
          </v:shape>
          <o:OLEObject Type="Embed" ProgID="Equation.3" ShapeID="Object 12" DrawAspect="Content" ObjectID="_1821499601" r:id="rId23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460" w:dyaOrig="380" w14:anchorId="7C72A0B2">
          <v:shape id="Object 13" o:spid="_x0000_i1033" type="#_x0000_t75" style="width:23pt;height:19pt;mso-wrap-style:square;mso-position-horizontal-relative:page;mso-position-vertical-relative:page" o:ole="" fillcolor="#ff7b7b">
            <v:imagedata r:id="rId24" o:title=""/>
          </v:shape>
          <o:OLEObject Type="Embed" ProgID="Equation.3" ShapeID="Object 13" DrawAspect="Content" ObjectID="_1821499602" r:id="rId25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99" w:dyaOrig="240" w14:anchorId="548BC5BF">
          <v:shape id="Object 14" o:spid="_x0000_i1034" type="#_x0000_t75" style="width:10pt;height:12pt;mso-wrap-style:square;mso-position-horizontal-relative:page;mso-position-vertical-relative:page" o:ole="" fillcolor="#ff7b7b">
            <v:imagedata r:id="rId26" o:title=""/>
          </v:shape>
          <o:OLEObject Type="Embed" ProgID="Equation.3" ShapeID="Object 14" DrawAspect="Content" ObjectID="_1821499603" r:id="rId27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0.4 МПа 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660" w:dyaOrig="679" w14:anchorId="112E1E9C">
          <v:shape id="Object 15" o:spid="_x0000_i1035" type="#_x0000_t75" style="width:69.5pt;height:29pt;mso-wrap-style:square;mso-position-horizontal-relative:page;mso-position-vertical-relative:page" o:ole="" fillcolor="#ff7b7b">
            <v:imagedata r:id="rId28" o:title=""/>
          </v:shape>
          <o:OLEObject Type="Embed" ProgID="Equation.3" ShapeID="Object 15" DrawAspect="Content" ObjectID="_1821499604" r:id="rId29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 ;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440" w:dyaOrig="399" w14:anchorId="31590191">
          <v:shape id="Object 16" o:spid="_x0000_i1036" type="#_x0000_t75" style="width:1in;height:20pt;mso-wrap-style:square;mso-position-horizontal-relative:page;mso-position-vertical-relative:page" o:ole="" fillcolor="#ff7b7b">
            <v:imagedata r:id="rId30" o:title=""/>
          </v:shape>
          <o:OLEObject Type="Embed" ProgID="Equation.3" ShapeID="Object 16" DrawAspect="Content" ObjectID="_1821499605" r:id="rId31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.  </w:t>
      </w:r>
    </w:p>
    <w:p w14:paraId="56DCD110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6. Скорость расширяющихся газов во фронте УВ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920" w:dyaOrig="779" w14:anchorId="3E9DE8AC">
          <v:shape id="Object 17" o:spid="_x0000_i1037" type="#_x0000_t75" style="width:84pt;height:34pt;mso-wrap-style:square;mso-position-horizontal-relative:page;mso-position-vertical-relative:page" o:ole="" fillcolor="#ff7b7b">
            <v:imagedata r:id="rId32" o:title=""/>
          </v:shape>
          <o:OLEObject Type="Embed" ProgID="Equation.3" ShapeID="Object 17" DrawAspect="Content" ObjectID="_1821499606" r:id="rId33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04D387D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7. Скорость распространения фронта ударной волны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920" w:dyaOrig="440" w14:anchorId="4AF3F5E3">
          <v:shape id="Object 18" o:spid="_x0000_i1038" type="#_x0000_t75" style="width:96pt;height:22pt;mso-wrap-style:square;mso-position-horizontal-relative:page;mso-position-vertical-relative:page" o:ole="" fillcolor="#ff7b7b">
            <v:imagedata r:id="rId34" o:title=""/>
          </v:shape>
          <o:OLEObject Type="Embed" ProgID="Equation.3" ShapeID="Object 18" DrawAspect="Content" ObjectID="_1821499607" r:id="rId35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D7CFFE8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8. Плотность расширяющихся газов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860" w:dyaOrig="760" w14:anchorId="0C2CD26B">
          <v:shape id="Object 19" o:spid="_x0000_i1039" type="#_x0000_t75" style="width:80.5pt;height:33pt;mso-wrap-style:square;mso-position-horizontal-relative:page;mso-position-vertical-relative:page" o:ole="" fillcolor="#ff7b7b">
            <v:imagedata r:id="rId36" o:title=""/>
          </v:shape>
          <o:OLEObject Type="Embed" ProgID="Equation.3" ShapeID="Object 19" DrawAspect="Content" ObjectID="_1821499608" r:id="rId37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;     </w:t>
      </w:r>
    </w:p>
    <w:p w14:paraId="1F7241B9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9. Скоростной напор на фронте ударной волны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3100" w:dyaOrig="779" w14:anchorId="2E911B41">
          <v:shape id="Object 20" o:spid="_x0000_i1040" type="#_x0000_t75" style="width:131pt;height:33pt;mso-wrap-style:square;mso-position-horizontal-relative:page;mso-position-vertical-relative:page" o:ole="" fillcolor="#ff7b7b">
            <v:imagedata r:id="rId38" o:title=""/>
          </v:shape>
          <o:OLEObject Type="Embed" ProgID="Equation.3" ShapeID="Object 20" DrawAspect="Content" ObjectID="_1821499609" r:id="rId39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7D5012E5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10. Температура на фронте ударной волны 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2120" w:dyaOrig="760" w14:anchorId="0FCF51ED">
          <v:shape id="Object 21" o:spid="_x0000_i1041" type="#_x0000_t75" style="width:106pt;height:38pt;mso-wrap-style:square;mso-position-horizontal-relative:page;mso-position-vertical-relative:page" o:ole="" fillcolor="#ff7b7b">
            <v:imagedata r:id="rId40" o:title=""/>
          </v:shape>
          <o:OLEObject Type="Embed" ProgID="Equation.3" ShapeID="Object 21" DrawAspect="Content" ObjectID="_1821499610" r:id="rId41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>;</w:t>
      </w:r>
      <w:r w:rsidRPr="002D059C">
        <w:rPr>
          <w:rFonts w:ascii="Times New Roman" w:eastAsia="Calibri" w:hAnsi="Times New Roman" w:cs="Times New Roman"/>
          <w:sz w:val="28"/>
          <w:szCs w:val="28"/>
        </w:rPr>
        <w:object w:dxaOrig="179" w:dyaOrig="340" w14:anchorId="1F86A540">
          <v:shape id="Object 22" o:spid="_x0000_i1042" type="#_x0000_t75" style="width:9pt;height:17pt;mso-wrap-style:square;mso-position-horizontal-relative:page;mso-position-vertical-relative:page" o:ole="" fillcolor="#ff7b7b">
            <v:imagedata r:id="rId42" o:title=""/>
          </v:shape>
          <o:OLEObject Type="Embed" ProgID="Equation.3" ShapeID="Object 22" DrawAspect="Content" ObjectID="_1821499611" r:id="rId43">
            <o:FieldCodes>\* MERGEFORMAT</o:FieldCodes>
          </o:OLEObject>
        </w:objec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3F1E058" w14:textId="77777777" w:rsidR="002D059C" w:rsidRPr="002D059C" w:rsidRDefault="002D059C" w:rsidP="00846840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14:paraId="160654B5" w14:textId="6BE6042E" w:rsidR="002D059C" w:rsidRPr="002D059C" w:rsidRDefault="00EC4612" w:rsidP="00B54D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расчетов было определено, что для создания радиуса зоны поражения, равного 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{{</w:t>
      </w:r>
      <w:r w:rsidR="004F1914">
        <w:rPr>
          <w:rFonts w:ascii="Times New Roman" w:eastAsia="Calibri" w:hAnsi="Times New Roman" w:cs="Times New Roman"/>
          <w:sz w:val="28"/>
          <w:szCs w:val="28"/>
          <w:lang w:val="en-US"/>
        </w:rPr>
        <w:t>dist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_</w:t>
      </w:r>
      <w:r w:rsidR="004F1914">
        <w:rPr>
          <w:rFonts w:ascii="Times New Roman" w:eastAsia="Calibri" w:hAnsi="Times New Roman" w:cs="Times New Roman"/>
          <w:sz w:val="28"/>
          <w:szCs w:val="28"/>
          <w:lang w:val="en-US"/>
        </w:rPr>
        <w:t>target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}}</w:t>
      </w: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 м, при устойчивости цели к избыточному давлению в 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{{required_pressure}}</w:t>
      </w: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 кПа, требуется не менее 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{{</w:t>
      </w:r>
      <w:r w:rsidR="004F1914" w:rsidRPr="004F1914">
        <w:rPr>
          <w:rFonts w:ascii="Times New Roman" w:eastAsia="Calibri" w:hAnsi="Times New Roman" w:cs="Times New Roman"/>
          <w:sz w:val="28"/>
          <w:szCs w:val="28"/>
          <w:lang w:val="en-US"/>
        </w:rPr>
        <w:t>required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_</w:t>
      </w:r>
      <w:r w:rsidR="004F1914" w:rsidRPr="004F1914">
        <w:rPr>
          <w:rFonts w:ascii="Times New Roman" w:eastAsia="Calibri" w:hAnsi="Times New Roman" w:cs="Times New Roman"/>
          <w:sz w:val="28"/>
          <w:szCs w:val="28"/>
          <w:lang w:val="en-US"/>
        </w:rPr>
        <w:t>weight</w:t>
      </w:r>
      <w:r w:rsidR="004F1914" w:rsidRPr="004F1914">
        <w:rPr>
          <w:rFonts w:ascii="Times New Roman" w:eastAsia="Calibri" w:hAnsi="Times New Roman" w:cs="Times New Roman"/>
          <w:sz w:val="28"/>
          <w:szCs w:val="28"/>
        </w:rPr>
        <w:t>}}</w:t>
      </w:r>
      <w:r w:rsidRPr="00EC4612">
        <w:rPr>
          <w:rFonts w:ascii="Times New Roman" w:eastAsia="Calibri" w:hAnsi="Times New Roman" w:cs="Times New Roman"/>
          <w:sz w:val="28"/>
          <w:szCs w:val="28"/>
        </w:rPr>
        <w:t xml:space="preserve"> кг ВВ.</w:t>
      </w:r>
    </w:p>
    <w:p w14:paraId="324BCA58" w14:textId="1C424B22" w:rsidR="00EB0E7C" w:rsidRPr="00EB0E7C" w:rsidRDefault="00EB0E7C" w:rsidP="00EB0E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damage_radius_graph_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one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7CA94C69" w14:textId="51EB12C7" w:rsidR="002D059C" w:rsidRPr="002D059C" w:rsidRDefault="002D059C" w:rsidP="00B54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C10BE7">
        <w:rPr>
          <w:rFonts w:ascii="Times New Roman" w:eastAsia="Calibri" w:hAnsi="Times New Roman" w:cs="Times New Roman"/>
          <w:sz w:val="28"/>
          <w:szCs w:val="28"/>
        </w:rPr>
        <w:t>2</w:t>
      </w:r>
      <w:r w:rsidRPr="002D059C">
        <w:rPr>
          <w:rFonts w:ascii="Times New Roman" w:eastAsia="Calibri" w:hAnsi="Times New Roman" w:cs="Times New Roman"/>
          <w:sz w:val="28"/>
          <w:szCs w:val="28"/>
        </w:rPr>
        <w:t xml:space="preserve"> – Радиус поражения (масса ВВ = </w:t>
      </w:r>
      <w:r w:rsidR="00025642">
        <w:rPr>
          <w:rFonts w:ascii="Times New Roman" w:eastAsia="Calibri" w:hAnsi="Times New Roman" w:cs="Times New Roman"/>
          <w:sz w:val="28"/>
          <w:szCs w:val="28"/>
        </w:rPr>
        <w:t>0</w:t>
      </w:r>
      <w:r w:rsidRPr="002D059C">
        <w:rPr>
          <w:rFonts w:ascii="Times New Roman" w:eastAsia="Calibri" w:hAnsi="Times New Roman" w:cs="Times New Roman"/>
          <w:sz w:val="28"/>
          <w:szCs w:val="28"/>
        </w:rPr>
        <w:t>.</w:t>
      </w:r>
      <w:r w:rsidR="00025642">
        <w:rPr>
          <w:rFonts w:ascii="Times New Roman" w:eastAsia="Calibri" w:hAnsi="Times New Roman" w:cs="Times New Roman"/>
          <w:sz w:val="28"/>
          <w:szCs w:val="28"/>
        </w:rPr>
        <w:t>222</w:t>
      </w:r>
      <w:r w:rsidRPr="002D059C">
        <w:rPr>
          <w:rFonts w:ascii="Times New Roman" w:eastAsia="Calibri" w:hAnsi="Times New Roman" w:cs="Times New Roman"/>
          <w:sz w:val="28"/>
          <w:szCs w:val="28"/>
        </w:rPr>
        <w:t>кг)</w:t>
      </w:r>
    </w:p>
    <w:p w14:paraId="6E9D2FE3" w14:textId="268EACA1" w:rsidR="00EB0E7C" w:rsidRPr="00EB0E7C" w:rsidRDefault="00EB0E7C" w:rsidP="00EB0E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damage_radius_graph_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more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4AC8BCA9" w14:textId="1D1CA2C5" w:rsidR="002D059C" w:rsidRPr="00EB0E7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FA8A8C" w14:textId="65B0569E" w:rsidR="002D059C" w:rsidRPr="002D059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</w:t>
      </w:r>
      <w:r w:rsidR="00C10BE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 – Радиусы поражения для различных масс</w:t>
      </w:r>
    </w:p>
    <w:p w14:paraId="004C95BB" w14:textId="7B281DF6" w:rsidR="002D059C" w:rsidRPr="002D059C" w:rsidRDefault="002D059C" w:rsidP="00B54D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4F14C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 отображены зависимости изменения давления на фронте УВ для различных масс. Видно, что все характеры зависимостей идентичны и увеличение радиуса зоны поражения происходит линейно с увеличением массы ВВ.</w:t>
      </w:r>
    </w:p>
    <w:p w14:paraId="21866860" w14:textId="3C872935" w:rsidR="00EB0E7C" w:rsidRPr="000F6ACE" w:rsidRDefault="00EB0E7C" w:rsidP="00EB0E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F6ACE">
        <w:rPr>
          <w:rFonts w:ascii="Times New Roman" w:eastAsia="Calibri" w:hAnsi="Times New Roman" w:cs="Times New Roman"/>
          <w:sz w:val="28"/>
          <w:szCs w:val="28"/>
        </w:rPr>
        <w:t>{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specific</w:t>
      </w:r>
      <w:r w:rsidRPr="000F6ACE">
        <w:rPr>
          <w:rFonts w:ascii="Times New Roman" w:eastAsia="Calibri" w:hAnsi="Times New Roman" w:cs="Times New Roman"/>
          <w:sz w:val="28"/>
          <w:szCs w:val="28"/>
        </w:rPr>
        <w:t>_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impulse</w:t>
      </w:r>
      <w:r w:rsidRPr="000F6ACE">
        <w:rPr>
          <w:rFonts w:ascii="Times New Roman" w:eastAsia="Calibri" w:hAnsi="Times New Roman" w:cs="Times New Roman"/>
          <w:sz w:val="28"/>
          <w:szCs w:val="28"/>
        </w:rPr>
        <w:t>_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graph</w:t>
      </w:r>
      <w:r w:rsidRPr="000F6ACE">
        <w:rPr>
          <w:rFonts w:ascii="Times New Roman" w:eastAsia="Calibri" w:hAnsi="Times New Roman" w:cs="Times New Roman"/>
          <w:sz w:val="28"/>
          <w:szCs w:val="28"/>
        </w:rPr>
        <w:t>}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753AC2EB" w14:textId="0214DE3D" w:rsidR="002D059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C10BE7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удельного импульса от расстояния</w:t>
      </w:r>
    </w:p>
    <w:p w14:paraId="6A54AF4E" w14:textId="6E80EACF" w:rsidR="002D059C" w:rsidRDefault="004F14C1" w:rsidP="00B54D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видно, что у</w:t>
      </w:r>
      <w:r w:rsidRPr="004F14C1">
        <w:rPr>
          <w:rFonts w:ascii="Times New Roman" w:eastAsia="Times New Roman" w:hAnsi="Times New Roman" w:cs="Times New Roman"/>
          <w:sz w:val="28"/>
          <w:szCs w:val="28"/>
        </w:rPr>
        <w:t>дельный импульс уменьшается с увеличением расстояния из-за падения давления на фронте ударной волны.</w:t>
      </w:r>
    </w:p>
    <w:p w14:paraId="2BC12347" w14:textId="1B3533C5" w:rsidR="00EB0E7C" w:rsidRPr="000F6ACE" w:rsidRDefault="00EB0E7C" w:rsidP="00EB0E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ACE">
        <w:rPr>
          <w:rFonts w:ascii="Times New Roman" w:eastAsia="Calibri" w:hAnsi="Times New Roman" w:cs="Times New Roman"/>
          <w:sz w:val="28"/>
          <w:szCs w:val="28"/>
        </w:rPr>
        <w:t>{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Pr="00EB0E7C">
        <w:rPr>
          <w:rFonts w:ascii="Times New Roman" w:eastAsia="Times New Roman" w:hAnsi="Times New Roman" w:cs="Times New Roman"/>
          <w:sz w:val="28"/>
          <w:szCs w:val="28"/>
          <w:lang w:val="en-US"/>
        </w:rPr>
        <w:t>highspeed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B0E7C">
        <w:rPr>
          <w:rFonts w:ascii="Times New Roman" w:eastAsia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B0E7C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0F6ACE">
        <w:rPr>
          <w:rFonts w:ascii="Times New Roman" w:eastAsia="Calibri" w:hAnsi="Times New Roman" w:cs="Times New Roman"/>
          <w:sz w:val="28"/>
          <w:szCs w:val="28"/>
        </w:rPr>
        <w:t>}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4DD63201" w14:textId="5BF62B82" w:rsidR="002D059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10BE7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скоростного напора от расстояния</w:t>
      </w:r>
    </w:p>
    <w:p w14:paraId="04318173" w14:textId="05E74700" w:rsidR="004F14C1" w:rsidRDefault="004F14C1" w:rsidP="00B54D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5 видно, что с</w:t>
      </w:r>
      <w:r w:rsidRPr="004F14C1">
        <w:rPr>
          <w:rFonts w:ascii="Times New Roman" w:eastAsia="Times New Roman" w:hAnsi="Times New Roman" w:cs="Times New Roman"/>
          <w:sz w:val="28"/>
          <w:szCs w:val="28"/>
        </w:rPr>
        <w:t>коростной напор уменьшается с ростом расстояния от точки взрыва.</w:t>
      </w:r>
    </w:p>
    <w:p w14:paraId="5AAAC2B1" w14:textId="51E2CA0C" w:rsidR="008A45A9" w:rsidRPr="00EB0E7C" w:rsidRDefault="008A45A9" w:rsidP="008A45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Pr="008A45A9">
        <w:rPr>
          <w:rFonts w:ascii="Times New Roman" w:eastAsia="Times New Roman" w:hAnsi="Times New Roman" w:cs="Times New Roman"/>
          <w:sz w:val="28"/>
          <w:szCs w:val="28"/>
          <w:lang w:val="en-US"/>
        </w:rPr>
        <w:t>graph_wave_spreading_rate</w:t>
      </w:r>
      <w:r w:rsidRPr="00EB0E7C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F1D0DD9" w14:textId="77777777" w:rsidR="002D059C" w:rsidRPr="002D059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t>Рисунок 6 – Скорость распространения УВ</w:t>
      </w:r>
    </w:p>
    <w:p w14:paraId="4C2D3A04" w14:textId="1F2DD31A" w:rsidR="008A45A9" w:rsidRPr="000F6ACE" w:rsidRDefault="008A45A9" w:rsidP="008A45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0E7C">
        <w:rPr>
          <w:rFonts w:ascii="Times New Roman" w:eastAsia="Calibri" w:hAnsi="Times New Roman" w:cs="Times New Roman"/>
          <w:sz w:val="28"/>
          <w:szCs w:val="28"/>
        </w:rPr>
        <w:t>{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Pr="008A45A9">
        <w:rPr>
          <w:rFonts w:ascii="Times New Roman" w:eastAsia="Times New Roman" w:hAnsi="Times New Roman" w:cs="Times New Roman"/>
          <w:sz w:val="28"/>
          <w:szCs w:val="28"/>
        </w:rPr>
        <w:t>phase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A45A9">
        <w:rPr>
          <w:rFonts w:ascii="Times New Roman" w:eastAsia="Times New Roman" w:hAnsi="Times New Roman" w:cs="Times New Roman"/>
          <w:sz w:val="28"/>
          <w:szCs w:val="28"/>
        </w:rPr>
        <w:t>duration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A45A9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EB0E7C">
        <w:rPr>
          <w:rFonts w:ascii="Times New Roman" w:eastAsia="Calibri" w:hAnsi="Times New Roman" w:cs="Times New Roman"/>
          <w:sz w:val="28"/>
          <w:szCs w:val="28"/>
        </w:rPr>
        <w:t>}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0AAA6B66" w14:textId="77777777" w:rsidR="002D059C" w:rsidRPr="002D059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t>Рисунок 7 – Длительность фазы сжатия</w:t>
      </w:r>
    </w:p>
    <w:p w14:paraId="46E6F083" w14:textId="607F8AE0" w:rsidR="002D059C" w:rsidRDefault="002D059C" w:rsidP="00B54D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Из рисунка 7 видно, что длительность фазы сжатия увеличивается по мере удаления от точки подрыва. </w:t>
      </w:r>
      <w:r w:rsidR="00720625" w:rsidRPr="002D059C">
        <w:rPr>
          <w:rFonts w:ascii="Times New Roman" w:eastAsia="Times New Roman" w:hAnsi="Times New Roman" w:cs="Times New Roman"/>
          <w:sz w:val="28"/>
          <w:szCs w:val="28"/>
        </w:rPr>
        <w:t>Казалось бы,</w:t>
      </w: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 и удельный импульс фазы сжатия должен возрастать. Однако происходит падение (рисунок 5) его значения за счет быстрого уменьшения величины давления на фронте ударной волны (рисунок 8).</w:t>
      </w:r>
    </w:p>
    <w:p w14:paraId="28FF5DCF" w14:textId="0FEED591" w:rsidR="0099651F" w:rsidRPr="000F6ACE" w:rsidRDefault="0099651F" w:rsidP="009965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0E7C">
        <w:rPr>
          <w:rFonts w:ascii="Times New Roman" w:eastAsia="Calibri" w:hAnsi="Times New Roman" w:cs="Times New Roman"/>
          <w:sz w:val="28"/>
          <w:szCs w:val="28"/>
        </w:rPr>
        <w:t>{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Pr="0099651F">
        <w:rPr>
          <w:rFonts w:ascii="Times New Roman" w:eastAsia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9651F">
        <w:rPr>
          <w:rFonts w:ascii="Times New Roman" w:eastAsia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9651F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 w:rsidRPr="00EB0E7C">
        <w:rPr>
          <w:rFonts w:ascii="Times New Roman" w:eastAsia="Calibri" w:hAnsi="Times New Roman" w:cs="Times New Roman"/>
          <w:sz w:val="28"/>
          <w:szCs w:val="28"/>
        </w:rPr>
        <w:t>}</w:t>
      </w:r>
      <w:r w:rsidR="000F6AC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78964B36" w14:textId="4CE29A46" w:rsidR="002D059C" w:rsidRPr="002D059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10BE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D059C">
        <w:rPr>
          <w:rFonts w:ascii="Times New Roman" w:eastAsia="Times New Roman" w:hAnsi="Times New Roman" w:cs="Times New Roman"/>
          <w:sz w:val="28"/>
          <w:szCs w:val="28"/>
        </w:rPr>
        <w:t xml:space="preserve"> – Изменение давления от времени</w:t>
      </w:r>
    </w:p>
    <w:p w14:paraId="38D048EC" w14:textId="77777777" w:rsidR="002D059C" w:rsidRPr="002D059C" w:rsidRDefault="002D059C" w:rsidP="00B54D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A4FFD" w14:textId="77777777" w:rsidR="002D059C" w:rsidRPr="002D059C" w:rsidRDefault="002D059C" w:rsidP="00B54DC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D059C"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14:paraId="66CA9134" w14:textId="039A56C7" w:rsidR="00720625" w:rsidRPr="00720625" w:rsidRDefault="00720625" w:rsidP="00B54D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625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были рассчитаны параметры ударной волны и построены графические зависимости их изменения от расстояния. В ходе выполнения работы было установлено, что для поражения промышленного здания из металла и железобетона с расстояния </w:t>
      </w:r>
      <w:r w:rsidR="0099651F" w:rsidRPr="0099651F">
        <w:rPr>
          <w:rFonts w:ascii="Times New Roman" w:eastAsia="Times New Roman" w:hAnsi="Times New Roman" w:cs="Times New Roman"/>
          <w:sz w:val="28"/>
          <w:szCs w:val="28"/>
        </w:rPr>
        <w:lastRenderedPageBreak/>
        <w:t>{{</w:t>
      </w:r>
      <w:r w:rsidR="0099651F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r w:rsidR="0099651F" w:rsidRPr="0099651F">
        <w:rPr>
          <w:rFonts w:ascii="Times New Roman" w:eastAsia="Times New Roman" w:hAnsi="Times New Roman" w:cs="Times New Roman"/>
          <w:sz w:val="28"/>
          <w:szCs w:val="28"/>
        </w:rPr>
        <w:t>_</w:t>
      </w:r>
      <w:r w:rsidR="0099651F">
        <w:rPr>
          <w:rFonts w:ascii="Times New Roman" w:eastAsia="Times New Roman" w:hAnsi="Times New Roman" w:cs="Times New Roman"/>
          <w:sz w:val="28"/>
          <w:szCs w:val="28"/>
          <w:lang w:val="en-US"/>
        </w:rPr>
        <w:t>target</w:t>
      </w:r>
      <w:r w:rsidR="0099651F" w:rsidRPr="0099651F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720625">
        <w:rPr>
          <w:rFonts w:ascii="Times New Roman" w:eastAsia="Times New Roman" w:hAnsi="Times New Roman" w:cs="Times New Roman"/>
          <w:sz w:val="28"/>
          <w:szCs w:val="28"/>
        </w:rPr>
        <w:t xml:space="preserve"> м требуется не менее</w:t>
      </w:r>
      <w:r w:rsidR="0099651F" w:rsidRPr="0099651F">
        <w:rPr>
          <w:rFonts w:ascii="Times New Roman" w:eastAsia="Times New Roman" w:hAnsi="Times New Roman" w:cs="Times New Roman"/>
          <w:sz w:val="28"/>
          <w:szCs w:val="28"/>
        </w:rPr>
        <w:t xml:space="preserve"> {{required_weight}}</w:t>
      </w:r>
      <w:r>
        <w:rPr>
          <w:rFonts w:ascii="Times New Roman" w:eastAsia="Times New Roman" w:hAnsi="Times New Roman" w:cs="Times New Roman"/>
          <w:sz w:val="28"/>
          <w:szCs w:val="28"/>
        </w:rPr>
        <w:t>кг</w:t>
      </w:r>
      <w:r w:rsidRPr="00720625">
        <w:rPr>
          <w:rFonts w:ascii="Times New Roman" w:eastAsia="Times New Roman" w:hAnsi="Times New Roman" w:cs="Times New Roman"/>
          <w:sz w:val="28"/>
          <w:szCs w:val="28"/>
        </w:rPr>
        <w:t>, чтобы обеспечить избыточное давление</w:t>
      </w:r>
      <w:r w:rsidR="0099651F" w:rsidRPr="0099651F">
        <w:rPr>
          <w:rFonts w:ascii="Times New Roman" w:eastAsia="Times New Roman" w:hAnsi="Times New Roman" w:cs="Times New Roman"/>
          <w:sz w:val="28"/>
          <w:szCs w:val="28"/>
        </w:rPr>
        <w:t xml:space="preserve"> {{required_pressure}}</w:t>
      </w:r>
      <w:r w:rsidR="0099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625">
        <w:rPr>
          <w:rFonts w:ascii="Times New Roman" w:eastAsia="Times New Roman" w:hAnsi="Times New Roman" w:cs="Times New Roman"/>
          <w:sz w:val="28"/>
          <w:szCs w:val="28"/>
        </w:rPr>
        <w:t>кПа, достаточное для разрушения несущих конструкций.</w:t>
      </w:r>
    </w:p>
    <w:p w14:paraId="6482076A" w14:textId="7352EDBA" w:rsidR="004D4AD1" w:rsidRPr="00C97A88" w:rsidRDefault="00720625" w:rsidP="00B54D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625">
        <w:rPr>
          <w:rFonts w:ascii="Times New Roman" w:eastAsia="Times New Roman" w:hAnsi="Times New Roman" w:cs="Times New Roman"/>
          <w:sz w:val="28"/>
          <w:szCs w:val="28"/>
        </w:rPr>
        <w:t>В процессе работы были подтверждены теоретические знания практическими расчетами, изучены основные закономерности и исследованы зависимости изменения параметров при взрыве конденсированного взрывчатого вещества.</w:t>
      </w:r>
    </w:p>
    <w:sectPr w:rsidR="004D4AD1" w:rsidRPr="00C97A88" w:rsidSect="00617E02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7F01E" w14:textId="77777777" w:rsidR="00800B6C" w:rsidRDefault="00800B6C">
      <w:pPr>
        <w:spacing w:after="0" w:line="240" w:lineRule="auto"/>
      </w:pPr>
      <w:r>
        <w:separator/>
      </w:r>
    </w:p>
  </w:endnote>
  <w:endnote w:type="continuationSeparator" w:id="0">
    <w:p w14:paraId="2EF3690B" w14:textId="77777777" w:rsidR="00800B6C" w:rsidRDefault="0080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9724798"/>
      <w:docPartObj>
        <w:docPartGallery w:val="Page Numbers (Bottom of Page)"/>
        <w:docPartUnique/>
      </w:docPartObj>
    </w:sdtPr>
    <w:sdtContent>
      <w:p w14:paraId="623D479C" w14:textId="77777777" w:rsidR="00F925FE" w:rsidRDefault="002D05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F122F5" w14:textId="77777777" w:rsidR="00F925FE" w:rsidRDefault="00F92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3031D" w14:textId="77777777" w:rsidR="00800B6C" w:rsidRDefault="00800B6C">
      <w:pPr>
        <w:spacing w:after="0" w:line="240" w:lineRule="auto"/>
      </w:pPr>
      <w:r>
        <w:separator/>
      </w:r>
    </w:p>
  </w:footnote>
  <w:footnote w:type="continuationSeparator" w:id="0">
    <w:p w14:paraId="19850A5D" w14:textId="77777777" w:rsidR="00800B6C" w:rsidRDefault="00800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C"/>
    <w:rsid w:val="00025642"/>
    <w:rsid w:val="00097B00"/>
    <w:rsid w:val="000D008C"/>
    <w:rsid w:val="000F6ACE"/>
    <w:rsid w:val="00131E69"/>
    <w:rsid w:val="002D059C"/>
    <w:rsid w:val="00496F24"/>
    <w:rsid w:val="004D4AD1"/>
    <w:rsid w:val="004E5D79"/>
    <w:rsid w:val="004F14C1"/>
    <w:rsid w:val="004F1914"/>
    <w:rsid w:val="00720625"/>
    <w:rsid w:val="00800B6C"/>
    <w:rsid w:val="00846840"/>
    <w:rsid w:val="008A45A9"/>
    <w:rsid w:val="008C1EBF"/>
    <w:rsid w:val="0099651F"/>
    <w:rsid w:val="00A7305B"/>
    <w:rsid w:val="00B54DCC"/>
    <w:rsid w:val="00C10BE7"/>
    <w:rsid w:val="00C97A88"/>
    <w:rsid w:val="00CB7779"/>
    <w:rsid w:val="00DE5535"/>
    <w:rsid w:val="00DF2639"/>
    <w:rsid w:val="00E74ADF"/>
    <w:rsid w:val="00EB0E7C"/>
    <w:rsid w:val="00EC4612"/>
    <w:rsid w:val="00EE476C"/>
    <w:rsid w:val="00F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23AA"/>
  <w15:chartTrackingRefBased/>
  <w15:docId w15:val="{1B287832-6099-49AB-B051-113E502B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05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D0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Тимур Мингазов</cp:lastModifiedBy>
  <cp:revision>14</cp:revision>
  <dcterms:created xsi:type="dcterms:W3CDTF">2025-09-18T18:15:00Z</dcterms:created>
  <dcterms:modified xsi:type="dcterms:W3CDTF">2025-10-09T14:20:00Z</dcterms:modified>
</cp:coreProperties>
</file>