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E6" w:rsidRPr="0040301C" w:rsidRDefault="00243A26" w:rsidP="008D7F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301C">
        <w:rPr>
          <w:rFonts w:ascii="Times New Roman" w:hAnsi="Times New Roman" w:cs="Times New Roman"/>
          <w:b/>
          <w:bCs/>
          <w:sz w:val="28"/>
          <w:szCs w:val="28"/>
        </w:rPr>
        <w:t>Внутримодельная</w:t>
      </w:r>
      <w:proofErr w:type="spellEnd"/>
      <w:r w:rsidRPr="0040301C">
        <w:rPr>
          <w:rFonts w:ascii="Times New Roman" w:hAnsi="Times New Roman" w:cs="Times New Roman"/>
          <w:b/>
          <w:bCs/>
          <w:sz w:val="28"/>
          <w:szCs w:val="28"/>
        </w:rPr>
        <w:t xml:space="preserve"> инерциальная измерительная управляющая система</w:t>
      </w:r>
    </w:p>
    <w:p w:rsidR="00D216D3" w:rsidRPr="008D7F94" w:rsidRDefault="00D216D3" w:rsidP="008D7F9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>(далее – Система)</w:t>
      </w:r>
    </w:p>
    <w:p w:rsidR="008D7F94" w:rsidRPr="008D7F94" w:rsidRDefault="008D7F94" w:rsidP="008D7F9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43A26" w:rsidRPr="0040301C" w:rsidRDefault="00243A26" w:rsidP="008D7F94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40301C">
        <w:rPr>
          <w:rFonts w:ascii="Times New Roman" w:hAnsi="Times New Roman" w:cs="Times New Roman"/>
          <w:b/>
          <w:bCs/>
          <w:sz w:val="28"/>
          <w:szCs w:val="28"/>
        </w:rPr>
        <w:t>Основные технические требования</w:t>
      </w:r>
      <w:r w:rsidR="00D216D3" w:rsidRPr="0040301C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разработки</w:t>
      </w:r>
    </w:p>
    <w:p w:rsidR="008D7F94" w:rsidRDefault="008D7F94" w:rsidP="008D7F9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278D" w:rsidRPr="008D7F94" w:rsidRDefault="00D216D3" w:rsidP="004030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 xml:space="preserve">1.1 </w:t>
      </w:r>
      <w:r w:rsidR="00F5278D" w:rsidRPr="008D7F94">
        <w:rPr>
          <w:rFonts w:ascii="Times New Roman" w:hAnsi="Times New Roman" w:cs="Times New Roman"/>
          <w:bCs/>
          <w:sz w:val="24"/>
          <w:szCs w:val="24"/>
        </w:rPr>
        <w:t>Система должна обеспечивать:</w:t>
      </w:r>
    </w:p>
    <w:p w:rsidR="00F5278D" w:rsidRPr="008D7F94" w:rsidRDefault="00F5278D" w:rsidP="0040301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>Размещение на борту экспериментальной модели в заданных габаритах</w:t>
      </w:r>
      <w:r w:rsidR="00D216D3" w:rsidRPr="008D7F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7F94">
        <w:rPr>
          <w:rFonts w:ascii="Times New Roman" w:hAnsi="Times New Roman" w:cs="Times New Roman"/>
          <w:bCs/>
          <w:sz w:val="24"/>
          <w:szCs w:val="24"/>
        </w:rPr>
        <w:t xml:space="preserve"> с авт</w:t>
      </w:r>
      <w:r w:rsidRPr="008D7F94">
        <w:rPr>
          <w:rFonts w:ascii="Times New Roman" w:hAnsi="Times New Roman" w:cs="Times New Roman"/>
          <w:bCs/>
          <w:sz w:val="24"/>
          <w:szCs w:val="24"/>
        </w:rPr>
        <w:t>о</w:t>
      </w:r>
      <w:r w:rsidRPr="008D7F94">
        <w:rPr>
          <w:rFonts w:ascii="Times New Roman" w:hAnsi="Times New Roman" w:cs="Times New Roman"/>
          <w:bCs/>
          <w:sz w:val="24"/>
          <w:szCs w:val="24"/>
        </w:rPr>
        <w:t>номным аккумуляторным электропитанием;</w:t>
      </w:r>
    </w:p>
    <w:p w:rsidR="002D79D2" w:rsidRPr="008D7F94" w:rsidRDefault="007F42E4" w:rsidP="0040301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>А</w:t>
      </w:r>
      <w:r w:rsidR="00F5278D" w:rsidRPr="008D7F94">
        <w:rPr>
          <w:rFonts w:ascii="Times New Roman" w:hAnsi="Times New Roman" w:cs="Times New Roman"/>
          <w:bCs/>
          <w:sz w:val="24"/>
          <w:szCs w:val="24"/>
        </w:rPr>
        <w:t>втономно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>е</w:t>
      </w:r>
      <w:r w:rsidRPr="008D7F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>функционирование без кабельной связи с наземным измерительным и управляющим комплексом (основной канал связи – радиоканал (</w:t>
      </w:r>
      <w:proofErr w:type="spellStart"/>
      <w:r w:rsidR="002D79D2" w:rsidRPr="008D7F94">
        <w:rPr>
          <w:rFonts w:ascii="Times New Roman" w:hAnsi="Times New Roman" w:cs="Times New Roman"/>
          <w:bCs/>
          <w:sz w:val="24"/>
          <w:szCs w:val="24"/>
        </w:rPr>
        <w:t>ххх</w:t>
      </w:r>
      <w:proofErr w:type="spellEnd"/>
      <w:r w:rsidR="002D79D2" w:rsidRPr="008D7F94">
        <w:rPr>
          <w:rFonts w:ascii="Times New Roman" w:hAnsi="Times New Roman" w:cs="Times New Roman"/>
          <w:bCs/>
          <w:sz w:val="24"/>
          <w:szCs w:val="24"/>
        </w:rPr>
        <w:t>), дополн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>и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 xml:space="preserve">тельные кабельные интерфейсы – </w:t>
      </w:r>
      <w:r w:rsidR="002D79D2" w:rsidRPr="008D7F94">
        <w:rPr>
          <w:rFonts w:ascii="Times New Roman" w:hAnsi="Times New Roman" w:cs="Times New Roman"/>
          <w:bCs/>
          <w:sz w:val="24"/>
          <w:szCs w:val="24"/>
          <w:lang w:val="en-US"/>
        </w:rPr>
        <w:t>RS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 xml:space="preserve">-485/422, </w:t>
      </w:r>
      <w:r w:rsidR="002D79D2" w:rsidRPr="008D7F94">
        <w:rPr>
          <w:rFonts w:ascii="Times New Roman" w:hAnsi="Times New Roman" w:cs="Times New Roman"/>
          <w:bCs/>
          <w:sz w:val="24"/>
          <w:szCs w:val="24"/>
          <w:lang w:val="en-US"/>
        </w:rPr>
        <w:t>USB</w:t>
      </w:r>
      <w:r w:rsidR="002D79D2" w:rsidRPr="008D7F94">
        <w:rPr>
          <w:rFonts w:ascii="Times New Roman" w:hAnsi="Times New Roman" w:cs="Times New Roman"/>
          <w:bCs/>
          <w:sz w:val="24"/>
          <w:szCs w:val="24"/>
        </w:rPr>
        <w:t>);</w:t>
      </w:r>
    </w:p>
    <w:p w:rsidR="009413CF" w:rsidRPr="008D7F94" w:rsidRDefault="00F5278D" w:rsidP="0040301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 xml:space="preserve">определение пространственного положения модели в системе координат АДТ </w:t>
      </w:r>
      <w:r w:rsidR="009413CF" w:rsidRPr="008D7F94">
        <w:rPr>
          <w:rFonts w:ascii="Times New Roman" w:hAnsi="Times New Roman" w:cs="Times New Roman"/>
          <w:bCs/>
          <w:sz w:val="24"/>
          <w:szCs w:val="24"/>
        </w:rPr>
        <w:t>или Земли (в свободном полёте);</w:t>
      </w:r>
    </w:p>
    <w:p w:rsidR="009413CF" w:rsidRPr="008D7F94" w:rsidRDefault="00F5278D" w:rsidP="0040301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 xml:space="preserve">передачу телеметрической информации о текущем </w:t>
      </w:r>
      <w:r w:rsidR="009413CF" w:rsidRPr="008D7F94">
        <w:rPr>
          <w:rFonts w:ascii="Times New Roman" w:hAnsi="Times New Roman" w:cs="Times New Roman"/>
          <w:bCs/>
          <w:sz w:val="24"/>
          <w:szCs w:val="24"/>
        </w:rPr>
        <w:t>положении модели в простра</w:t>
      </w:r>
      <w:r w:rsidR="009413CF" w:rsidRPr="008D7F94">
        <w:rPr>
          <w:rFonts w:ascii="Times New Roman" w:hAnsi="Times New Roman" w:cs="Times New Roman"/>
          <w:bCs/>
          <w:sz w:val="24"/>
          <w:szCs w:val="24"/>
        </w:rPr>
        <w:t>н</w:t>
      </w:r>
      <w:r w:rsidR="009413CF" w:rsidRPr="008D7F94">
        <w:rPr>
          <w:rFonts w:ascii="Times New Roman" w:hAnsi="Times New Roman" w:cs="Times New Roman"/>
          <w:bCs/>
          <w:sz w:val="24"/>
          <w:szCs w:val="24"/>
        </w:rPr>
        <w:t>стве и положении рулевых устройств;</w:t>
      </w:r>
    </w:p>
    <w:p w:rsidR="00243A26" w:rsidRPr="008D7F94" w:rsidRDefault="00D216D3" w:rsidP="0040301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7F94">
        <w:rPr>
          <w:rFonts w:ascii="Times New Roman" w:hAnsi="Times New Roman" w:cs="Times New Roman"/>
          <w:bCs/>
          <w:sz w:val="24"/>
          <w:szCs w:val="24"/>
        </w:rPr>
        <w:t xml:space="preserve">формирование </w:t>
      </w:r>
      <w:r w:rsidR="00F5278D" w:rsidRPr="008D7F94">
        <w:rPr>
          <w:rFonts w:ascii="Times New Roman" w:hAnsi="Times New Roman" w:cs="Times New Roman"/>
          <w:bCs/>
          <w:sz w:val="24"/>
          <w:szCs w:val="24"/>
        </w:rPr>
        <w:t>управляющих воздействий на рулевые устройства</w:t>
      </w:r>
      <w:r w:rsidR="009413CF" w:rsidRPr="008D7F94">
        <w:rPr>
          <w:rFonts w:ascii="Times New Roman" w:hAnsi="Times New Roman" w:cs="Times New Roman"/>
          <w:bCs/>
          <w:sz w:val="24"/>
          <w:szCs w:val="24"/>
        </w:rPr>
        <w:t xml:space="preserve"> модели</w:t>
      </w:r>
      <w:r w:rsidR="00F5278D" w:rsidRPr="008D7F94">
        <w:rPr>
          <w:rFonts w:ascii="Times New Roman" w:hAnsi="Times New Roman" w:cs="Times New Roman"/>
          <w:bCs/>
          <w:sz w:val="24"/>
          <w:szCs w:val="24"/>
        </w:rPr>
        <w:t>.</w:t>
      </w:r>
    </w:p>
    <w:p w:rsidR="009413CF" w:rsidRPr="008D7F94" w:rsidRDefault="009413CF" w:rsidP="008D7F94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43A26" w:rsidRPr="008D7F94" w:rsidRDefault="00243A26" w:rsidP="0040301C">
      <w:pPr>
        <w:pStyle w:val="a3"/>
        <w:numPr>
          <w:ilvl w:val="1"/>
          <w:numId w:val="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приём и предварительную обработку данных с цифрового модуля инерциальной подсистемы типа </w:t>
      </w:r>
      <w:r w:rsidRPr="008D7F94">
        <w:rPr>
          <w:rFonts w:ascii="Times New Roman" w:hAnsi="Times New Roman" w:cs="Times New Roman"/>
          <w:sz w:val="24"/>
          <w:szCs w:val="24"/>
          <w:lang w:val="en-US"/>
        </w:rPr>
        <w:t>ADIS</w:t>
      </w:r>
      <w:r w:rsidRPr="008D7F94">
        <w:rPr>
          <w:rFonts w:ascii="Times New Roman" w:hAnsi="Times New Roman" w:cs="Times New Roman"/>
          <w:sz w:val="24"/>
          <w:szCs w:val="24"/>
        </w:rPr>
        <w:t>16488</w:t>
      </w:r>
      <w:r w:rsidRPr="008D7F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278D" w:rsidRPr="008D7F94">
        <w:rPr>
          <w:rFonts w:ascii="Times New Roman" w:hAnsi="Times New Roman" w:cs="Times New Roman"/>
          <w:sz w:val="24"/>
          <w:szCs w:val="24"/>
        </w:rPr>
        <w:t xml:space="preserve"> с интерфейсом </w:t>
      </w:r>
      <w:r w:rsidR="00F5278D" w:rsidRPr="008D7F94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8D7F94">
        <w:rPr>
          <w:rFonts w:ascii="Times New Roman" w:hAnsi="Times New Roman" w:cs="Times New Roman"/>
          <w:sz w:val="24"/>
          <w:szCs w:val="24"/>
        </w:rPr>
        <w:t>, включающего:</w:t>
      </w:r>
    </w:p>
    <w:p w:rsidR="00243A26" w:rsidRPr="008D7F94" w:rsidRDefault="00F5278D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3 гироскопа по </w:t>
      </w:r>
      <w:r w:rsidR="008D7F94">
        <w:rPr>
          <w:rFonts w:ascii="Times New Roman" w:hAnsi="Times New Roman" w:cs="Times New Roman"/>
          <w:sz w:val="24"/>
          <w:szCs w:val="24"/>
        </w:rPr>
        <w:t>трём</w:t>
      </w:r>
      <w:r w:rsidRPr="008D7F94">
        <w:rPr>
          <w:rFonts w:ascii="Times New Roman" w:hAnsi="Times New Roman" w:cs="Times New Roman"/>
          <w:sz w:val="24"/>
          <w:szCs w:val="24"/>
        </w:rPr>
        <w:t xml:space="preserve"> взаимно перпендикулярным осям;</w:t>
      </w:r>
    </w:p>
    <w:p w:rsidR="00F5278D" w:rsidRPr="008D7F94" w:rsidRDefault="00F5278D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3 акселерометра по </w:t>
      </w:r>
      <w:r w:rsidR="008D7F94">
        <w:rPr>
          <w:rFonts w:ascii="Times New Roman" w:hAnsi="Times New Roman" w:cs="Times New Roman"/>
          <w:sz w:val="24"/>
          <w:szCs w:val="24"/>
        </w:rPr>
        <w:t xml:space="preserve">трём взаимно перпендикулярным </w:t>
      </w:r>
      <w:r w:rsidRPr="008D7F94">
        <w:rPr>
          <w:rFonts w:ascii="Times New Roman" w:hAnsi="Times New Roman" w:cs="Times New Roman"/>
          <w:sz w:val="24"/>
          <w:szCs w:val="24"/>
        </w:rPr>
        <w:t>осям;</w:t>
      </w:r>
    </w:p>
    <w:p w:rsidR="00F5278D" w:rsidRPr="008D7F94" w:rsidRDefault="00F5278D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3 датчика магнитного поля Земли по </w:t>
      </w:r>
      <w:r w:rsidR="008D7F94">
        <w:rPr>
          <w:rFonts w:ascii="Times New Roman" w:hAnsi="Times New Roman" w:cs="Times New Roman"/>
          <w:sz w:val="24"/>
          <w:szCs w:val="24"/>
        </w:rPr>
        <w:t>трём взаимно перпендикулярным</w:t>
      </w:r>
      <w:r w:rsidRPr="008D7F94">
        <w:rPr>
          <w:rFonts w:ascii="Times New Roman" w:hAnsi="Times New Roman" w:cs="Times New Roman"/>
          <w:sz w:val="24"/>
          <w:szCs w:val="24"/>
        </w:rPr>
        <w:t xml:space="preserve"> осям (ко</w:t>
      </w:r>
      <w:r w:rsidRPr="008D7F94">
        <w:rPr>
          <w:rFonts w:ascii="Times New Roman" w:hAnsi="Times New Roman" w:cs="Times New Roman"/>
          <w:sz w:val="24"/>
          <w:szCs w:val="24"/>
        </w:rPr>
        <w:t>м</w:t>
      </w:r>
      <w:r w:rsidRPr="008D7F94">
        <w:rPr>
          <w:rFonts w:ascii="Times New Roman" w:hAnsi="Times New Roman" w:cs="Times New Roman"/>
          <w:sz w:val="24"/>
          <w:szCs w:val="24"/>
        </w:rPr>
        <w:t>пас);</w:t>
      </w:r>
    </w:p>
    <w:p w:rsidR="00F5278D" w:rsidRPr="008D7F94" w:rsidRDefault="00F5278D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>1 датчик абсолютного давления;</w:t>
      </w:r>
    </w:p>
    <w:p w:rsidR="00F5278D" w:rsidRDefault="00F5278D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>1 датчик температуры.</w:t>
      </w:r>
    </w:p>
    <w:p w:rsidR="008D7F94" w:rsidRPr="008D7F94" w:rsidRDefault="008D7F94" w:rsidP="004030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A26" w:rsidRPr="008D7F94" w:rsidRDefault="00243A26" w:rsidP="0040301C">
      <w:pPr>
        <w:pStyle w:val="a3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измерение </w:t>
      </w:r>
      <w:r w:rsidR="00F5278D" w:rsidRPr="008D7F94">
        <w:rPr>
          <w:rFonts w:ascii="Times New Roman" w:hAnsi="Times New Roman" w:cs="Times New Roman"/>
          <w:sz w:val="24"/>
          <w:szCs w:val="24"/>
        </w:rPr>
        <w:t>угловых перемещений экспериментальной м</w:t>
      </w:r>
      <w:r w:rsidR="00F5278D" w:rsidRPr="008D7F94">
        <w:rPr>
          <w:rFonts w:ascii="Times New Roman" w:hAnsi="Times New Roman" w:cs="Times New Roman"/>
          <w:sz w:val="24"/>
          <w:szCs w:val="24"/>
        </w:rPr>
        <w:t>о</w:t>
      </w:r>
      <w:r w:rsidR="00F5278D" w:rsidRPr="008D7F94">
        <w:rPr>
          <w:rFonts w:ascii="Times New Roman" w:hAnsi="Times New Roman" w:cs="Times New Roman"/>
          <w:sz w:val="24"/>
          <w:szCs w:val="24"/>
        </w:rPr>
        <w:t xml:space="preserve">дели </w:t>
      </w:r>
      <w:r w:rsidR="00CF46FF" w:rsidRPr="008D7F94">
        <w:rPr>
          <w:rFonts w:ascii="Times New Roman" w:hAnsi="Times New Roman" w:cs="Times New Roman"/>
          <w:sz w:val="24"/>
          <w:szCs w:val="24"/>
        </w:rPr>
        <w:t>по 3 координатам</w:t>
      </w:r>
      <w:r w:rsidR="008D7F94">
        <w:rPr>
          <w:rFonts w:ascii="Times New Roman" w:hAnsi="Times New Roman" w:cs="Times New Roman"/>
          <w:sz w:val="24"/>
          <w:szCs w:val="24"/>
        </w:rPr>
        <w:t xml:space="preserve"> </w:t>
      </w:r>
      <w:r w:rsidR="00F5278D" w:rsidRPr="008D7F94">
        <w:rPr>
          <w:rFonts w:ascii="Times New Roman" w:hAnsi="Times New Roman" w:cs="Times New Roman"/>
          <w:sz w:val="24"/>
          <w:szCs w:val="24"/>
        </w:rPr>
        <w:t>в системе координат АДТ</w:t>
      </w:r>
      <w:r w:rsidR="00CF46FF" w:rsidRPr="008D7F94">
        <w:rPr>
          <w:rFonts w:ascii="Times New Roman" w:hAnsi="Times New Roman" w:cs="Times New Roman"/>
          <w:sz w:val="24"/>
          <w:szCs w:val="24"/>
        </w:rPr>
        <w:t xml:space="preserve"> (шарнирный подвес), а также измер</w:t>
      </w:r>
      <w:r w:rsidR="00CF46FF" w:rsidRPr="008D7F94">
        <w:rPr>
          <w:rFonts w:ascii="Times New Roman" w:hAnsi="Times New Roman" w:cs="Times New Roman"/>
          <w:sz w:val="24"/>
          <w:szCs w:val="24"/>
        </w:rPr>
        <w:t>е</w:t>
      </w:r>
      <w:r w:rsidR="00CF46FF" w:rsidRPr="008D7F94">
        <w:rPr>
          <w:rFonts w:ascii="Times New Roman" w:hAnsi="Times New Roman" w:cs="Times New Roman"/>
          <w:sz w:val="24"/>
          <w:szCs w:val="24"/>
        </w:rPr>
        <w:t xml:space="preserve">ние углового положения рулевых поверхностей модели в системе координат модели с помощью системы цифровых </w:t>
      </w:r>
      <w:proofErr w:type="spellStart"/>
      <w:r w:rsidR="00CF46FF" w:rsidRPr="008D7F94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="00CF46FF" w:rsidRPr="008D7F94">
        <w:rPr>
          <w:rFonts w:ascii="Times New Roman" w:hAnsi="Times New Roman" w:cs="Times New Roman"/>
          <w:sz w:val="24"/>
          <w:szCs w:val="24"/>
        </w:rPr>
        <w:t xml:space="preserve"> заданного типа (</w:t>
      </w:r>
      <w:r w:rsidR="008D7F94">
        <w:rPr>
          <w:rFonts w:ascii="Times New Roman" w:hAnsi="Times New Roman" w:cs="Times New Roman"/>
          <w:sz w:val="24"/>
          <w:szCs w:val="24"/>
        </w:rPr>
        <w:t>9</w:t>
      </w:r>
      <w:r w:rsidR="00CF46FF" w:rsidRPr="008D7F94">
        <w:rPr>
          <w:rFonts w:ascii="Times New Roman" w:hAnsi="Times New Roman" w:cs="Times New Roman"/>
          <w:sz w:val="24"/>
          <w:szCs w:val="24"/>
        </w:rPr>
        <w:t xml:space="preserve"> каналов снятия данных с </w:t>
      </w:r>
      <w:proofErr w:type="spellStart"/>
      <w:r w:rsidR="00CF46FF" w:rsidRPr="008D7F94">
        <w:rPr>
          <w:rFonts w:ascii="Times New Roman" w:hAnsi="Times New Roman" w:cs="Times New Roman"/>
          <w:sz w:val="24"/>
          <w:szCs w:val="24"/>
        </w:rPr>
        <w:t>э</w:t>
      </w:r>
      <w:r w:rsidR="00CF46FF" w:rsidRPr="008D7F94">
        <w:rPr>
          <w:rFonts w:ascii="Times New Roman" w:hAnsi="Times New Roman" w:cs="Times New Roman"/>
          <w:sz w:val="24"/>
          <w:szCs w:val="24"/>
        </w:rPr>
        <w:t>н</w:t>
      </w:r>
      <w:r w:rsidR="00CF46FF" w:rsidRPr="008D7F94">
        <w:rPr>
          <w:rFonts w:ascii="Times New Roman" w:hAnsi="Times New Roman" w:cs="Times New Roman"/>
          <w:sz w:val="24"/>
          <w:szCs w:val="24"/>
        </w:rPr>
        <w:t>кодеров</w:t>
      </w:r>
      <w:proofErr w:type="spellEnd"/>
      <w:r w:rsidR="00CF46FF" w:rsidRPr="008D7F94">
        <w:rPr>
          <w:rFonts w:ascii="Times New Roman" w:hAnsi="Times New Roman" w:cs="Times New Roman"/>
          <w:sz w:val="24"/>
          <w:szCs w:val="24"/>
        </w:rPr>
        <w:t>).</w:t>
      </w:r>
    </w:p>
    <w:p w:rsidR="00CF46FF" w:rsidRPr="002E0B2D" w:rsidRDefault="00CF46FF" w:rsidP="0040301C">
      <w:pPr>
        <w:pStyle w:val="a3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E0B2D">
        <w:rPr>
          <w:rFonts w:ascii="Times New Roman" w:hAnsi="Times New Roman" w:cs="Times New Roman"/>
          <w:sz w:val="24"/>
          <w:szCs w:val="24"/>
        </w:rPr>
        <w:t>Система должна обеспечивать управление рулевыми машинками заданного типа по к</w:t>
      </w:r>
      <w:r w:rsidRPr="002E0B2D">
        <w:rPr>
          <w:rFonts w:ascii="Times New Roman" w:hAnsi="Times New Roman" w:cs="Times New Roman"/>
          <w:sz w:val="24"/>
          <w:szCs w:val="24"/>
        </w:rPr>
        <w:t>о</w:t>
      </w:r>
      <w:r w:rsidRPr="002E0B2D">
        <w:rPr>
          <w:rFonts w:ascii="Times New Roman" w:hAnsi="Times New Roman" w:cs="Times New Roman"/>
          <w:sz w:val="24"/>
          <w:szCs w:val="24"/>
        </w:rPr>
        <w:t xml:space="preserve">мандам с наземного управляющего комплекса </w:t>
      </w:r>
      <w:r w:rsidR="002E0B2D">
        <w:rPr>
          <w:rFonts w:ascii="Times New Roman" w:hAnsi="Times New Roman" w:cs="Times New Roman"/>
          <w:sz w:val="24"/>
          <w:szCs w:val="24"/>
        </w:rPr>
        <w:t>или сформированным программным обе</w:t>
      </w:r>
      <w:r w:rsidR="002E0B2D">
        <w:rPr>
          <w:rFonts w:ascii="Times New Roman" w:hAnsi="Times New Roman" w:cs="Times New Roman"/>
          <w:sz w:val="24"/>
          <w:szCs w:val="24"/>
        </w:rPr>
        <w:t>с</w:t>
      </w:r>
      <w:r w:rsidR="002E0B2D">
        <w:rPr>
          <w:rFonts w:ascii="Times New Roman" w:hAnsi="Times New Roman" w:cs="Times New Roman"/>
          <w:sz w:val="24"/>
          <w:szCs w:val="24"/>
        </w:rPr>
        <w:t xml:space="preserve">печением управляющего микроконтроллера Системы </w:t>
      </w:r>
      <w:r w:rsidRPr="002E0B2D">
        <w:rPr>
          <w:rFonts w:ascii="Times New Roman" w:hAnsi="Times New Roman" w:cs="Times New Roman"/>
          <w:sz w:val="24"/>
          <w:szCs w:val="24"/>
        </w:rPr>
        <w:t>(</w:t>
      </w:r>
      <w:r w:rsidR="002E0B2D">
        <w:rPr>
          <w:rFonts w:ascii="Times New Roman" w:hAnsi="Times New Roman" w:cs="Times New Roman"/>
          <w:sz w:val="24"/>
          <w:szCs w:val="24"/>
        </w:rPr>
        <w:t xml:space="preserve">8 </w:t>
      </w:r>
      <w:r w:rsidRPr="002E0B2D">
        <w:rPr>
          <w:rFonts w:ascii="Times New Roman" w:hAnsi="Times New Roman" w:cs="Times New Roman"/>
          <w:sz w:val="24"/>
          <w:szCs w:val="24"/>
        </w:rPr>
        <w:t>каналов управления).</w:t>
      </w:r>
    </w:p>
    <w:p w:rsidR="00A512E6" w:rsidRPr="002E0B2D" w:rsidRDefault="00A512E6" w:rsidP="0040301C">
      <w:pPr>
        <w:pStyle w:val="a3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E0B2D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темп опроса телеметрической информации не менее 100Гц, темп передачи управляющих воздействий на рулевые машинки – 50 </w:t>
      </w:r>
      <w:r w:rsidR="004D59C7" w:rsidRPr="002E0B2D">
        <w:rPr>
          <w:rFonts w:ascii="Times New Roman" w:hAnsi="Times New Roman" w:cs="Times New Roman"/>
          <w:sz w:val="24"/>
          <w:szCs w:val="24"/>
        </w:rPr>
        <w:t>Гц.</w:t>
      </w:r>
    </w:p>
    <w:p w:rsidR="00D13E2B" w:rsidRPr="002E0B2D" w:rsidRDefault="00CF46FF" w:rsidP="0040301C">
      <w:pPr>
        <w:pStyle w:val="a3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E0B2D">
        <w:rPr>
          <w:rFonts w:ascii="Times New Roman" w:hAnsi="Times New Roman" w:cs="Times New Roman"/>
          <w:sz w:val="24"/>
          <w:szCs w:val="24"/>
        </w:rPr>
        <w:t xml:space="preserve">В конструкции </w:t>
      </w:r>
      <w:r w:rsidR="002E0B2D">
        <w:rPr>
          <w:rFonts w:ascii="Times New Roman" w:hAnsi="Times New Roman" w:cs="Times New Roman"/>
          <w:sz w:val="24"/>
          <w:szCs w:val="24"/>
        </w:rPr>
        <w:t>Системы</w:t>
      </w:r>
      <w:r w:rsidRPr="002E0B2D">
        <w:rPr>
          <w:rFonts w:ascii="Times New Roman" w:hAnsi="Times New Roman" w:cs="Times New Roman"/>
          <w:sz w:val="24"/>
          <w:szCs w:val="24"/>
        </w:rPr>
        <w:t xml:space="preserve"> должны быть предусмотрены следующие </w:t>
      </w:r>
      <w:r w:rsidR="002E0B2D">
        <w:rPr>
          <w:rFonts w:ascii="Times New Roman" w:hAnsi="Times New Roman" w:cs="Times New Roman"/>
          <w:sz w:val="24"/>
          <w:szCs w:val="24"/>
        </w:rPr>
        <w:t>ресурсы</w:t>
      </w:r>
      <w:r w:rsidR="00D13E2B" w:rsidRPr="002E0B2D">
        <w:rPr>
          <w:rFonts w:ascii="Times New Roman" w:hAnsi="Times New Roman" w:cs="Times New Roman"/>
          <w:sz w:val="24"/>
          <w:szCs w:val="24"/>
        </w:rPr>
        <w:t>:</w:t>
      </w:r>
    </w:p>
    <w:p w:rsidR="0040301C" w:rsidRDefault="0040301C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слота для подключения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малогабаритных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радиомодулей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и </w:t>
      </w:r>
      <w:proofErr w:type="spellStart"/>
      <w:r>
        <w:rPr>
          <w:rFonts w:ascii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13E2B" w:rsidRPr="008D7F94" w:rsidRDefault="00D13E2B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1 слот для подключения </w:t>
      </w:r>
      <w:proofErr w:type="spellStart"/>
      <w:r w:rsidRPr="008D7F94">
        <w:rPr>
          <w:rFonts w:ascii="Times New Roman" w:hAnsi="Times New Roman" w:cs="Times New Roman"/>
          <w:sz w:val="24"/>
          <w:szCs w:val="24"/>
        </w:rPr>
        <w:t>флэш-карты</w:t>
      </w:r>
      <w:proofErr w:type="spellEnd"/>
      <w:r w:rsidRPr="008D7F94">
        <w:rPr>
          <w:rFonts w:ascii="Times New Roman" w:hAnsi="Times New Roman" w:cs="Times New Roman"/>
          <w:sz w:val="24"/>
          <w:szCs w:val="24"/>
        </w:rPr>
        <w:t xml:space="preserve"> памяти большой ёмкости типа </w:t>
      </w:r>
      <w:proofErr w:type="spellStart"/>
      <w:r w:rsidRPr="008D7F94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8D7F94">
        <w:rPr>
          <w:rFonts w:ascii="Times New Roman" w:hAnsi="Times New Roman" w:cs="Times New Roman"/>
          <w:sz w:val="24"/>
          <w:szCs w:val="24"/>
        </w:rPr>
        <w:t>;</w:t>
      </w:r>
    </w:p>
    <w:p w:rsidR="00D13E2B" w:rsidRPr="008D7F94" w:rsidRDefault="00D13E2B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1 свободный интерфейс </w:t>
      </w:r>
      <w:r w:rsidRPr="008D7F94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8D7F94">
        <w:rPr>
          <w:rFonts w:ascii="Times New Roman" w:hAnsi="Times New Roman" w:cs="Times New Roman"/>
          <w:sz w:val="24"/>
          <w:szCs w:val="24"/>
        </w:rPr>
        <w:t>;</w:t>
      </w:r>
    </w:p>
    <w:p w:rsidR="00D13E2B" w:rsidRPr="008D7F94" w:rsidRDefault="00D13E2B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1 свободный интерфейс </w:t>
      </w:r>
      <w:r w:rsidRPr="008D7F94"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8D7F94">
        <w:rPr>
          <w:rFonts w:ascii="Times New Roman" w:hAnsi="Times New Roman" w:cs="Times New Roman"/>
          <w:sz w:val="24"/>
          <w:szCs w:val="24"/>
        </w:rPr>
        <w:t>;</w:t>
      </w:r>
    </w:p>
    <w:p w:rsidR="00D13E2B" w:rsidRPr="008D7F94" w:rsidRDefault="00D13E2B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F94">
        <w:rPr>
          <w:rFonts w:ascii="Times New Roman" w:hAnsi="Times New Roman" w:cs="Times New Roman"/>
          <w:sz w:val="24"/>
          <w:szCs w:val="24"/>
        </w:rPr>
        <w:t xml:space="preserve">1 порт управления </w:t>
      </w:r>
      <w:proofErr w:type="spellStart"/>
      <w:r w:rsidRPr="008D7F94">
        <w:rPr>
          <w:rFonts w:ascii="Times New Roman" w:hAnsi="Times New Roman" w:cs="Times New Roman"/>
          <w:sz w:val="24"/>
          <w:szCs w:val="24"/>
        </w:rPr>
        <w:t>пьезодинамиком</w:t>
      </w:r>
      <w:proofErr w:type="spellEnd"/>
      <w:r w:rsidRPr="008D7F94">
        <w:rPr>
          <w:rFonts w:ascii="Times New Roman" w:hAnsi="Times New Roman" w:cs="Times New Roman"/>
          <w:sz w:val="24"/>
          <w:szCs w:val="24"/>
        </w:rPr>
        <w:t xml:space="preserve"> с возможностью генерации спектра частот;</w:t>
      </w:r>
    </w:p>
    <w:p w:rsidR="00D13E2B" w:rsidRPr="008D7F94" w:rsidRDefault="002E0B2D" w:rsidP="0040301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3E2B" w:rsidRPr="008D7F94">
        <w:rPr>
          <w:rFonts w:ascii="Times New Roman" w:hAnsi="Times New Roman" w:cs="Times New Roman"/>
          <w:sz w:val="24"/>
          <w:szCs w:val="24"/>
        </w:rPr>
        <w:t>индикаторных</w:t>
      </w:r>
      <w:proofErr w:type="gramEnd"/>
      <w:r w:rsidR="00D13E2B" w:rsidRPr="008D7F94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на плате </w:t>
      </w:r>
      <w:r>
        <w:rPr>
          <w:rFonts w:ascii="Times New Roman" w:hAnsi="Times New Roman" w:cs="Times New Roman"/>
          <w:sz w:val="24"/>
          <w:szCs w:val="24"/>
        </w:rPr>
        <w:t>контроллера Системы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порт для подкл</w:t>
      </w:r>
      <w:r w:rsidR="00D13E2B" w:rsidRPr="008D7F94">
        <w:rPr>
          <w:rFonts w:ascii="Times New Roman" w:hAnsi="Times New Roman" w:cs="Times New Roman"/>
          <w:sz w:val="24"/>
          <w:szCs w:val="24"/>
        </w:rPr>
        <w:t>ю</w:t>
      </w:r>
      <w:r w:rsidR="00D13E2B" w:rsidRPr="008D7F94">
        <w:rPr>
          <w:rFonts w:ascii="Times New Roman" w:hAnsi="Times New Roman" w:cs="Times New Roman"/>
          <w:sz w:val="24"/>
          <w:szCs w:val="24"/>
        </w:rPr>
        <w:t>чения внешн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13E2B" w:rsidRPr="008D7F94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внешней поверхности </w:t>
      </w:r>
      <w:r w:rsidR="00D13E2B" w:rsidRPr="008D7F94">
        <w:rPr>
          <w:rFonts w:ascii="Times New Roman" w:hAnsi="Times New Roman" w:cs="Times New Roman"/>
          <w:sz w:val="24"/>
          <w:szCs w:val="24"/>
        </w:rPr>
        <w:t>модели</w:t>
      </w:r>
      <w:r w:rsidR="004D59C7" w:rsidRPr="008D7F94">
        <w:rPr>
          <w:rFonts w:ascii="Times New Roman" w:hAnsi="Times New Roman" w:cs="Times New Roman"/>
          <w:sz w:val="24"/>
          <w:szCs w:val="24"/>
        </w:rPr>
        <w:t>.</w:t>
      </w:r>
    </w:p>
    <w:p w:rsidR="00A512E6" w:rsidRPr="002E0B2D" w:rsidRDefault="002E0B2D" w:rsidP="0040301C">
      <w:pPr>
        <w:pStyle w:val="a3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Контроллер</w:t>
      </w:r>
      <w:r w:rsidR="00A512E6" w:rsidRPr="002E0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512E6" w:rsidRPr="002E0B2D">
        <w:rPr>
          <w:rFonts w:ascii="Times New Roman" w:hAnsi="Times New Roman" w:cs="Times New Roman"/>
          <w:sz w:val="24"/>
          <w:szCs w:val="24"/>
        </w:rPr>
        <w:t xml:space="preserve">истемы должен быть выполнен на основе микроконтроллера типа </w:t>
      </w:r>
      <w:r w:rsidR="00A512E6" w:rsidRPr="002E0B2D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A512E6" w:rsidRPr="002E0B2D">
        <w:rPr>
          <w:rFonts w:ascii="Times New Roman" w:hAnsi="Times New Roman" w:cs="Times New Roman"/>
          <w:sz w:val="24"/>
          <w:szCs w:val="24"/>
        </w:rPr>
        <w:t>7(</w:t>
      </w:r>
      <w:r w:rsidR="00A512E6" w:rsidRPr="002E0B2D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A512E6" w:rsidRPr="002E0B2D">
        <w:rPr>
          <w:rFonts w:ascii="Times New Roman" w:hAnsi="Times New Roman" w:cs="Times New Roman"/>
          <w:sz w:val="24"/>
          <w:szCs w:val="24"/>
        </w:rPr>
        <w:t>9) с объёмом программной памяти, достаточным для загрузки в него опер</w:t>
      </w:r>
      <w:r w:rsidR="00A512E6" w:rsidRPr="002E0B2D">
        <w:rPr>
          <w:rFonts w:ascii="Times New Roman" w:hAnsi="Times New Roman" w:cs="Times New Roman"/>
          <w:sz w:val="24"/>
          <w:szCs w:val="24"/>
        </w:rPr>
        <w:t>а</w:t>
      </w:r>
      <w:r w:rsidR="00A512E6" w:rsidRPr="002E0B2D">
        <w:rPr>
          <w:rFonts w:ascii="Times New Roman" w:hAnsi="Times New Roman" w:cs="Times New Roman"/>
          <w:sz w:val="24"/>
          <w:szCs w:val="24"/>
        </w:rPr>
        <w:t xml:space="preserve">ционных систем типа </w:t>
      </w:r>
      <w:r w:rsidR="00A512E6" w:rsidRPr="002E0B2D">
        <w:rPr>
          <w:rFonts w:ascii="Times New Roman" w:hAnsi="Times New Roman" w:cs="Times New Roman"/>
          <w:sz w:val="24"/>
          <w:szCs w:val="24"/>
          <w:lang w:val="en-US"/>
        </w:rPr>
        <w:t>RTOS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2E6" w:rsidRPr="002E0B2D">
        <w:rPr>
          <w:rFonts w:ascii="Times New Roman" w:hAnsi="Times New Roman" w:cs="Times New Roman"/>
          <w:sz w:val="24"/>
          <w:szCs w:val="24"/>
        </w:rPr>
        <w:t xml:space="preserve">или </w:t>
      </w:r>
      <w:r w:rsidR="00A512E6" w:rsidRPr="002E0B2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6F0824" w:rsidRPr="002E0B2D">
        <w:rPr>
          <w:rFonts w:ascii="Times New Roman" w:hAnsi="Times New Roman" w:cs="Times New Roman"/>
          <w:sz w:val="24"/>
          <w:szCs w:val="24"/>
        </w:rPr>
        <w:t>.</w:t>
      </w:r>
    </w:p>
    <w:p w:rsidR="00D216D3" w:rsidRDefault="00D216D3" w:rsidP="00D216D3">
      <w:pPr>
        <w:rPr>
          <w:rFonts w:ascii="Times New Roman" w:hAnsi="Times New Roman" w:cs="Times New Roman"/>
          <w:sz w:val="28"/>
          <w:szCs w:val="28"/>
        </w:rPr>
      </w:pPr>
    </w:p>
    <w:p w:rsidR="00D216D3" w:rsidRDefault="00D216D3" w:rsidP="00D216D3">
      <w:pPr>
        <w:rPr>
          <w:rFonts w:ascii="Times New Roman" w:hAnsi="Times New Roman" w:cs="Times New Roman"/>
          <w:sz w:val="28"/>
          <w:szCs w:val="28"/>
        </w:rPr>
      </w:pPr>
    </w:p>
    <w:p w:rsidR="00D216D3" w:rsidRPr="0040301C" w:rsidRDefault="00D216D3" w:rsidP="00E319F2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40301C">
        <w:rPr>
          <w:rFonts w:ascii="Times New Roman" w:hAnsi="Times New Roman" w:cs="Times New Roman"/>
          <w:b/>
          <w:sz w:val="28"/>
          <w:szCs w:val="28"/>
        </w:rPr>
        <w:lastRenderedPageBreak/>
        <w:t>Краткое техническое описание</w:t>
      </w:r>
      <w:r w:rsidR="0040301C" w:rsidRPr="0040301C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</w:p>
    <w:p w:rsidR="0040301C" w:rsidRPr="00C80FB2" w:rsidRDefault="0040301C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FB2">
        <w:rPr>
          <w:rFonts w:ascii="Times New Roman" w:hAnsi="Times New Roman" w:cs="Times New Roman"/>
          <w:sz w:val="24"/>
          <w:szCs w:val="24"/>
        </w:rPr>
        <w:t>2.1 Функциональная схема Системы</w:t>
      </w:r>
    </w:p>
    <w:p w:rsidR="0040301C" w:rsidRPr="00C80FB2" w:rsidRDefault="0040301C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FB2">
        <w:rPr>
          <w:rFonts w:ascii="Times New Roman" w:hAnsi="Times New Roman" w:cs="Times New Roman"/>
          <w:sz w:val="24"/>
          <w:szCs w:val="24"/>
        </w:rPr>
        <w:t>Функциональная схема Системы представлена на рисунке 1.</w:t>
      </w:r>
    </w:p>
    <w:p w:rsidR="00E319F2" w:rsidRDefault="00E319F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19F2" w:rsidRDefault="002C0D62" w:rsidP="00E31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5915660"/>
            <wp:effectExtent l="19050" t="0" r="0" b="0"/>
            <wp:docPr id="3" name="Рисунок 2" descr="Блок-схем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2" w:rsidRDefault="00E319F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01C" w:rsidRDefault="0040301C" w:rsidP="00E31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Функциональная с</w:t>
      </w:r>
      <w:r w:rsidR="00E319F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ема Системы</w:t>
      </w:r>
    </w:p>
    <w:p w:rsidR="0040301C" w:rsidRDefault="0040301C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19F2" w:rsidRPr="00C80FB2" w:rsidRDefault="002C0D62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FB2">
        <w:rPr>
          <w:rFonts w:ascii="Times New Roman" w:hAnsi="Times New Roman" w:cs="Times New Roman"/>
          <w:sz w:val="24"/>
          <w:szCs w:val="24"/>
        </w:rPr>
        <w:t xml:space="preserve">Конструктивно Система размещается на двух печатных платах. На плате №1 размещаются основные ресурсы Системы, на плату №2 вынесены инерциальный модуль и посадочные места на 2 </w:t>
      </w:r>
      <w:proofErr w:type="spellStart"/>
      <w:r w:rsidRPr="00C80FB2">
        <w:rPr>
          <w:rFonts w:ascii="Times New Roman" w:hAnsi="Times New Roman" w:cs="Times New Roman"/>
          <w:sz w:val="24"/>
          <w:szCs w:val="24"/>
        </w:rPr>
        <w:t>радиомодуля</w:t>
      </w:r>
      <w:proofErr w:type="spellEnd"/>
      <w:r w:rsidRPr="00C80FB2">
        <w:rPr>
          <w:rFonts w:ascii="Times New Roman" w:hAnsi="Times New Roman" w:cs="Times New Roman"/>
          <w:sz w:val="24"/>
          <w:szCs w:val="24"/>
        </w:rPr>
        <w:t xml:space="preserve"> – BLUETOOTH  и  </w:t>
      </w:r>
      <w:proofErr w:type="spellStart"/>
      <w:r w:rsidRPr="00C80FB2"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Pr="00C80FB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80FB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C80FB2">
        <w:rPr>
          <w:rFonts w:ascii="Times New Roman" w:hAnsi="Times New Roman" w:cs="Times New Roman"/>
          <w:sz w:val="24"/>
          <w:szCs w:val="24"/>
        </w:rPr>
        <w:t xml:space="preserve"> со светодиодами индикации состояния </w:t>
      </w:r>
      <w:proofErr w:type="spellStart"/>
      <w:r w:rsidRPr="00C80FB2">
        <w:rPr>
          <w:rFonts w:ascii="Times New Roman" w:hAnsi="Times New Roman" w:cs="Times New Roman"/>
          <w:sz w:val="24"/>
          <w:szCs w:val="24"/>
        </w:rPr>
        <w:t>р</w:t>
      </w:r>
      <w:r w:rsidRPr="00C80FB2">
        <w:rPr>
          <w:rFonts w:ascii="Times New Roman" w:hAnsi="Times New Roman" w:cs="Times New Roman"/>
          <w:sz w:val="24"/>
          <w:szCs w:val="24"/>
        </w:rPr>
        <w:t>а</w:t>
      </w:r>
      <w:r w:rsidRPr="00C80FB2">
        <w:rPr>
          <w:rFonts w:ascii="Times New Roman" w:hAnsi="Times New Roman" w:cs="Times New Roman"/>
          <w:sz w:val="24"/>
          <w:szCs w:val="24"/>
        </w:rPr>
        <w:t>диомодулей</w:t>
      </w:r>
      <w:proofErr w:type="spellEnd"/>
      <w:r w:rsidRPr="00C80FB2">
        <w:rPr>
          <w:rFonts w:ascii="Times New Roman" w:hAnsi="Times New Roman" w:cs="Times New Roman"/>
          <w:sz w:val="24"/>
          <w:szCs w:val="24"/>
        </w:rPr>
        <w:t xml:space="preserve"> и кнопками ручной инициализации их режимов.</w:t>
      </w:r>
    </w:p>
    <w:p w:rsidR="002C0D62" w:rsidRPr="00C80FB2" w:rsidRDefault="002C0D62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FB2">
        <w:rPr>
          <w:rFonts w:ascii="Times New Roman" w:hAnsi="Times New Roman" w:cs="Times New Roman"/>
          <w:sz w:val="24"/>
          <w:szCs w:val="24"/>
        </w:rPr>
        <w:t xml:space="preserve">Принципиальные электрические схемы </w:t>
      </w:r>
      <w:r w:rsidR="00C80FB2" w:rsidRPr="00C80FB2">
        <w:rPr>
          <w:rFonts w:ascii="Times New Roman" w:hAnsi="Times New Roman" w:cs="Times New Roman"/>
          <w:sz w:val="24"/>
          <w:szCs w:val="24"/>
        </w:rPr>
        <w:t>обоих плат приведены на рисунках 2 и 3 соответс</w:t>
      </w:r>
      <w:r w:rsidR="00C80FB2" w:rsidRPr="00C80FB2">
        <w:rPr>
          <w:rFonts w:ascii="Times New Roman" w:hAnsi="Times New Roman" w:cs="Times New Roman"/>
          <w:sz w:val="24"/>
          <w:szCs w:val="24"/>
        </w:rPr>
        <w:t>т</w:t>
      </w:r>
      <w:r w:rsidR="00C80FB2" w:rsidRPr="00C80FB2">
        <w:rPr>
          <w:rFonts w:ascii="Times New Roman" w:hAnsi="Times New Roman" w:cs="Times New Roman"/>
          <w:sz w:val="24"/>
          <w:szCs w:val="24"/>
        </w:rPr>
        <w:t>венно.</w:t>
      </w:r>
      <w:r w:rsidR="00CF053A">
        <w:rPr>
          <w:rFonts w:ascii="Times New Roman" w:hAnsi="Times New Roman" w:cs="Times New Roman"/>
          <w:sz w:val="24"/>
          <w:szCs w:val="24"/>
        </w:rPr>
        <w:t xml:space="preserve"> Расположение компонентов плат </w:t>
      </w:r>
      <w:proofErr w:type="gramStart"/>
      <w:r w:rsidR="00CF053A"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 w:rsidR="00CF053A">
        <w:rPr>
          <w:rFonts w:ascii="Times New Roman" w:hAnsi="Times New Roman" w:cs="Times New Roman"/>
          <w:sz w:val="24"/>
          <w:szCs w:val="24"/>
        </w:rPr>
        <w:t xml:space="preserve"> на рисунках 4 и 5. Габаритный чертёж плат и сборочный чертёж Системы приведены на рисунках 6 и 7.</w:t>
      </w:r>
    </w:p>
    <w:p w:rsidR="00C80FB2" w:rsidRPr="00C80FB2" w:rsidRDefault="00C80FB2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80FB2" w:rsidSect="008D7F94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6075AD" w:rsidRPr="00CF053A" w:rsidRDefault="006075AD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75AD" w:rsidRPr="00CF053A" w:rsidRDefault="006075AD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Pr="006075AD" w:rsidRDefault="006075AD" w:rsidP="00EF3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5683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68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62" w:rsidRPr="006075AD" w:rsidRDefault="00EF3388" w:rsidP="006075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75AD" w:rsidRPr="006075AD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6075AD">
        <w:rPr>
          <w:rFonts w:ascii="Times New Roman" w:hAnsi="Times New Roman" w:cs="Times New Roman"/>
          <w:sz w:val="28"/>
          <w:szCs w:val="28"/>
        </w:rPr>
        <w:t>электрическая принципиальная платы №</w:t>
      </w:r>
      <w:r w:rsidR="00592F8F">
        <w:rPr>
          <w:rFonts w:ascii="Times New Roman" w:hAnsi="Times New Roman" w:cs="Times New Roman"/>
          <w:sz w:val="28"/>
          <w:szCs w:val="28"/>
        </w:rPr>
        <w:t>1ш</w:t>
      </w:r>
      <w:r w:rsidR="006075AD">
        <w:rPr>
          <w:rFonts w:ascii="Times New Roman" w:hAnsi="Times New Roman" w:cs="Times New Roman"/>
          <w:sz w:val="28"/>
          <w:szCs w:val="28"/>
        </w:rPr>
        <w:t xml:space="preserve"> контроллера Системы</w:t>
      </w:r>
    </w:p>
    <w:p w:rsidR="00C80FB2" w:rsidRDefault="00EF3388" w:rsidP="00EF3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175008" cy="60198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7316" cy="602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88" w:rsidRPr="006075AD" w:rsidRDefault="00EF3388" w:rsidP="00EF3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5A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075AD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электрическая принципиальная платы №2 Системы</w:t>
      </w: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3870C8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5224780"/>
            <wp:effectExtent l="19050" t="0" r="6350" b="0"/>
            <wp:docPr id="5" name="Рисунок 4" descr="TO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C9" w:rsidRDefault="00960DC9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DC9" w:rsidRDefault="00960DC9" w:rsidP="00960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Расположение компонентов на плате №1</w:t>
      </w:r>
    </w:p>
    <w:p w:rsidR="00960DC9" w:rsidRDefault="00960DC9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8F4" w:rsidRDefault="00FB28F4" w:rsidP="00FB28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8F4" w:rsidRDefault="00FB28F4" w:rsidP="00FB28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0FB2" w:rsidRDefault="00FB28F4" w:rsidP="00FB28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43800" cy="5524500"/>
            <wp:effectExtent l="19050" t="0" r="0" b="0"/>
            <wp:docPr id="6" name="Рисунок 5" descr="TO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F4" w:rsidRDefault="00FB28F4" w:rsidP="00FB28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Расположение компонентов на плате №2</w:t>
      </w: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D06D9E" w:rsidP="00D06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86725" cy="5600700"/>
            <wp:effectExtent l="19050" t="0" r="9525" b="0"/>
            <wp:docPr id="7" name="Рисунок 6" descr="con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D06D9E" w:rsidP="00D06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Габариты плат и положение крепёжных отверстий (плата №1)</w:t>
      </w: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80FB2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B2" w:rsidRDefault="00CF053A" w:rsidP="00CF05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Сборочный чертёж Системы</w:t>
      </w:r>
    </w:p>
    <w:p w:rsidR="00CF053A" w:rsidRDefault="00CF053A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F053A" w:rsidSect="006075AD">
          <w:pgSz w:w="16838" w:h="11906" w:orient="landscape"/>
          <w:pgMar w:top="851" w:right="1134" w:bottom="709" w:left="1134" w:header="709" w:footer="709" w:gutter="0"/>
          <w:cols w:space="708"/>
          <w:docGrid w:linePitch="360"/>
        </w:sectPr>
      </w:pPr>
    </w:p>
    <w:p w:rsidR="00E66F6B" w:rsidRDefault="00E66F6B" w:rsidP="00E66F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состав Системы входят следующие основные узлы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рисунок 1):</w:t>
      </w:r>
    </w:p>
    <w:p w:rsidR="00C12670" w:rsidRPr="00E66F6B" w:rsidRDefault="00C12670" w:rsidP="00C1267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электропитания;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микроконтроллера;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управления рулевыми машинками (</w:t>
      </w:r>
      <w:proofErr w:type="spellStart"/>
      <w:r w:rsidRPr="00E66F6B">
        <w:rPr>
          <w:rFonts w:ascii="Times New Roman" w:hAnsi="Times New Roman" w:cs="Times New Roman"/>
          <w:sz w:val="24"/>
          <w:szCs w:val="24"/>
        </w:rPr>
        <w:t>сервами</w:t>
      </w:r>
      <w:proofErr w:type="spellEnd"/>
      <w:r w:rsidRPr="00E66F6B">
        <w:rPr>
          <w:rFonts w:ascii="Times New Roman" w:hAnsi="Times New Roman" w:cs="Times New Roman"/>
          <w:sz w:val="24"/>
          <w:szCs w:val="24"/>
        </w:rPr>
        <w:t>);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 xml:space="preserve">Узел съёма данных с </w:t>
      </w:r>
      <w:proofErr w:type="spellStart"/>
      <w:r w:rsidRPr="00E66F6B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Pr="00E66F6B">
        <w:rPr>
          <w:rFonts w:ascii="Times New Roman" w:hAnsi="Times New Roman" w:cs="Times New Roman"/>
          <w:sz w:val="24"/>
          <w:szCs w:val="24"/>
        </w:rPr>
        <w:t>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инерциального модуля;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флэш-памяти;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световой и звуковой сигнализации;</w:t>
      </w:r>
    </w:p>
    <w:p w:rsidR="00E66F6B" w:rsidRPr="00E66F6B" w:rsidRDefault="00E66F6B" w:rsidP="00E66F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F6B">
        <w:rPr>
          <w:rFonts w:ascii="Times New Roman" w:hAnsi="Times New Roman" w:cs="Times New Roman"/>
          <w:sz w:val="24"/>
          <w:szCs w:val="24"/>
        </w:rPr>
        <w:t>Узел интерфейсов связи с внешним управляющим устройством.</w:t>
      </w:r>
    </w:p>
    <w:p w:rsidR="00C12670" w:rsidRDefault="00C12670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1C" w:rsidRDefault="00E319F2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53A">
        <w:rPr>
          <w:rFonts w:ascii="Times New Roman" w:hAnsi="Times New Roman" w:cs="Times New Roman"/>
          <w:sz w:val="24"/>
          <w:szCs w:val="24"/>
        </w:rPr>
        <w:t xml:space="preserve">Основным элементом Системы является узел микроконтроллера </w:t>
      </w:r>
      <w:r w:rsidR="00CF053A" w:rsidRPr="00CF053A">
        <w:rPr>
          <w:rFonts w:ascii="Times New Roman" w:hAnsi="Times New Roman" w:cs="Times New Roman"/>
          <w:sz w:val="24"/>
          <w:szCs w:val="24"/>
        </w:rPr>
        <w:t>STM32F415VG</w:t>
      </w:r>
      <w:r w:rsidRPr="00CF053A">
        <w:rPr>
          <w:rFonts w:ascii="Times New Roman" w:hAnsi="Times New Roman" w:cs="Times New Roman"/>
          <w:sz w:val="24"/>
          <w:szCs w:val="24"/>
        </w:rPr>
        <w:t>, включа</w:t>
      </w:r>
      <w:r w:rsidRPr="00CF053A">
        <w:rPr>
          <w:rFonts w:ascii="Times New Roman" w:hAnsi="Times New Roman" w:cs="Times New Roman"/>
          <w:sz w:val="24"/>
          <w:szCs w:val="24"/>
        </w:rPr>
        <w:t>ю</w:t>
      </w:r>
      <w:r w:rsidRPr="00CF053A">
        <w:rPr>
          <w:rFonts w:ascii="Times New Roman" w:hAnsi="Times New Roman" w:cs="Times New Roman"/>
          <w:sz w:val="24"/>
          <w:szCs w:val="24"/>
        </w:rPr>
        <w:t>щий сам микроконтроллер</w:t>
      </w:r>
      <w:r w:rsidR="00CF053A" w:rsidRPr="00CF053A">
        <w:rPr>
          <w:rFonts w:ascii="Times New Roman" w:hAnsi="Times New Roman" w:cs="Times New Roman"/>
          <w:sz w:val="24"/>
          <w:szCs w:val="24"/>
        </w:rPr>
        <w:t xml:space="preserve"> </w:t>
      </w:r>
      <w:r w:rsidR="00CF05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F053A" w:rsidRPr="00CF053A">
        <w:rPr>
          <w:rFonts w:ascii="Times New Roman" w:hAnsi="Times New Roman" w:cs="Times New Roman"/>
          <w:sz w:val="24"/>
          <w:szCs w:val="24"/>
        </w:rPr>
        <w:t>3</w:t>
      </w:r>
      <w:r w:rsidRPr="00CF053A">
        <w:rPr>
          <w:rFonts w:ascii="Times New Roman" w:hAnsi="Times New Roman" w:cs="Times New Roman"/>
          <w:sz w:val="24"/>
          <w:szCs w:val="24"/>
        </w:rPr>
        <w:t>, кварцевый резонатор</w:t>
      </w:r>
      <w:r w:rsidR="00CF053A" w:rsidRPr="00CF053A">
        <w:rPr>
          <w:rFonts w:ascii="Times New Roman" w:hAnsi="Times New Roman" w:cs="Times New Roman"/>
          <w:sz w:val="24"/>
          <w:szCs w:val="24"/>
        </w:rPr>
        <w:t xml:space="preserve"> </w:t>
      </w:r>
      <w:r w:rsidR="00CF053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F053A" w:rsidRPr="00CF053A">
        <w:rPr>
          <w:rFonts w:ascii="Times New Roman" w:hAnsi="Times New Roman" w:cs="Times New Roman"/>
          <w:sz w:val="24"/>
          <w:szCs w:val="24"/>
        </w:rPr>
        <w:t xml:space="preserve">2 на частоту 8 МГц, </w:t>
      </w:r>
      <w:proofErr w:type="spellStart"/>
      <w:r w:rsidR="00CF053A">
        <w:rPr>
          <w:rFonts w:ascii="Times New Roman" w:hAnsi="Times New Roman" w:cs="Times New Roman"/>
          <w:sz w:val="24"/>
          <w:szCs w:val="24"/>
        </w:rPr>
        <w:t>джампер</w:t>
      </w:r>
      <w:proofErr w:type="spellEnd"/>
      <w:r w:rsidR="00CF053A">
        <w:rPr>
          <w:rFonts w:ascii="Times New Roman" w:hAnsi="Times New Roman" w:cs="Times New Roman"/>
          <w:sz w:val="24"/>
          <w:szCs w:val="24"/>
        </w:rPr>
        <w:t xml:space="preserve"> пер</w:t>
      </w:r>
      <w:r w:rsidR="00CF053A">
        <w:rPr>
          <w:rFonts w:ascii="Times New Roman" w:hAnsi="Times New Roman" w:cs="Times New Roman"/>
          <w:sz w:val="24"/>
          <w:szCs w:val="24"/>
        </w:rPr>
        <w:t>е</w:t>
      </w:r>
      <w:r w:rsidR="00CF053A">
        <w:rPr>
          <w:rFonts w:ascii="Times New Roman" w:hAnsi="Times New Roman" w:cs="Times New Roman"/>
          <w:sz w:val="24"/>
          <w:szCs w:val="24"/>
        </w:rPr>
        <w:t xml:space="preserve">ключения режима загрузки SW1, кнопку сброса RESET (SW2),  разъём </w:t>
      </w:r>
      <w:r w:rsidR="004F2B74">
        <w:rPr>
          <w:rFonts w:ascii="Times New Roman" w:hAnsi="Times New Roman" w:cs="Times New Roman"/>
          <w:sz w:val="24"/>
          <w:szCs w:val="24"/>
        </w:rPr>
        <w:t xml:space="preserve">J7 </w:t>
      </w:r>
      <w:r w:rsidR="00CF053A">
        <w:rPr>
          <w:rFonts w:ascii="Times New Roman" w:hAnsi="Times New Roman" w:cs="Times New Roman"/>
          <w:sz w:val="24"/>
          <w:szCs w:val="24"/>
        </w:rPr>
        <w:t>подключения и</w:t>
      </w:r>
      <w:r w:rsidR="00CF053A">
        <w:rPr>
          <w:rFonts w:ascii="Times New Roman" w:hAnsi="Times New Roman" w:cs="Times New Roman"/>
          <w:sz w:val="24"/>
          <w:szCs w:val="24"/>
        </w:rPr>
        <w:t>н</w:t>
      </w:r>
      <w:r w:rsidR="00CF053A">
        <w:rPr>
          <w:rFonts w:ascii="Times New Roman" w:hAnsi="Times New Roman" w:cs="Times New Roman"/>
          <w:sz w:val="24"/>
          <w:szCs w:val="24"/>
        </w:rPr>
        <w:t xml:space="preserve">терфейса JTAG (загрузка программы и отладка),  набор емкостей </w:t>
      </w:r>
      <w:r w:rsidR="009A585D">
        <w:rPr>
          <w:rFonts w:ascii="Times New Roman" w:hAnsi="Times New Roman" w:cs="Times New Roman"/>
          <w:sz w:val="24"/>
          <w:szCs w:val="24"/>
        </w:rPr>
        <w:t xml:space="preserve">фильтров электропитания. Выбор типа микроконтроллера обусловлен наличием </w:t>
      </w:r>
      <w:r w:rsidR="004F2B74" w:rsidRPr="004F2B74">
        <w:rPr>
          <w:rFonts w:ascii="Times New Roman" w:hAnsi="Times New Roman" w:cs="Times New Roman"/>
          <w:sz w:val="24"/>
          <w:szCs w:val="24"/>
        </w:rPr>
        <w:t xml:space="preserve">в нём </w:t>
      </w:r>
      <w:r w:rsidR="009A585D">
        <w:rPr>
          <w:rFonts w:ascii="Times New Roman" w:hAnsi="Times New Roman" w:cs="Times New Roman"/>
          <w:sz w:val="24"/>
          <w:szCs w:val="24"/>
        </w:rPr>
        <w:t>необходимых ресурсов,</w:t>
      </w:r>
      <w:r w:rsidR="00C12670">
        <w:rPr>
          <w:rFonts w:ascii="Times New Roman" w:hAnsi="Times New Roman" w:cs="Times New Roman"/>
          <w:sz w:val="24"/>
          <w:szCs w:val="24"/>
        </w:rPr>
        <w:t xml:space="preserve"> дост</w:t>
      </w:r>
      <w:r w:rsidR="00C12670">
        <w:rPr>
          <w:rFonts w:ascii="Times New Roman" w:hAnsi="Times New Roman" w:cs="Times New Roman"/>
          <w:sz w:val="24"/>
          <w:szCs w:val="24"/>
        </w:rPr>
        <w:t>а</w:t>
      </w:r>
      <w:r w:rsidR="00C12670">
        <w:rPr>
          <w:rFonts w:ascii="Times New Roman" w:hAnsi="Times New Roman" w:cs="Times New Roman"/>
          <w:sz w:val="24"/>
          <w:szCs w:val="24"/>
        </w:rPr>
        <w:t xml:space="preserve">точных для решения поставленных в </w:t>
      </w:r>
      <w:proofErr w:type="gramStart"/>
      <w:r w:rsidR="00C12670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="00C12670">
        <w:rPr>
          <w:rFonts w:ascii="Times New Roman" w:hAnsi="Times New Roman" w:cs="Times New Roman"/>
          <w:sz w:val="24"/>
          <w:szCs w:val="24"/>
        </w:rPr>
        <w:t xml:space="preserve"> задач, </w:t>
      </w:r>
      <w:r w:rsidR="009A585D">
        <w:rPr>
          <w:rFonts w:ascii="Times New Roman" w:hAnsi="Times New Roman" w:cs="Times New Roman"/>
          <w:sz w:val="24"/>
          <w:szCs w:val="24"/>
        </w:rPr>
        <w:t xml:space="preserve"> размером корпуса</w:t>
      </w:r>
      <w:r w:rsidR="004F2B74">
        <w:rPr>
          <w:rFonts w:ascii="Times New Roman" w:hAnsi="Times New Roman" w:cs="Times New Roman"/>
          <w:sz w:val="24"/>
          <w:szCs w:val="24"/>
        </w:rPr>
        <w:t xml:space="preserve"> (выводом на порты нео</w:t>
      </w:r>
      <w:r w:rsidR="004F2B74">
        <w:rPr>
          <w:rFonts w:ascii="Times New Roman" w:hAnsi="Times New Roman" w:cs="Times New Roman"/>
          <w:sz w:val="24"/>
          <w:szCs w:val="24"/>
        </w:rPr>
        <w:t>б</w:t>
      </w:r>
      <w:r w:rsidR="004F2B74">
        <w:rPr>
          <w:rFonts w:ascii="Times New Roman" w:hAnsi="Times New Roman" w:cs="Times New Roman"/>
          <w:sz w:val="24"/>
          <w:szCs w:val="24"/>
        </w:rPr>
        <w:t>ходимых ресурсов)</w:t>
      </w:r>
      <w:r w:rsidR="009A585D">
        <w:rPr>
          <w:rFonts w:ascii="Times New Roman" w:hAnsi="Times New Roman" w:cs="Times New Roman"/>
          <w:sz w:val="24"/>
          <w:szCs w:val="24"/>
        </w:rPr>
        <w:t>, параметрами быстродействия, объёмом памяти, а также популярностью этой серии в смысле наличия богатой номенклатуры би</w:t>
      </w:r>
      <w:r w:rsidR="009A585D">
        <w:rPr>
          <w:rFonts w:ascii="Times New Roman" w:hAnsi="Times New Roman" w:cs="Times New Roman"/>
          <w:sz w:val="24"/>
          <w:szCs w:val="24"/>
        </w:rPr>
        <w:t>б</w:t>
      </w:r>
      <w:r w:rsidR="009A585D">
        <w:rPr>
          <w:rFonts w:ascii="Times New Roman" w:hAnsi="Times New Roman" w:cs="Times New Roman"/>
          <w:sz w:val="24"/>
          <w:szCs w:val="24"/>
        </w:rPr>
        <w:t xml:space="preserve">лиотек программного обеспечения. </w:t>
      </w:r>
    </w:p>
    <w:p w:rsidR="004F2B74" w:rsidRDefault="004F2B74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выбор общей конфигурации ресурсов контроллера Системы обусловлен необх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димостью ограничить программируемые ресурсы только программным обеспечением ми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роко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троллера, без использования иных программируемых изделий, с целью минимизации объёма программного обеспечения системы и облегчения его отладки.</w:t>
      </w:r>
    </w:p>
    <w:p w:rsidR="00E66F6B" w:rsidRDefault="00C12670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составе микроконтроллера используются следующие ресурсы:</w:t>
      </w:r>
    </w:p>
    <w:p w:rsidR="00C12670" w:rsidRDefault="00C12670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2670">
        <w:rPr>
          <w:rFonts w:ascii="Times New Roman" w:hAnsi="Times New Roman" w:cs="Times New Roman"/>
          <w:sz w:val="24"/>
          <w:szCs w:val="24"/>
        </w:rPr>
        <w:t xml:space="preserve">32-разрядное </w:t>
      </w:r>
      <w:r>
        <w:rPr>
          <w:rFonts w:ascii="Times New Roman" w:hAnsi="Times New Roman" w:cs="Times New Roman"/>
          <w:sz w:val="24"/>
          <w:szCs w:val="24"/>
        </w:rPr>
        <w:t>процессорное ядро CORTEX M4;</w:t>
      </w:r>
    </w:p>
    <w:p w:rsidR="00C12670" w:rsidRPr="00C12670" w:rsidRDefault="00C12670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Флэш-память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объёмом</w:t>
      </w:r>
    </w:p>
    <w:p w:rsidR="00C12670" w:rsidRPr="00C12670" w:rsidRDefault="00C12670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последовательных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синхронных интерфейса SPI1 и SPI2</w:t>
      </w:r>
    </w:p>
    <w:p w:rsidR="00E66F6B" w:rsidRPr="00CF053A" w:rsidRDefault="00E66F6B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1C" w:rsidRPr="00CF053A" w:rsidRDefault="0040301C" w:rsidP="00E3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1C" w:rsidRDefault="0040301C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01C" w:rsidRDefault="0040301C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01C" w:rsidRPr="0040301C" w:rsidRDefault="0040301C" w:rsidP="00E31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0301C" w:rsidRPr="0040301C" w:rsidSect="00E66F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4E7"/>
    <w:multiLevelType w:val="hybridMultilevel"/>
    <w:tmpl w:val="84309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0004BB"/>
    <w:multiLevelType w:val="multilevel"/>
    <w:tmpl w:val="6582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59523A7"/>
    <w:multiLevelType w:val="hybridMultilevel"/>
    <w:tmpl w:val="E062AC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C8D6808"/>
    <w:multiLevelType w:val="hybridMultilevel"/>
    <w:tmpl w:val="909EA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E336F"/>
    <w:multiLevelType w:val="hybridMultilevel"/>
    <w:tmpl w:val="B0427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BA830BC"/>
    <w:multiLevelType w:val="multilevel"/>
    <w:tmpl w:val="F5AC8C0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43A26"/>
    <w:rsid w:val="00041E8C"/>
    <w:rsid w:val="00243A26"/>
    <w:rsid w:val="002C0D62"/>
    <w:rsid w:val="002D79D2"/>
    <w:rsid w:val="002E0B2D"/>
    <w:rsid w:val="003870C8"/>
    <w:rsid w:val="00392606"/>
    <w:rsid w:val="0040301C"/>
    <w:rsid w:val="004D59C7"/>
    <w:rsid w:val="004F2B74"/>
    <w:rsid w:val="00592F8F"/>
    <w:rsid w:val="005E708C"/>
    <w:rsid w:val="006075AD"/>
    <w:rsid w:val="006F0824"/>
    <w:rsid w:val="007F42E4"/>
    <w:rsid w:val="008556E6"/>
    <w:rsid w:val="008D7F94"/>
    <w:rsid w:val="00931BFF"/>
    <w:rsid w:val="009413CF"/>
    <w:rsid w:val="00960DC9"/>
    <w:rsid w:val="009A585D"/>
    <w:rsid w:val="00A512E6"/>
    <w:rsid w:val="00C12670"/>
    <w:rsid w:val="00C640B1"/>
    <w:rsid w:val="00C80FB2"/>
    <w:rsid w:val="00CF053A"/>
    <w:rsid w:val="00CF46FF"/>
    <w:rsid w:val="00D06D9E"/>
    <w:rsid w:val="00D13E2B"/>
    <w:rsid w:val="00D216D3"/>
    <w:rsid w:val="00E319F2"/>
    <w:rsid w:val="00E66F6B"/>
    <w:rsid w:val="00EF3388"/>
    <w:rsid w:val="00F5278D"/>
    <w:rsid w:val="00FB2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A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zagi</cp:lastModifiedBy>
  <cp:revision>7</cp:revision>
  <dcterms:created xsi:type="dcterms:W3CDTF">2015-04-26T11:05:00Z</dcterms:created>
  <dcterms:modified xsi:type="dcterms:W3CDTF">2015-04-26T20:39:00Z</dcterms:modified>
</cp:coreProperties>
</file>