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1480" w:lineRule="auto"/>
        <w:jc w:val="center"/>
        <w:rPr/>
      </w:pPr>
      <w:r w:rsidDel="00000000" w:rsidR="00000000" w:rsidRPr="00000000">
        <w:rPr>
          <w:rFonts w:ascii="Arial" w:cs="Arial" w:eastAsia="Arial" w:hAnsi="Arial"/>
          <w:b w:val="1"/>
          <w:bCs w:val="1"/>
          <w:color w:val="17365d"/>
          <w:sz w:val="60"/>
          <w:szCs w:val="60"/>
          <w:rtl w:val="0"/>
        </w:rPr>
        <w:t xml:space="preserve">TEST PLAN</w:t>
      </w:r>
      <w:r w:rsidDel="00000000" w:rsidR="00000000" w:rsidRPr="00000000">
        <w:rPr>
          <w:rtl w:val="0"/>
        </w:rPr>
      </w:r>
    </w:p>
    <w:p w:rsidR="00000000" w:rsidDel="00000000" w:rsidP="00000000" w:rsidRDefault="00000000" w:rsidRPr="00000000" w14:paraId="00000002">
      <w:pPr>
        <w:widowControl w:val="1"/>
        <w:spacing w:before="120" w:lineRule="auto"/>
        <w:jc w:val="center"/>
        <w:rPr/>
      </w:pPr>
      <w:r w:rsidDel="00000000" w:rsidR="00000000" w:rsidRPr="00000000">
        <w:rPr>
          <w:rFonts w:ascii="Arial" w:cs="Arial" w:eastAsia="Arial" w:hAnsi="Arial"/>
          <w:b w:val="1"/>
          <w:bCs w:val="1"/>
          <w:color w:val="1f4e79"/>
          <w:sz w:val="36"/>
          <w:szCs w:val="36"/>
          <w:rtl w:val="0"/>
        </w:rPr>
        <w:t xml:space="preserve">E-Commerce Platform for Selling and</w:t>
        <w:br w:type="textWrapping"/>
        <w:t xml:space="preserve">Promoting Handmade Products</w:t>
      </w:r>
      <w:r w:rsidDel="00000000" w:rsidR="00000000" w:rsidRPr="00000000">
        <w:rPr>
          <w:rtl w:val="0"/>
        </w:rPr>
      </w:r>
    </w:p>
    <w:p w:rsidR="00000000" w:rsidDel="00000000" w:rsidP="00000000" w:rsidRDefault="00000000" w:rsidRPr="00000000" w14:paraId="00000003">
      <w:pPr>
        <w:widowControl w:val="1"/>
        <w:spacing w:before="300" w:lineRule="auto"/>
        <w:jc w:val="center"/>
        <w:rPr>
          <w:sz w:val="26"/>
          <w:szCs w:val="26"/>
        </w:rPr>
      </w:pPr>
      <w:r w:rsidDel="00000000" w:rsidR="00000000" w:rsidRPr="00000000">
        <w:rPr>
          <w:rtl w:val="0"/>
        </w:rPr>
      </w:r>
    </w:p>
    <w:p w:rsidR="00000000" w:rsidDel="00000000" w:rsidP="00000000" w:rsidRDefault="00000000" w:rsidRPr="00000000" w14:paraId="00000004">
      <w:pPr>
        <w:pStyle w:val="Heading1"/>
        <w:widowControl w:val="1"/>
        <w:rPr/>
      </w:pPr>
      <w:r w:rsidDel="00000000" w:rsidR="00000000" w:rsidRPr="00000000">
        <w:rPr>
          <w:rtl w:val="0"/>
        </w:rPr>
        <w:t xml:space="preserve">Table of Contents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1. Test Plan Identifier</w:t>
      </w:r>
      <w:r w:rsidDel="00000000" w:rsidR="00000000" w:rsidRPr="00000000">
        <w:rPr>
          <w:rtl w:val="0"/>
        </w:rPr>
      </w:r>
    </w:p>
    <w:p w:rsidR="00000000" w:rsidDel="00000000" w:rsidP="00000000" w:rsidRDefault="00000000" w:rsidRPr="00000000" w14:paraId="00000007">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2. Introduction</w:t>
      </w:r>
      <w:r w:rsidDel="00000000" w:rsidR="00000000" w:rsidRPr="00000000">
        <w:rPr>
          <w:rtl w:val="0"/>
        </w:rPr>
      </w:r>
    </w:p>
    <w:p w:rsidR="00000000" w:rsidDel="00000000" w:rsidP="00000000" w:rsidRDefault="00000000" w:rsidRPr="00000000" w14:paraId="00000008">
      <w:pPr>
        <w:widowControl w:val="1"/>
        <w:spacing w:after="20" w:lineRule="auto"/>
        <w:ind w:left="173" w:firstLine="0"/>
        <w:rPr>
          <w:b w:val="1"/>
          <w:bCs w:val="1"/>
          <w:color w:val="1f4e79"/>
          <w:sz w:val="24"/>
          <w:szCs w:val="24"/>
        </w:rPr>
      </w:pPr>
      <w:r w:rsidDel="00000000" w:rsidR="00000000" w:rsidRPr="00000000">
        <w:rPr>
          <w:b w:val="1"/>
          <w:bCs w:val="1"/>
          <w:color w:val="1f4e79"/>
          <w:sz w:val="24"/>
          <w:szCs w:val="24"/>
          <w:rtl w:val="0"/>
        </w:rPr>
        <w:t xml:space="preserve">   2.1 Purpose</w:t>
      </w:r>
    </w:p>
    <w:p w:rsidR="00000000" w:rsidDel="00000000" w:rsidP="00000000" w:rsidRDefault="00000000" w:rsidRPr="00000000" w14:paraId="00000009">
      <w:pPr>
        <w:widowControl w:val="1"/>
        <w:spacing w:after="20" w:lineRule="auto"/>
        <w:ind w:left="173" w:firstLine="0"/>
        <w:rPr>
          <w:b w:val="1"/>
          <w:bCs w:val="1"/>
          <w:color w:val="1f4e79"/>
          <w:sz w:val="24"/>
          <w:szCs w:val="24"/>
        </w:rPr>
      </w:pPr>
      <w:r w:rsidDel="00000000" w:rsidR="00000000" w:rsidRPr="00000000">
        <w:rPr>
          <w:b w:val="1"/>
          <w:bCs w:val="1"/>
          <w:color w:val="1f4e79"/>
          <w:sz w:val="24"/>
          <w:szCs w:val="24"/>
          <w:rtl w:val="0"/>
        </w:rPr>
        <w:t xml:space="preserve">   2.2 Test Objectives</w:t>
      </w:r>
    </w:p>
    <w:p w:rsidR="00000000" w:rsidDel="00000000" w:rsidP="00000000" w:rsidRDefault="00000000" w:rsidRPr="00000000" w14:paraId="0000000A">
      <w:pPr>
        <w:widowControl w:val="1"/>
        <w:spacing w:after="20" w:lineRule="auto"/>
        <w:ind w:left="173" w:firstLine="0"/>
        <w:rPr>
          <w:b w:val="1"/>
          <w:bCs w:val="1"/>
          <w:color w:val="1f4e79"/>
          <w:sz w:val="24"/>
          <w:szCs w:val="24"/>
        </w:rPr>
      </w:pPr>
      <w:r w:rsidDel="00000000" w:rsidR="00000000" w:rsidRPr="00000000">
        <w:rPr>
          <w:b w:val="1"/>
          <w:bCs w:val="1"/>
          <w:color w:val="1f4e79"/>
          <w:sz w:val="24"/>
          <w:szCs w:val="24"/>
          <w:rtl w:val="0"/>
        </w:rPr>
        <w:t xml:space="preserve">   2.3 Product Overview and Scope</w:t>
      </w:r>
    </w:p>
    <w:p w:rsidR="00000000" w:rsidDel="00000000" w:rsidP="00000000" w:rsidRDefault="00000000" w:rsidRPr="00000000" w14:paraId="0000000B">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3. Test Items</w:t>
      </w:r>
      <w:r w:rsidDel="00000000" w:rsidR="00000000" w:rsidRPr="00000000">
        <w:rPr>
          <w:rtl w:val="0"/>
        </w:rPr>
      </w:r>
    </w:p>
    <w:p w:rsidR="00000000" w:rsidDel="00000000" w:rsidP="00000000" w:rsidRDefault="00000000" w:rsidRPr="00000000" w14:paraId="0000000C">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4. Software Risk Issues</w:t>
      </w:r>
      <w:r w:rsidDel="00000000" w:rsidR="00000000" w:rsidRPr="00000000">
        <w:rPr>
          <w:rtl w:val="0"/>
        </w:rPr>
      </w:r>
    </w:p>
    <w:p w:rsidR="00000000" w:rsidDel="00000000" w:rsidP="00000000" w:rsidRDefault="00000000" w:rsidRPr="00000000" w14:paraId="0000000D">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5. Features to Be Tested</w:t>
      </w:r>
      <w:r w:rsidDel="00000000" w:rsidR="00000000" w:rsidRPr="00000000">
        <w:rPr>
          <w:rtl w:val="0"/>
        </w:rPr>
      </w:r>
    </w:p>
    <w:p>
      <w:pPr>
        <w:spacing w:after="120"/>
      </w:pPr>
      <w:r>
        <w:rPr>
          <w:rFonts w:ascii="Arial" w:hAnsi="Arial" w:cs="Arial"/>
          <w:b w:val="0"/>
          <w:sz w:val="24"/>
        </w:rPr>
        <w:t>FT-06 and FT-07 use a buyer session prepared in the test environment. How that session was created is not part of the feature.</w:t>
      </w:r>
    </w:p>
    <w:p w:rsidR="00000000" w:rsidDel="00000000" w:rsidP="00000000" w:rsidRDefault="00000000" w:rsidRPr="00000000" w14:paraId="0000000E">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6. Features Not to Be Tested</w:t>
      </w:r>
      <w:r w:rsidDel="00000000" w:rsidR="00000000" w:rsidRPr="00000000">
        <w:rPr>
          <w:rtl w:val="0"/>
        </w:rPr>
      </w:r>
    </w:p>
    <w:p w:rsidR="00000000" w:rsidDel="00000000" w:rsidP="00000000" w:rsidRDefault="00000000" w:rsidRPr="00000000" w14:paraId="0000000F">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7. Test Approach</w:t>
      </w:r>
      <w:r w:rsidDel="00000000" w:rsidR="00000000" w:rsidRPr="00000000">
        <w:rPr>
          <w:rtl w:val="0"/>
        </w:rPr>
      </w:r>
    </w:p>
    <w:p w:rsidR="00000000" w:rsidDel="00000000" w:rsidP="00000000" w:rsidRDefault="00000000" w:rsidRPr="00000000" w14:paraId="00000010">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8. Pass/Fail and Acceptance Criteria</w:t>
      </w:r>
      <w:r w:rsidDel="00000000" w:rsidR="00000000" w:rsidRPr="00000000">
        <w:rPr>
          <w:rtl w:val="0"/>
        </w:rPr>
      </w:r>
    </w:p>
    <w:p w:rsidR="00000000" w:rsidDel="00000000" w:rsidP="00000000" w:rsidRDefault="00000000" w:rsidRPr="00000000" w14:paraId="00000011">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9. Suspension Criteria and Resumption Requirements</w:t>
      </w:r>
      <w:r w:rsidDel="00000000" w:rsidR="00000000" w:rsidRPr="00000000">
        <w:rPr>
          <w:rtl w:val="0"/>
        </w:rPr>
      </w:r>
    </w:p>
    <w:p w:rsidR="00000000" w:rsidDel="00000000" w:rsidP="00000000" w:rsidRDefault="00000000" w:rsidRPr="00000000" w14:paraId="00000012">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10. Test Deliverables</w:t>
      </w:r>
      <w:r w:rsidDel="00000000" w:rsidR="00000000" w:rsidRPr="00000000">
        <w:rPr>
          <w:rtl w:val="0"/>
        </w:rPr>
      </w:r>
    </w:p>
    <w:p w:rsidR="00000000" w:rsidDel="00000000" w:rsidP="00000000" w:rsidRDefault="00000000" w:rsidRPr="00000000" w14:paraId="00000013">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11. Test Tasks</w:t>
      </w:r>
      <w:r w:rsidDel="00000000" w:rsidR="00000000" w:rsidRPr="00000000">
        <w:rPr>
          <w:rtl w:val="0"/>
        </w:rPr>
      </w:r>
    </w:p>
    <w:p w:rsidR="00000000" w:rsidDel="00000000" w:rsidP="00000000" w:rsidRDefault="00000000" w:rsidRPr="00000000" w14:paraId="00000014">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12. Environmental Requirements</w:t>
      </w:r>
      <w:r w:rsidDel="00000000" w:rsidR="00000000" w:rsidRPr="00000000">
        <w:rPr>
          <w:rtl w:val="0"/>
        </w:rPr>
      </w:r>
    </w:p>
    <w:p w:rsidR="00000000" w:rsidDel="00000000" w:rsidP="00000000" w:rsidRDefault="00000000" w:rsidRPr="00000000" w14:paraId="00000015">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13. Staffing and Training Needs</w:t>
      </w:r>
      <w:r w:rsidDel="00000000" w:rsidR="00000000" w:rsidRPr="00000000">
        <w:rPr>
          <w:rtl w:val="0"/>
        </w:rPr>
      </w:r>
    </w:p>
    <w:p w:rsidR="00000000" w:rsidDel="00000000" w:rsidP="00000000" w:rsidRDefault="00000000" w:rsidRPr="00000000" w14:paraId="00000016">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14. Responsibilities</w:t>
      </w:r>
      <w:r w:rsidDel="00000000" w:rsidR="00000000" w:rsidRPr="00000000">
        <w:rPr>
          <w:rtl w:val="0"/>
        </w:rPr>
      </w:r>
    </w:p>
    <w:p w:rsidR="00000000" w:rsidDel="00000000" w:rsidP="00000000" w:rsidRDefault="00000000" w:rsidRPr="00000000" w14:paraId="00000017">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15. Schedule</w:t>
      </w:r>
      <w:r w:rsidDel="00000000" w:rsidR="00000000" w:rsidRPr="00000000">
        <w:rPr>
          <w:rtl w:val="0"/>
        </w:rPr>
      </w:r>
    </w:p>
    <w:p w:rsidR="00000000" w:rsidDel="00000000" w:rsidP="00000000" w:rsidRDefault="00000000" w:rsidRPr="00000000" w14:paraId="00000018">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16. Approvals</w:t>
      </w:r>
      <w:r w:rsidDel="00000000" w:rsidR="00000000" w:rsidRPr="00000000">
        <w:rPr>
          <w:rtl w:val="0"/>
        </w:rPr>
      </w:r>
    </w:p>
    <w:p w:rsidR="00000000" w:rsidDel="00000000" w:rsidP="00000000" w:rsidRDefault="00000000" w:rsidRPr="00000000" w14:paraId="00000019">
      <w:pPr>
        <w:widowControl w:val="1"/>
        <w:spacing w:after="20" w:lineRule="auto"/>
        <w:ind w:left="0" w:firstLine="0"/>
        <w:rPr>
          <w:color w:val="1f4e79"/>
          <w:sz w:val="24"/>
          <w:szCs w:val="24"/>
        </w:rPr>
      </w:pPr>
      <w:r w:rsidDel="00000000" w:rsidR="00000000" w:rsidRPr="00000000">
        <w:rPr>
          <w:rFonts w:ascii="Arial" w:cs="Arial" w:eastAsia="Arial" w:hAnsi="Arial"/>
          <w:b w:val="1"/>
          <w:bCs w:val="1"/>
          <w:color w:val="1f4e79"/>
          <w:sz w:val="24"/>
          <w:szCs w:val="24"/>
          <w:rtl w:val="0"/>
        </w:rPr>
        <w:t xml:space="preserve">17. Expected Results</w:t>
      </w:r>
      <w:r w:rsidDel="00000000" w:rsidR="00000000" w:rsidRPr="00000000">
        <w:rPr>
          <w:rtl w:val="0"/>
        </w:rPr>
      </w:r>
    </w:p>
    <w:p w:rsidR="00000000" w:rsidDel="00000000" w:rsidP="00000000" w:rsidRDefault="00000000" w:rsidRPr="00000000" w14:paraId="0000001A">
      <w:pPr>
        <w:widowControl w:val="1"/>
        <w:spacing w:after="20" w:lineRule="auto"/>
        <w:ind w:left="0" w:firstLine="0"/>
        <w:rPr>
          <w:rFonts w:ascii="Arial" w:cs="Arial" w:eastAsia="Arial" w:hAnsi="Arial"/>
          <w:b w:val="1"/>
          <w:bCs w:val="1"/>
          <w:color w:val="1f4e79"/>
          <w:sz w:val="24"/>
          <w:szCs w:val="24"/>
        </w:rPr>
      </w:pPr>
      <w:r w:rsidDel="00000000" w:rsidR="00000000" w:rsidRPr="00000000">
        <w:rPr>
          <w:rFonts w:ascii="Arial" w:cs="Arial" w:eastAsia="Arial" w:hAnsi="Arial"/>
          <w:b w:val="1"/>
          <w:bCs w:val="1"/>
          <w:color w:val="1f4e79"/>
          <w:sz w:val="24"/>
          <w:szCs w:val="24"/>
          <w:rtl w:val="0"/>
        </w:rPr>
        <w:t xml:space="preserve">18. References</w:t>
      </w:r>
    </w:p>
    <w:p w:rsidR="00000000" w:rsidDel="00000000" w:rsidP="00000000" w:rsidRDefault="00000000" w:rsidRPr="00000000" w14:paraId="0000001B">
      <w:pPr>
        <w:widowControl w:val="1"/>
        <w:spacing w:after="20" w:lineRule="auto"/>
        <w:ind w:left="0" w:firstLine="0"/>
        <w:rPr>
          <w:b w:val="1"/>
          <w:bCs w:val="1"/>
          <w:color w:val="1f4e79"/>
          <w:sz w:val="24"/>
          <w:szCs w:val="24"/>
        </w:rPr>
      </w:pPr>
      <w:r w:rsidDel="00000000" w:rsidR="00000000" w:rsidRPr="00000000">
        <w:rPr>
          <w:rtl w:val="0"/>
        </w:rPr>
      </w:r>
    </w:p>
    <w:p w:rsidR="00000000" w:rsidDel="00000000" w:rsidP="00000000" w:rsidRDefault="00000000" w:rsidRPr="00000000" w14:paraId="0000001C">
      <w:pPr>
        <w:pStyle w:val="Heading2"/>
        <w:widowControl w:val="1"/>
        <w:jc w:val="center"/>
        <w:rPr/>
      </w:pPr>
      <w:r w:rsidDel="00000000" w:rsidR="00000000" w:rsidRPr="00000000">
        <w:rPr>
          <w:sz w:val="28"/>
          <w:szCs w:val="28"/>
          <w:rtl w:val="0"/>
        </w:rPr>
        <w:t xml:space="preserve">Revision History</w:t>
      </w:r>
      <w:r w:rsidDel="00000000" w:rsidR="00000000" w:rsidRPr="00000000">
        <w:rPr>
          <w:rtl w:val="0"/>
        </w:rPr>
      </w:r>
    </w:p>
    <w:tbl>
      <w:tblPr>
        <w:tblStyle w:val="Table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2565"/>
        <w:gridCol w:w="2565"/>
        <w:gridCol w:w="3480"/>
        <w:tblGridChange w:id="0">
          <w:tblGrid>
            <w:gridCol w:w="1590"/>
            <w:gridCol w:w="2565"/>
            <w:gridCol w:w="2565"/>
            <w:gridCol w:w="3480"/>
          </w:tblGrid>
        </w:tblGridChange>
      </w:tblGrid>
      <w:tr>
        <w:trPr>
          <w:cantSplit w:val="1"/>
          <w:tblHeader w:val="1"/>
        </w:trPr>
        <w:tc>
          <w:tcPr>
            <w:shd w:fill="1f4e79" w:val="clear"/>
            <w:tcMar>
              <w:top w:w="60.0" w:type="dxa"/>
              <w:bottom w:w="60.0" w:type="dxa"/>
            </w:tcM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Version</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Team</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b w:val="1"/>
                <w:bCs w:val="1"/>
                <w:color w:val="ffffff"/>
                <w:sz w:val="24"/>
                <w:szCs w:val="24"/>
                <w:rtl w:val="0"/>
              </w:rPr>
              <w:t xml:space="preserve">Reason For Changes</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24"/>
                <w:szCs w:val="24"/>
                <w:u w:val="none"/>
                <w:shd w:fill="auto" w:val="clear"/>
                <w:vertAlign w:val="baseline"/>
                <w:rtl w:val="0"/>
              </w:rPr>
              <w:t xml:space="preserve">1.0</w:t>
            </w:r>
          </w:p>
        </w:tc>
        <w:tc>
          <w:tcPr>
            <w:tcMar>
              <w:top w:w="60.0" w:type="dxa"/>
              <w:bottom w:w="60.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24"/>
                <w:szCs w:val="24"/>
                <w:u w:val="none"/>
                <w:shd w:fill="auto" w:val="clear"/>
                <w:vertAlign w:val="baseline"/>
                <w:rtl w:val="0"/>
              </w:rPr>
              <w:t xml:space="preserve">21</w:t>
            </w:r>
            <w:r w:rsidDel="00000000" w:rsidR="00000000" w:rsidRPr="00000000">
              <w:rPr>
                <w:sz w:val="24"/>
                <w:szCs w:val="24"/>
                <w:rtl w:val="0"/>
              </w:rPr>
              <w:t xml:space="preserve">.10.</w:t>
            </w:r>
            <w:r w:rsidDel="00000000" w:rsidR="00000000" w:rsidRPr="00000000">
              <w:rPr>
                <w:rFonts w:ascii="Arial" w:cs="Arial" w:eastAsia="Arial" w:hAnsi="Arial"/>
                <w:b w:val="0"/>
                <w:bCs w:val="0"/>
                <w:i w:val="0"/>
                <w:iCs w:val="0"/>
                <w:smallCaps w:val="0"/>
                <w:strike w:val="0"/>
                <w:color w:val="232a32"/>
                <w:sz w:val="24"/>
                <w:szCs w:val="24"/>
                <w:u w:val="none"/>
                <w:shd w:fill="auto" w:val="clear"/>
                <w:vertAlign w:val="baseline"/>
                <w:rtl w:val="0"/>
              </w:rPr>
              <w:t xml:space="preserve">2026</w:t>
            </w:r>
          </w:p>
        </w:tc>
        <w:tc>
          <w:tcPr>
            <w:tcMar>
              <w:top w:w="60.0" w:type="dxa"/>
              <w:bottom w:w="60.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24"/>
                <w:szCs w:val="24"/>
                <w:u w:val="none"/>
                <w:shd w:fill="auto" w:val="clear"/>
                <w:vertAlign w:val="baseline"/>
                <w:rtl w:val="0"/>
              </w:rPr>
              <w:t xml:space="preserve">The Workmen</w:t>
            </w:r>
          </w:p>
        </w:tc>
        <w:tc>
          <w:tcPr>
            <w:tcMar>
              <w:top w:w="60.0" w:type="dxa"/>
              <w:bottom w:w="60.0" w:type="dxa"/>
            </w:tcM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24"/>
                <w:szCs w:val="24"/>
                <w:u w:val="none"/>
                <w:shd w:fill="auto" w:val="clear"/>
                <w:vertAlign w:val="baseline"/>
                <w:rtl w:val="0"/>
              </w:rPr>
              <w:t xml:space="preserve">Initial project-specific test plan</w:t>
            </w:r>
          </w:p>
        </w:tc>
      </w:tr>
    </w:tbl>
    <w:p w:rsidR="00000000" w:rsidDel="00000000" w:rsidP="00000000" w:rsidRDefault="00000000" w:rsidRPr="00000000" w14:paraId="00000025">
      <w:pPr>
        <w:widowControl w:val="1"/>
        <w:rPr/>
      </w:pPr>
      <w:r w:rsidDel="00000000" w:rsidR="00000000" w:rsidRPr="00000000">
        <w:rPr>
          <w:rtl w:val="0"/>
        </w:rPr>
      </w:r>
    </w:p>
    <w:p w:rsidR="00000000" w:rsidDel="00000000" w:rsidP="00000000" w:rsidRDefault="00000000" w:rsidRPr="00000000" w14:paraId="00000026">
      <w:pPr>
        <w:widowControl w:val="1"/>
        <w:rPr/>
      </w:pPr>
      <w:r w:rsidDel="00000000" w:rsidR="00000000" w:rsidRPr="00000000">
        <w:rPr>
          <w:rtl w:val="0"/>
        </w:rPr>
      </w:r>
    </w:p>
    <w:p w:rsidR="00000000" w:rsidDel="00000000" w:rsidP="00000000" w:rsidRDefault="00000000" w:rsidRPr="00000000" w14:paraId="00000027">
      <w:pPr>
        <w:pStyle w:val="Heading1"/>
        <w:widowControl w:val="1"/>
        <w:rPr/>
      </w:pPr>
      <w:r w:rsidDel="00000000" w:rsidR="00000000" w:rsidRPr="00000000">
        <w:rPr>
          <w:rtl w:val="0"/>
        </w:rPr>
        <w:t xml:space="preserve">1. Test Plan Identifier</w:t>
      </w:r>
    </w:p>
    <w:p w:rsidR="00000000" w:rsidDel="00000000" w:rsidP="00000000" w:rsidRDefault="00000000" w:rsidRPr="00000000" w14:paraId="00000028">
      <w:pPr>
        <w:widowControl w:val="1"/>
        <w:rPr>
          <w:sz w:val="24"/>
          <w:szCs w:val="24"/>
        </w:rPr>
      </w:pPr>
      <w:r w:rsidDel="00000000" w:rsidR="00000000" w:rsidRPr="00000000">
        <w:rPr>
          <w:sz w:val="24"/>
          <w:szCs w:val="24"/>
          <w:rtl w:val="0"/>
        </w:rPr>
        <w:t xml:space="preserve">This document defines the test plan for the Minimum Viable Product (MVP) of the E-Commerce Platform for Selling and Promoting Handmade Products.</w:t>
      </w:r>
    </w:p>
    <w:p w:rsidR="00000000" w:rsidDel="00000000" w:rsidP="00000000" w:rsidRDefault="00000000" w:rsidRPr="00000000" w14:paraId="00000029">
      <w:pPr>
        <w:spacing w:after="160" w:lineRule="auto"/>
        <w:rPr>
          <w:sz w:val="26"/>
          <w:szCs w:val="26"/>
        </w:rPr>
      </w:pPr>
      <w:r w:rsidDel="00000000" w:rsidR="00000000" w:rsidRPr="00000000">
        <w:rPr>
          <w:rtl w:val="0"/>
        </w:rPr>
      </w:r>
    </w:p>
    <w:tbl>
      <w:tblPr>
        <w:tblStyle w:val="Table2"/>
        <w:tblW w:w="106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7860"/>
        <w:tblGridChange w:id="0">
          <w:tblGrid>
            <w:gridCol w:w="2835"/>
            <w:gridCol w:w="7860"/>
          </w:tblGrid>
        </w:tblGridChange>
      </w:tblGrid>
      <w:tr>
        <w:trPr>
          <w:cantSplit w:val="1"/>
          <w:tblHeader w:val="1"/>
        </w:trPr>
        <w:tc>
          <w:tcPr>
            <w:shd w:fill="1f4e79" w:val="clear"/>
            <w:tcMar>
              <w:top w:w="60.0" w:type="dxa"/>
              <w:bottom w:w="60.0" w:type="dxa"/>
            </w:tcMar>
            <w:vAlign w:val="center"/>
          </w:tcPr>
          <w:p w:rsidR="00000000" w:rsidDel="00000000" w:rsidP="00000000" w:rsidRDefault="00000000" w:rsidRPr="00000000" w14:paraId="0000002A">
            <w:pPr>
              <w:jc w:val="center"/>
              <w:rPr>
                <w:sz w:val="24"/>
                <w:szCs w:val="24"/>
              </w:rPr>
            </w:pPr>
            <w:r w:rsidDel="00000000" w:rsidR="00000000" w:rsidRPr="00000000">
              <w:rPr>
                <w:b w:val="1"/>
                <w:bCs w:val="1"/>
                <w:color w:val="ffffff"/>
                <w:sz w:val="24"/>
                <w:szCs w:val="24"/>
                <w:rtl w:val="0"/>
              </w:rPr>
              <w:t xml:space="preserve">Document Information</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2B">
            <w:pPr>
              <w:jc w:val="center"/>
              <w:rPr>
                <w:sz w:val="24"/>
                <w:szCs w:val="24"/>
              </w:rPr>
            </w:pPr>
            <w:r w:rsidDel="00000000" w:rsidR="00000000" w:rsidRPr="00000000">
              <w:rPr>
                <w:b w:val="1"/>
                <w:bCs w:val="1"/>
                <w:color w:val="ffffff"/>
                <w:sz w:val="24"/>
                <w:szCs w:val="24"/>
                <w:rtl w:val="0"/>
              </w:rPr>
              <w:t xml:space="preserve">Value</w:t>
            </w:r>
            <w:r w:rsidDel="00000000" w:rsidR="00000000" w:rsidRPr="00000000">
              <w:rPr>
                <w:rtl w:val="0"/>
              </w:rPr>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2C">
            <w:pPr>
              <w:spacing w:after="240" w:before="240" w:lineRule="auto"/>
              <w:jc w:val="center"/>
              <w:rPr>
                <w:sz w:val="24"/>
                <w:szCs w:val="24"/>
              </w:rPr>
            </w:pPr>
            <w:r w:rsidDel="00000000" w:rsidR="00000000" w:rsidRPr="00000000">
              <w:rPr>
                <w:sz w:val="24"/>
                <w:szCs w:val="24"/>
                <w:rtl w:val="0"/>
              </w:rPr>
              <w:t xml:space="preserve">Project name</w:t>
            </w:r>
          </w:p>
        </w:tc>
        <w:tc>
          <w:tcPr>
            <w:shd w:fill="f3f7fa" w:val="clear"/>
            <w:tcMar>
              <w:top w:w="60.0" w:type="dxa"/>
              <w:bottom w:w="60.0" w:type="dxa"/>
            </w:tcMar>
            <w:vAlign w:val="center"/>
          </w:tcPr>
          <w:p w:rsidR="00000000" w:rsidDel="00000000" w:rsidP="00000000" w:rsidRDefault="00000000" w:rsidRPr="00000000" w14:paraId="0000002D">
            <w:pPr>
              <w:spacing w:after="240" w:before="240" w:lineRule="auto"/>
              <w:jc w:val="center"/>
              <w:rPr>
                <w:sz w:val="24"/>
                <w:szCs w:val="24"/>
              </w:rPr>
            </w:pPr>
            <w:r w:rsidDel="00000000" w:rsidR="00000000" w:rsidRPr="00000000">
              <w:rPr>
                <w:sz w:val="24"/>
                <w:szCs w:val="24"/>
                <w:rtl w:val="0"/>
              </w:rPr>
              <w:t xml:space="preserve">E-Commerce Platform for Selling and Promoting Handmade Products</w:t>
            </w:r>
          </w:p>
        </w:tc>
      </w:tr>
      <w:tr>
        <w:trPr>
          <w:cantSplit w:val="1"/>
          <w:tblHeader w:val="0"/>
        </w:trPr>
        <w:tc>
          <w:tcPr>
            <w:tcMar>
              <w:top w:w="60.0" w:type="dxa"/>
              <w:bottom w:w="60.0" w:type="dxa"/>
            </w:tcMar>
            <w:vAlign w:val="center"/>
          </w:tcPr>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Project team</w:t>
            </w:r>
          </w:p>
        </w:tc>
        <w:tc>
          <w:tcPr>
            <w:tcMar>
              <w:top w:w="60.0" w:type="dxa"/>
              <w:bottom w:w="60.0" w:type="dxa"/>
            </w:tcMar>
            <w:vAlign w:val="center"/>
          </w:tcPr>
          <w:p w:rsidR="00000000" w:rsidDel="00000000" w:rsidP="00000000" w:rsidRDefault="00000000" w:rsidRPr="00000000" w14:paraId="0000002F">
            <w:pPr>
              <w:jc w:val="center"/>
              <w:rPr>
                <w:sz w:val="24"/>
                <w:szCs w:val="24"/>
              </w:rPr>
            </w:pPr>
            <w:r w:rsidDel="00000000" w:rsidR="00000000" w:rsidRPr="00000000">
              <w:rPr>
                <w:sz w:val="24"/>
                <w:szCs w:val="24"/>
                <w:rtl w:val="0"/>
              </w:rPr>
              <w:t xml:space="preserve">The Workmen</w:t>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30">
            <w:pPr>
              <w:jc w:val="center"/>
              <w:rPr>
                <w:sz w:val="24"/>
                <w:szCs w:val="24"/>
              </w:rPr>
            </w:pPr>
            <w:r w:rsidDel="00000000" w:rsidR="00000000" w:rsidRPr="00000000">
              <w:rPr>
                <w:sz w:val="24"/>
                <w:szCs w:val="24"/>
                <w:rtl w:val="0"/>
              </w:rPr>
              <w:t xml:space="preserve">Prepared by</w:t>
            </w:r>
          </w:p>
        </w:tc>
        <w:tc>
          <w:tcPr>
            <w:shd w:fill="f3f7fa" w:val="clear"/>
            <w:tcMar>
              <w:top w:w="60.0" w:type="dxa"/>
              <w:bottom w:w="60.0" w:type="dxa"/>
            </w:tcMar>
            <w:vAlign w:val="center"/>
          </w:tcPr>
          <w:p w:rsidR="00000000" w:rsidDel="00000000" w:rsidP="00000000" w:rsidRDefault="00000000" w:rsidRPr="00000000" w14:paraId="00000031">
            <w:pPr>
              <w:jc w:val="center"/>
              <w:rPr>
                <w:sz w:val="24"/>
                <w:szCs w:val="24"/>
              </w:rPr>
            </w:pPr>
            <w:r w:rsidDel="00000000" w:rsidR="00000000" w:rsidRPr="00000000">
              <w:rPr>
                <w:sz w:val="24"/>
                <w:szCs w:val="24"/>
                <w:rtl w:val="0"/>
              </w:rPr>
              <w:t xml:space="preserve">Timergalin Timur; Lavitskaya Alexandra; </w:t>
            </w:r>
          </w:p>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Tolmatskaya Irina; Madenov Denis</w:t>
            </w:r>
          </w:p>
        </w:tc>
      </w:tr>
      <w:tr>
        <w:trPr>
          <w:cantSplit w:val="1"/>
          <w:tblHeader w:val="0"/>
        </w:trPr>
        <w:tc>
          <w:tcPr>
            <w:tcMar>
              <w:top w:w="60.0" w:type="dxa"/>
              <w:bottom w:w="60.0" w:type="dxa"/>
            </w:tcMar>
            <w:vAlign w:val="center"/>
          </w:tcPr>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Test Plan ID</w:t>
            </w:r>
          </w:p>
        </w:tc>
        <w:tc>
          <w:tcPr>
            <w:tcMar>
              <w:top w:w="60.0" w:type="dxa"/>
              <w:bottom w:w="60.0" w:type="dxa"/>
            </w:tcMar>
            <w:vAlign w:val="center"/>
          </w:tcPr>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WM-TP-001</w:t>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Document date</w:t>
            </w:r>
          </w:p>
        </w:tc>
        <w:tc>
          <w:tcPr>
            <w:shd w:fill="f3f7fa" w:val="clear"/>
            <w:tcMar>
              <w:top w:w="60.0" w:type="dxa"/>
              <w:bottom w:w="60.0" w:type="dxa"/>
            </w:tcMar>
            <w:vAlign w:val="center"/>
          </w:tcPr>
          <w:p w:rsidR="00000000" w:rsidDel="00000000" w:rsidP="00000000" w:rsidRDefault="00000000" w:rsidRPr="00000000" w14:paraId="00000036">
            <w:pPr>
              <w:jc w:val="center"/>
              <w:rPr>
                <w:sz w:val="24"/>
                <w:szCs w:val="24"/>
              </w:rPr>
            </w:pPr>
            <w:r w:rsidDel="00000000" w:rsidR="00000000" w:rsidRPr="00000000">
              <w:rPr>
                <w:sz w:val="24"/>
                <w:szCs w:val="24"/>
                <w:rtl w:val="0"/>
              </w:rPr>
              <w:t xml:space="preserve">21 October 2026</w:t>
            </w:r>
          </w:p>
        </w:tc>
      </w:tr>
      <w:tr>
        <w:trPr>
          <w:cantSplit w:val="1"/>
          <w:tblHeader w:val="0"/>
        </w:trPr>
        <w:tc>
          <w:tcPr>
            <w:tcMar>
              <w:top w:w="60.0" w:type="dxa"/>
              <w:bottom w:w="60.0" w:type="dxa"/>
            </w:tcMar>
            <w:vAlign w:val="center"/>
          </w:tcPr>
          <w:p w:rsidR="00000000" w:rsidDel="00000000" w:rsidP="00000000" w:rsidRDefault="00000000" w:rsidRPr="00000000" w14:paraId="00000037">
            <w:pPr>
              <w:jc w:val="center"/>
              <w:rPr>
                <w:sz w:val="24"/>
                <w:szCs w:val="24"/>
              </w:rPr>
            </w:pPr>
            <w:r w:rsidDel="00000000" w:rsidR="00000000" w:rsidRPr="00000000">
              <w:rPr>
                <w:sz w:val="24"/>
                <w:szCs w:val="24"/>
                <w:rtl w:val="0"/>
              </w:rPr>
              <w:t xml:space="preserve">Document status</w:t>
            </w:r>
          </w:p>
        </w:tc>
        <w:tc>
          <w:tcPr>
            <w:tcMar>
              <w:top w:w="60.0" w:type="dxa"/>
              <w:bottom w:w="60.0" w:type="dxa"/>
            </w:tcMar>
            <w:vAlign w:val="center"/>
          </w:tcPr>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Version 1.0</w:t>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39">
            <w:pPr>
              <w:jc w:val="center"/>
              <w:rPr>
                <w:sz w:val="24"/>
                <w:szCs w:val="24"/>
              </w:rPr>
            </w:pPr>
            <w:r w:rsidDel="00000000" w:rsidR="00000000" w:rsidRPr="00000000">
              <w:rPr>
                <w:sz w:val="24"/>
                <w:szCs w:val="24"/>
                <w:rtl w:val="0"/>
              </w:rPr>
              <w:t xml:space="preserve">Related specification </w:t>
            </w:r>
          </w:p>
        </w:tc>
        <w:tc>
          <w:tcPr>
            <w:shd w:fill="f3f7fa" w:val="clear"/>
            <w:tcMar>
              <w:top w:w="60.0" w:type="dxa"/>
              <w:bottom w:w="60.0" w:type="dxa"/>
            </w:tcMar>
            <w:vAlign w:val="center"/>
          </w:tcPr>
          <w:p w:rsidR="00000000" w:rsidDel="00000000" w:rsidP="00000000" w:rsidRDefault="00000000" w:rsidRPr="00000000" w14:paraId="0000003A">
            <w:pPr>
              <w:spacing w:after="240" w:before="240" w:lineRule="auto"/>
              <w:jc w:val="center"/>
              <w:rPr>
                <w:sz w:val="24"/>
                <w:szCs w:val="24"/>
              </w:rPr>
            </w:pPr>
            <w:r w:rsidDel="00000000" w:rsidR="00000000" w:rsidRPr="00000000">
              <w:rPr>
                <w:sz w:val="24"/>
                <w:szCs w:val="24"/>
                <w:rtl w:val="0"/>
              </w:rPr>
              <w:t xml:space="preserve">Software Requirements Specification (SRS), Version 1.0</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widowControl w:val="1"/>
        <w:rPr/>
      </w:pPr>
      <w:r w:rsidDel="00000000" w:rsidR="00000000" w:rsidRPr="00000000">
        <w:rPr>
          <w:rtl w:val="0"/>
        </w:rPr>
      </w:r>
    </w:p>
    <w:p w:rsidR="00000000" w:rsidDel="00000000" w:rsidP="00000000" w:rsidRDefault="00000000" w:rsidRPr="00000000" w14:paraId="0000003D">
      <w:pPr>
        <w:pStyle w:val="Heading1"/>
        <w:widowControl w:val="1"/>
        <w:rPr/>
      </w:pPr>
      <w:r w:rsidDel="00000000" w:rsidR="00000000" w:rsidRPr="00000000">
        <w:rPr>
          <w:rtl w:val="0"/>
        </w:rPr>
        <w:t xml:space="preserve">2. Introduction</w:t>
      </w:r>
    </w:p>
    <w:p w:rsidR="00000000" w:rsidDel="00000000" w:rsidP="00000000" w:rsidRDefault="00000000" w:rsidRPr="00000000" w14:paraId="0000003E">
      <w:pPr>
        <w:pStyle w:val="Heading2"/>
        <w:widowControl w:val="1"/>
        <w:jc w:val="both"/>
        <w:rPr>
          <w:sz w:val="28"/>
          <w:szCs w:val="28"/>
        </w:rPr>
      </w:pPr>
      <w:r w:rsidDel="00000000" w:rsidR="00000000" w:rsidRPr="00000000">
        <w:rPr>
          <w:sz w:val="28"/>
          <w:szCs w:val="28"/>
          <w:rtl w:val="0"/>
        </w:rPr>
        <w:t xml:space="preserve">2.1 Purpose</w:t>
      </w:r>
    </w:p>
    <w:p w:rsidR="00000000" w:rsidDel="00000000" w:rsidP="00000000" w:rsidRDefault="00000000" w:rsidRPr="00000000" w14:paraId="0000003F">
      <w:pPr>
        <w:widowControl w:val="1"/>
        <w:jc w:val="both"/>
        <w:rPr>
          <w:sz w:val="24"/>
          <w:szCs w:val="24"/>
        </w:rPr>
      </w:pPr>
      <w:r w:rsidDel="00000000" w:rsidR="00000000" w:rsidRPr="00000000">
        <w:rPr>
          <w:sz w:val="24"/>
          <w:szCs w:val="24"/>
          <w:rtl w:val="0"/>
        </w:rPr>
        <w:t xml:space="preserve">The purpose of this Test Plan is to define the scope, methods, responsibilities, environment, schedule, and acceptance rules for testing the implemented MVP. It provides a common reference for the four-person development team and helps ensure that reported results are traceable to the project requirements rather than based on informal demonstrations alone.</w:t>
      </w:r>
    </w:p>
    <w:p w:rsidR="00000000" w:rsidDel="00000000" w:rsidP="00000000" w:rsidRDefault="00000000" w:rsidRPr="00000000" w14:paraId="00000040">
      <w:pPr>
        <w:pStyle w:val="Heading2"/>
        <w:widowControl w:val="1"/>
        <w:jc w:val="both"/>
        <w:rPr>
          <w:sz w:val="28"/>
          <w:szCs w:val="28"/>
        </w:rPr>
      </w:pPr>
      <w:r w:rsidDel="00000000" w:rsidR="00000000" w:rsidRPr="00000000">
        <w:rPr>
          <w:sz w:val="28"/>
          <w:szCs w:val="28"/>
          <w:rtl w:val="0"/>
        </w:rPr>
        <w:t xml:space="preserve">2.2 Test Objectives</w:t>
      </w:r>
    </w:p>
    <w:p w:rsidR="00000000" w:rsidDel="00000000" w:rsidP="00000000" w:rsidRDefault="00000000" w:rsidRPr="00000000" w14:paraId="00000041">
      <w:pPr>
        <w:widowControl w:val="1"/>
        <w:jc w:val="both"/>
        <w:rPr>
          <w:sz w:val="24"/>
          <w:szCs w:val="24"/>
        </w:rPr>
      </w:pPr>
      <w:r w:rsidDel="00000000" w:rsidR="00000000" w:rsidRPr="00000000">
        <w:rPr>
          <w:sz w:val="24"/>
          <w:szCs w:val="24"/>
          <w:rtl w:val="0"/>
        </w:rPr>
        <w:t xml:space="preserve">Testing is intended to:</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24"/>
          <w:szCs w:val="24"/>
          <w:u w:val="none"/>
          <w:shd w:fill="auto" w:val="clear"/>
          <w:vertAlign w:val="baseline"/>
          <w:rtl w:val="0"/>
        </w:rPr>
        <w:t xml:space="preserve">verify that implemented buyer and seller workflows behave according to the approved SRS and current API contracts;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24"/>
          <w:szCs w:val="24"/>
          <w:u w:val="none"/>
          <w:shd w:fill="auto" w:val="clear"/>
          <w:vertAlign w:val="baseline"/>
          <w:rtl w:val="0"/>
        </w:rPr>
        <w:t xml:space="preserve">check interactions between the frontend, B2C backend, B2B backend, and order-processing functionality;</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24"/>
          <w:szCs w:val="24"/>
          <w:u w:val="none"/>
          <w:shd w:fill="auto" w:val="clear"/>
          <w:vertAlign w:val="baseline"/>
          <w:rtl w:val="0"/>
        </w:rPr>
        <w:t xml:space="preserve">verify authorization, resource ownership, input validation, and safe handling of failed or repeated operations;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both"/>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24"/>
          <w:szCs w:val="24"/>
          <w:u w:val="none"/>
          <w:shd w:fill="auto" w:val="clear"/>
          <w:vertAlign w:val="baseline"/>
          <w:rtl w:val="0"/>
        </w:rPr>
        <w:t xml:space="preserve">exercise applicable sandbox payment and delivery flows without using live transactions;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6.99999999999994" w:lineRule="auto"/>
        <w:ind w:left="720" w:right="0" w:hanging="360"/>
        <w:jc w:val="both"/>
        <w:rPr>
          <w:rFonts w:ascii="Arial" w:cs="Arial" w:eastAsia="Arial" w:hAnsi="Arial"/>
          <w:b w:val="0"/>
          <w:bCs w:val="0"/>
          <w:i w:val="0"/>
          <w:iCs w:val="0"/>
          <w:smallCaps w:val="0"/>
          <w:strike w:val="0"/>
          <w:color w:val="232a3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24"/>
          <w:szCs w:val="24"/>
          <w:u w:val="none"/>
          <w:shd w:fill="auto" w:val="clear"/>
          <w:vertAlign w:val="baseline"/>
          <w:rtl w:val="0"/>
        </w:rPr>
        <w:t xml:space="preserve">record reproducible test results, defects, untested requirements, and limitations before the final demonstration.</w:t>
      </w:r>
    </w:p>
    <w:p w:rsidR="00000000" w:rsidDel="00000000" w:rsidP="00000000" w:rsidRDefault="00000000" w:rsidRPr="00000000" w14:paraId="00000047">
      <w:pPr>
        <w:pStyle w:val="Heading2"/>
        <w:widowControl w:val="1"/>
        <w:jc w:val="both"/>
        <w:rPr>
          <w:sz w:val="28"/>
          <w:szCs w:val="28"/>
        </w:rPr>
      </w:pPr>
      <w:r w:rsidDel="00000000" w:rsidR="00000000" w:rsidRPr="00000000">
        <w:rPr>
          <w:sz w:val="28"/>
          <w:szCs w:val="28"/>
          <w:rtl w:val="0"/>
        </w:rPr>
        <w:t xml:space="preserve">2.3 Product Overview and Scope</w:t>
      </w:r>
    </w:p>
    <w:p w:rsidR="00000000" w:rsidDel="00000000" w:rsidP="00000000" w:rsidRDefault="00000000" w:rsidRPr="00000000" w14:paraId="00000048">
      <w:pPr>
        <w:widowControl w:val="1"/>
        <w:jc w:val="both"/>
        <w:rPr>
          <w:sz w:val="24"/>
          <w:szCs w:val="24"/>
        </w:rPr>
      </w:pPr>
      <w:r w:rsidDel="00000000" w:rsidR="00000000" w:rsidRPr="00000000">
        <w:rPr>
          <w:sz w:val="24"/>
          <w:szCs w:val="24"/>
          <w:rtl w:val="0"/>
        </w:rPr>
        <w:t xml:space="preserve">The product is a web-based handmade-goods marketplace that connects seller-generated publications with product discovery and purchasing. Its principal areas are the buyer-facing B2C experience, the seller-facing B2B workspace, and order-processing functionality. The planned test scope includes only features that are available in a stable test build by the execution deadline. The project is an academic MVP and is not a production-readiness, regulatory-certification, or exhaustive penetration-testing exercise.</w:t>
      </w:r>
    </w:p>
    <w:p w:rsidR="00000000" w:rsidDel="00000000" w:rsidP="00000000" w:rsidRDefault="00000000" w:rsidRPr="00000000" w14:paraId="00000049">
      <w:pPr>
        <w:widowControl w:val="1"/>
        <w:rPr/>
      </w:pPr>
      <w:r w:rsidDel="00000000" w:rsidR="00000000" w:rsidRPr="00000000">
        <w:rPr>
          <w:rtl w:val="0"/>
        </w:rPr>
      </w:r>
    </w:p>
    <w:p w:rsidR="00000000" w:rsidDel="00000000" w:rsidP="00000000" w:rsidRDefault="00000000" w:rsidRPr="00000000" w14:paraId="0000004A">
      <w:pPr>
        <w:pStyle w:val="Heading1"/>
        <w:widowControl w:val="1"/>
        <w:rPr/>
      </w:pPr>
      <w:r w:rsidDel="00000000" w:rsidR="00000000" w:rsidRPr="00000000">
        <w:rPr>
          <w:rtl w:val="0"/>
        </w:rPr>
        <w:t xml:space="preserve">3. Test Items</w:t>
      </w:r>
    </w:p>
    <w:p w:rsidR="00000000" w:rsidDel="00000000" w:rsidP="00000000" w:rsidRDefault="00000000" w:rsidRPr="00000000" w14:paraId="0000004B">
      <w:pPr>
        <w:widowControl w:val="1"/>
        <w:rPr>
          <w:sz w:val="24"/>
          <w:szCs w:val="24"/>
        </w:rPr>
      </w:pPr>
      <w:r w:rsidDel="00000000" w:rsidR="00000000" w:rsidRPr="00000000">
        <w:rPr>
          <w:sz w:val="24"/>
          <w:szCs w:val="24"/>
          <w:rtl w:val="0"/>
        </w:rPr>
        <w:t xml:space="preserve">The following software items and interfaces are within the intended test inventory. The precise version/build and availability of each item must be recorded when test execution starts. Items that are not ready will be marked Blocked or Not Testable, not Passed.</w:t>
      </w:r>
    </w:p>
    <w:tbl>
      <w:tblPr>
        <w:tblStyle w:val="Table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f4e79" w:val="clear"/>
            <w:tcMar>
              <w:top w:w="60.0" w:type="dxa"/>
              <w:bottom w:w="60.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Test item</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Main test focus</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Reference / notes</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1. Web frontend</w:t>
            </w:r>
          </w:p>
        </w:tc>
        <w:tc>
          <w:tcPr>
            <w:tcMar>
              <w:top w:w="60.0" w:type="dxa"/>
              <w:bottom w:w="60.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Buyer and seller screens; navigation; forms; client-side validation; API response handling; loading, empty and error states; responsive behavior on available browsers.</w:t>
            </w:r>
          </w:p>
        </w:tc>
        <w:tc>
          <w:tcPr>
            <w:tcMar>
              <w:top w:w="60.0" w:type="dxa"/>
              <w:bottom w:w="6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SRS Section 3.1 and corresponding B2C/B2B features in Section 4.</w:t>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2. B2C backend and page APIs</w:t>
            </w:r>
          </w:p>
        </w:tc>
        <w:tc>
          <w:tcPr>
            <w:shd w:fill="f3f7fa" w:val="clear"/>
            <w:tcMar>
              <w:top w:w="60.0" w:type="dxa"/>
              <w:bottom w:w="6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Page response models; home/feed and publication data; product/search responses; cart/checkout/order views; buyer identification; section-level error handling.</w:t>
            </w:r>
          </w:p>
        </w:tc>
        <w:tc>
          <w:tcPr>
            <w:shd w:fill="f3f7fa" w:val="clear"/>
            <w:tcMar>
              <w:top w:w="60.0" w:type="dxa"/>
              <w:bottom w:w="6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SRS Section 4.1; current approved B2C API contracts.</w:t>
            </w:r>
          </w:p>
        </w:tc>
      </w:tr>
      <w:tr>
        <w:trPr>
          <w:cantSplit w:val="1"/>
          <w:tblHeader w:val="0"/>
        </w:trPr>
        <w:tc>
          <w:tcPr>
            <w:tcMar>
              <w:top w:w="60.0" w:type="dxa"/>
              <w:bottom w:w="6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3. B2B backend and seller APIs</w:t>
            </w:r>
          </w:p>
        </w:tc>
        <w:tc>
          <w:tcPr>
            <w:tcMar>
              <w:top w:w="60.0" w:type="dxa"/>
              <w:bottom w:w="6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Seller onboarding and store ownership; product and publication CRUD; media references; subscription restrictions; delivery preferences; seller order access and validation.</w:t>
            </w:r>
          </w:p>
        </w:tc>
        <w:tc>
          <w:tcPr>
            <w:tcMar>
              <w:top w:w="60.0" w:type="dxa"/>
              <w:bottom w:w="6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SRS Section 4.2; current approved seller API contracts.</w:t>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4. Order processing</w:t>
            </w:r>
          </w:p>
        </w:tc>
        <w:tc>
          <w:tcPr>
            <w:shd w:fill="f3f7fa" w:val="clear"/>
            <w:tcMar>
              <w:top w:w="60.0" w:type="dxa"/>
              <w:bottom w:w="6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Cart-to-order flow; idempotent order creation; order state transitions; cancellation and stock handling; pickup flow; payment status; CDEK flow where implemented.</w:t>
            </w:r>
          </w:p>
        </w:tc>
        <w:tc>
          <w:tcPr>
            <w:shd w:fill="f3f7fa" w:val="clear"/>
            <w:tcMar>
              <w:top w:w="60.0" w:type="dxa"/>
              <w:bottom w:w="6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Use the current approved order-processing specification and API contracts; do not infer coverage from UI presence alone.</w:t>
            </w:r>
          </w:p>
        </w:tc>
      </w:tr>
      <w:tr>
        <w:trPr>
          <w:cantSplit w:val="1"/>
          <w:tblHeader w:val="0"/>
        </w:trPr>
        <w:tc>
          <w:tcPr>
            <w:tcMar>
              <w:top w:w="60.0" w:type="dxa"/>
              <w:bottom w:w="6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5. Data and shared infrastructure</w:t>
            </w:r>
          </w:p>
        </w:tc>
        <w:tc>
          <w:tcPr>
            <w:tcMar>
              <w:top w:w="60.0" w:type="dxa"/>
              <w:bottom w:w="6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Persistence of users/stores/products/orders as applicable; consistency of saved state; database/cache availability; health/readiness endpoints and request IDs where implemented.</w:t>
            </w:r>
          </w:p>
        </w:tc>
        <w:tc>
          <w:tcPr>
            <w:tcMar>
              <w:top w:w="60.0" w:type="dxa"/>
              <w:bottom w:w="60.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SRS Sections 2.4-2.5 and relevant component requirements.</w:t>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6. External integrations</w:t>
            </w:r>
          </w:p>
        </w:tc>
        <w:tc>
          <w:tcPr>
            <w:shd w:fill="f3f7fa" w:val="clear"/>
            <w:tcMar>
              <w:top w:w="60.0" w:type="dxa"/>
              <w:bottom w:w="60.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Yandex ID authentication; YooKassa payment/webhook path; CDEK quote/shipment/tracking path, using sandbox or test mode.</w:t>
            </w:r>
          </w:p>
        </w:tc>
        <w:tc>
          <w:tcPr>
            <w:shd w:fill="f3f7fa" w:val="clear"/>
            <w:tcMar>
              <w:top w:w="60.0" w:type="dxa"/>
              <w:bottom w:w="60.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SRS Sections 2.5, 2.7 and 3.3; test credentials and callbacks must be confirmed.</w:t>
            </w:r>
          </w:p>
        </w:tc>
      </w:tr>
      <w:tr>
        <w:trPr>
          <w:cantSplit w:val="1"/>
          <w:tblHeader w:val="0"/>
        </w:trPr>
        <w:tc>
          <w:tcPr>
            <w:tcMar>
              <w:top w:w="60.0" w:type="dxa"/>
              <w:bottom w:w="60.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7. Cross-component workflows</w:t>
            </w:r>
          </w:p>
        </w:tc>
        <w:tc>
          <w:tcPr>
            <w:tcMar>
              <w:top w:w="60.0" w:type="dxa"/>
              <w:bottom w:w="60.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Buyer discovery to product/cart/order; seller product/publication creation; seller order actions; agreed failure and retry scenarios.</w:t>
            </w:r>
          </w:p>
        </w:tc>
        <w:tc>
          <w:tcPr>
            <w:tcMar>
              <w:top w:w="60.0" w:type="dxa"/>
              <w:bottom w:w="60.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End-to-end scenarios mapped to the current SRS baseline.</w:t>
            </w:r>
          </w:p>
        </w:tc>
      </w:tr>
    </w:tbl>
    <w:p w:rsidR="00000000" w:rsidDel="00000000" w:rsidP="00000000" w:rsidRDefault="00000000" w:rsidRPr="00000000" w14:paraId="00000064">
      <w:pPr>
        <w:widowControl w:val="1"/>
        <w:spacing w:after="0" w:lineRule="auto"/>
        <w:rPr/>
      </w:pPr>
      <w:r w:rsidDel="00000000" w:rsidR="00000000" w:rsidRPr="00000000">
        <w:rPr>
          <w:rtl w:val="0"/>
        </w:rPr>
      </w:r>
    </w:p>
    <w:p w:rsidR="00000000" w:rsidDel="00000000" w:rsidP="00000000" w:rsidRDefault="00000000" w:rsidRPr="00000000" w14:paraId="00000065">
      <w:pPr>
        <w:pStyle w:val="Heading2"/>
        <w:widowControl w:val="1"/>
        <w:rPr/>
      </w:pPr>
      <w:r w:rsidDel="00000000" w:rsidR="00000000" w:rsidRPr="00000000">
        <w:rPr>
          <w:rtl w:val="0"/>
        </w:rPr>
        <w:t xml:space="preserve">3.1 Test Item Readiness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464e5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64e58"/>
          <w:sz w:val="16"/>
          <w:szCs w:val="16"/>
          <w:u w:val="none"/>
          <w:shd w:fill="auto" w:val="clear"/>
          <w:vertAlign w:val="baseline"/>
          <w:rtl w:val="0"/>
        </w:rPr>
        <w:t xml:space="preserve">Before execution, the team must record the tested build/commit, environment URL, available services, database migration/version, external sandbox availability, and known limitations. Each test case must identify the relevant SRS requirement or API contract. If an implementation differs from the approved baseline, the difference must be documented and resolved or formally accepted before a test is marked Passed.</w:t>
      </w:r>
    </w:p>
    <w:p w:rsidR="00000000" w:rsidDel="00000000" w:rsidP="00000000" w:rsidRDefault="00000000" w:rsidRPr="00000000" w14:paraId="0000006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widowControl w:val="1"/>
        <w:rPr/>
      </w:pPr>
      <w:r w:rsidDel="00000000" w:rsidR="00000000" w:rsidRPr="00000000">
        <w:rPr>
          <w:rtl w:val="0"/>
        </w:rPr>
        <w:t xml:space="preserve">4. Software Risk Issues</w:t>
      </w:r>
    </w:p>
    <w:p w:rsidR="00000000" w:rsidDel="00000000" w:rsidP="00000000" w:rsidRDefault="00000000" w:rsidRPr="00000000" w14:paraId="00000069">
      <w:pPr>
        <w:widowControl w:val="1"/>
        <w:rPr/>
      </w:pPr>
      <w:r w:rsidDel="00000000" w:rsidR="00000000" w:rsidRPr="00000000">
        <w:rPr>
          <w:rtl w:val="0"/>
        </w:rPr>
        <w:t xml:space="preserve">The project has a short interval between the Test Plan deadline (21 October 2026), pre-defense (22 October), and final submission/defense (23 October). As a result, risks related to implementation readiness, integration, and limited verification time are significant. The ratings below are initial qualitative assessments and must be updated based on actual build and test status.</w:t>
      </w:r>
    </w:p>
    <w:tbl>
      <w:tblPr>
        <w:tblStyle w:val="Table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shd w:fill="1f4e79" w:val="clear"/>
            <w:tcMar>
              <w:top w:w="60.0" w:type="dxa"/>
              <w:bottom w:w="60.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ID / Risk</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Probability / Impact</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Mitigation</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Contingency / evidence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SR-01. Incomplete or unstable build leaves insufficient time for verification.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High / High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Start with smoke tests and prioritize buyer order flow, seller product/publication flow, authorization, and state-changing operations. Integrate incrementally.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Test only runnable functionality; record incomplete requirements as Not Implemented/Not Tested. Do not report a planned feature as passed.</w:t>
            </w:r>
            <w:r w:rsidDel="00000000" w:rsidR="00000000" w:rsidRPr="00000000">
              <w:rPr>
                <w:rtl w:val="0"/>
              </w:rPr>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SR-02. Frontend and backend contracts differ or change late.</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Medium / High</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Use the current agreed API contracts; review breaking changes with affected owners; test representative request/response examples early.</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Log the mismatch, identify affected workflows, and use a mock only to test the isolated client when clearly labelled; do not count it as end-to-end success.</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SR-03. Yandex ID, YooKassa, or CDEK sandbox access/callbacks are unavailable.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Medium / High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Verify test credentials, callback configuration, and connectivity before scheduled integration tests. Keep secrets outside source control and frontend code.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Record the blocked scenarios and evidence. Use a stub only if approved for the demonstration, clearly separating stub tests from real sandbox-integration results.</w:t>
            </w:r>
            <w:r w:rsidDel="00000000" w:rsidR="00000000" w:rsidRPr="00000000">
              <w:rPr>
                <w:rtl w:val="0"/>
              </w:rPr>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SR-04. Authorization or ownership defects expose another user’s data.</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Medium / High</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Test signed-in and anonymous access, seller ownership checks, order ownership, and invalid identifiers. Use synthetic test accounts/data.</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Stop tests that risk modifying real or shared data; isolate the environment, report the defect as high priority, and retest after a fix.</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SR-05. Order, payment, stock, or cancellation state becomes inconsistent.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Medium / High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Exercise repeated submissions, failed/interrupted payment, permitted status transitions, cancellation, and stock restoration where implemented. Verify persisted state, not only UI messages.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Block the affected workflow from acceptance until corrected or explicitly recorded as a known limitation; preserve request IDs and reproduction steps.</w:t>
            </w:r>
            <w:r w:rsidDel="00000000" w:rsidR="00000000" w:rsidRPr="00000000">
              <w:rPr>
                <w:rtl w:val="0"/>
              </w:rPr>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SR-06. Performance and coverage claims cannot be verified in time.</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High / Medium</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Prioritize the SRS response-time targets and concurrency requirement if a suitable environment/tool is available. Record test setup, dataset, and measurement method.</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If a metric cannot be measured, report it as Not Tested with the reason. Never infer performance compliance from a successful manual demo.</w:t>
            </w:r>
            <w:r w:rsidDel="00000000" w:rsidR="00000000" w:rsidRPr="00000000">
              <w:rPr>
                <w:rtl w:val="0"/>
              </w:rPr>
            </w:r>
          </w:p>
        </w:tc>
      </w:tr>
    </w:tbl>
    <w:p w:rsidR="00000000" w:rsidDel="00000000" w:rsidP="00000000" w:rsidRDefault="00000000" w:rsidRPr="00000000" w14:paraId="00000086">
      <w:pPr>
        <w:widowControl w:val="1"/>
        <w:spacing w:after="0" w:lineRule="auto"/>
        <w:rPr/>
      </w:pPr>
      <w:r w:rsidDel="00000000" w:rsidR="00000000" w:rsidRPr="00000000">
        <w:rPr>
          <w:rtl w:val="0"/>
        </w:rPr>
      </w:r>
    </w:p>
    <w:p w:rsidR="00000000" w:rsidDel="00000000" w:rsidP="00000000" w:rsidRDefault="00000000" w:rsidRPr="00000000" w14:paraId="00000087">
      <w:pPr>
        <w:pStyle w:val="Heading2"/>
        <w:widowControl w:val="1"/>
        <w:rPr/>
      </w:pPr>
      <w:r w:rsidDel="00000000" w:rsidR="00000000" w:rsidRPr="00000000">
        <w:rPr>
          <w:rtl w:val="0"/>
        </w:rPr>
        <w:t xml:space="preserve">4.1 Risk Handling Rules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317" w:right="0" w:hanging="173"/>
        <w:jc w:val="left"/>
        <w:rPr/>
      </w:pPr>
      <w:r w:rsidDel="00000000" w:rsidR="00000000" w:rsidRPr="00000000">
        <w:rPr>
          <w:rFonts w:ascii="Arial" w:cs="Arial" w:eastAsia="Arial" w:hAnsi="Arial"/>
          <w:b w:val="0"/>
          <w:bCs w:val="0"/>
          <w:i w:val="0"/>
          <w:iCs w:val="0"/>
          <w:smallCaps w:val="0"/>
          <w:strike w:val="0"/>
          <w:color w:val="232a32"/>
          <w:sz w:val="17"/>
          <w:szCs w:val="17"/>
          <w:u w:val="none"/>
          <w:shd w:fill="auto" w:val="clear"/>
          <w:vertAlign w:val="baseline"/>
          <w:rtl w:val="0"/>
        </w:rPr>
        <w:t xml:space="preserve">A critical defect is one that prevents startup or a required core workflow, corrupts order/payment state, or exposes protected data. Testing of the affected area must be suspended until the issue is contained.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317" w:right="0" w:hanging="173"/>
        <w:jc w:val="left"/>
        <w:rPr/>
      </w:pPr>
      <w:r w:rsidDel="00000000" w:rsidR="00000000" w:rsidRPr="00000000">
        <w:rPr>
          <w:rFonts w:ascii="Arial" w:cs="Arial" w:eastAsia="Arial" w:hAnsi="Arial"/>
          <w:b w:val="0"/>
          <w:bCs w:val="0"/>
          <w:i w:val="0"/>
          <w:iCs w:val="0"/>
          <w:smallCaps w:val="0"/>
          <w:strike w:val="0"/>
          <w:color w:val="232a32"/>
          <w:sz w:val="17"/>
          <w:szCs w:val="17"/>
          <w:u w:val="none"/>
          <w:shd w:fill="auto" w:val="clear"/>
          <w:vertAlign w:val="baseline"/>
          <w:rtl w:val="0"/>
        </w:rPr>
        <w:t xml:space="preserve">Defects must be logged with severity, affected build, reproducible steps, expected/actual result, evidence, owner, and status. Retesting is required after a fix; related regression tests must also be rerun.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246.99999999999994" w:lineRule="auto"/>
        <w:ind w:left="317" w:right="0" w:hanging="173"/>
        <w:jc w:val="left"/>
        <w:rPr/>
      </w:pPr>
      <w:r w:rsidDel="00000000" w:rsidR="00000000" w:rsidRPr="00000000">
        <w:rPr>
          <w:rFonts w:ascii="Arial" w:cs="Arial" w:eastAsia="Arial" w:hAnsi="Arial"/>
          <w:b w:val="0"/>
          <w:bCs w:val="0"/>
          <w:i w:val="0"/>
          <w:iCs w:val="0"/>
          <w:smallCaps w:val="0"/>
          <w:strike w:val="0"/>
          <w:color w:val="232a32"/>
          <w:sz w:val="17"/>
          <w:szCs w:val="17"/>
          <w:u w:val="none"/>
          <w:shd w:fill="auto" w:val="clear"/>
          <w:vertAlign w:val="baseline"/>
          <w:rtl w:val="0"/>
        </w:rPr>
        <w:t xml:space="preserve">The team must distinguish risk status from mitigation status. A risk remains active while the threat exists, even if no new change has been observed.</w:t>
      </w:r>
      <w:r w:rsidDel="00000000" w:rsidR="00000000" w:rsidRPr="00000000">
        <w:rPr>
          <w:rtl w:val="0"/>
        </w:rPr>
      </w:r>
    </w:p>
    <w:p w:rsidR="00000000" w:rsidDel="00000000" w:rsidP="00000000" w:rsidRDefault="00000000" w:rsidRPr="00000000" w14:paraId="0000008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widowControl w:val="1"/>
        <w:rPr/>
      </w:pPr>
      <w:r w:rsidDel="00000000" w:rsidR="00000000" w:rsidRPr="00000000">
        <w:rPr>
          <w:rtl w:val="0"/>
        </w:rPr>
        <w:t xml:space="preserve">5. Features to Be Tested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464e58"/>
          <w:sz w:val="16"/>
          <w:szCs w:val="16"/>
          <w:u w:val="none"/>
          <w:shd w:fill="auto" w:val="clear"/>
          <w:vertAlign w:val="baseline"/>
        </w:rPr>
      </w:pPr>
      <w:r>
        <w:rPr>
          <w:rFonts w:ascii="Arial" w:hAnsi="Arial" w:cs="Arial"/>
          <w:b w:val="0"/>
          <w:sz w:val="24"/>
        </w:rPr>
        <w:t>Each feature below is checked once, through the buyer web client, against the cited SRS requirements. A feature passes when those checks succeed. Internal page models and upstream URLs are not inspected. This run covers a small part of SRS section 4.1.</w:t>
      </w:r>
    </w:p>
    <w:tbl>
      <w:tblPr>
        <w:tblStyle w:val="Table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Feature / workflow</w:t>
            </w:r>
          </w:p>
        </w:tc>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SRS reference</w:t>
            </w:r>
          </w:p>
        </w:tc>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Priority</w:t>
            </w:r>
          </w:p>
        </w:tc>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Planned test type</w:t>
            </w:r>
          </w:p>
        </w:tc>
      </w:tr>
      <w:tr>
        <w:trPr>
          <w:cantSplit w:val="1"/>
          <w:tblHeader w:val="0"/>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FT-01 Home publications and recommendations. The home page shows a publication section. For a signed-in buyer it shows a recommendation list. For an anonymous visitor the personal recommendation section is empty.</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4.1.2; REQ-4.1.2-04, REQ-4.1.2-06, REQ-4.1.2-07</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High</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Manual system test</w:t>
            </w:r>
          </w:p>
        </w:tc>
      </w:tr>
      <w:tr>
        <w:trPr>
          <w:cantSplit w:val="1"/>
          <w:tblHeader w:val="0"/>
        </w:trPr>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FT-02 Publication feed and publication page. A feed card shows the title and the summary, not the full text. The publication page shows the content. An unknown publication id returns not found.</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4.1.4; REQ-4.1.4-02, REQ-4.1.4-03, REQ-4.1.4-04, REQ-4.1.4-05</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High</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Unit tests, then manual system test</w:t>
            </w:r>
          </w:p>
        </w:tc>
      </w:tr>
      <w:tr>
        <w:trPr>
          <w:cantSplit w:val="1"/>
          <w:tblHeader w:val="0"/>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FT-03 Product search. A text query returns product cards. A query that matches nothing returns an empty result, not an error page.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4.1.3; REQ-4.1.3-01, REQ-4.1.3-03</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High</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Unit tests, then manual system test</w:t>
            </w:r>
          </w:p>
        </w:tc>
      </w:tr>
      <w:tr>
        <w:trPr>
          <w:cantSplit w:val="1"/>
          <w:tblHeader w:val="0"/>
        </w:trPr>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FT-04 Product page. The page shows the title, description, price, image, and the master. An unknown product id returns not found, not an empty page.</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4.1.5; REQ-4.1.5-01, REQ-4.1.5-02, REQ-4.1.5-03</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High</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Manual system test</w:t>
            </w:r>
          </w:p>
        </w:tc>
      </w:tr>
      <w:t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FT-05 Master profile. The master page lists that master’s products and publications.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4.1.5; REQ-4.1.5-07</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High</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Manual system test</w:t>
            </w:r>
          </w:p>
        </w:tc>
      </w:tr>
      <w:tr>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FT-06 Shopping cart. Cart, quantity change, and line removal require a signed-in buyer. Removing one line, or changing its quantity, does not change the other line.</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4.1.7, 4.1.10; REQ-4.1.7-04, REQ-4.1.7-05, REQ-4.1.10-02</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High</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Unit tests, then manual system test</w:t>
            </w:r>
          </w:p>
        </w:tc>
      </w:tr>
      <w:t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FT-07 Pickup checkout and order history. A signed-in buyer can place one pickup order. Payment may be the MVP stub: the order is created and then appears in the buyer’s order list. A real Safe Deal is not required.</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4.1.8, 4.3; REQ-4.1.8-03, REQ-4.1.8-08, REQ-4.1.8-10, REQ-4.3-01</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High</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Unit tests, then manual system test</w:t>
            </w:r>
          </w:p>
        </w:tc>
      </w:tr>
    </w:tbl>
    <w:p w:rsidR="00000000" w:rsidDel="00000000" w:rsidP="00000000" w:rsidRDefault="00000000" w:rsidRPr="00000000" w14:paraId="000000A2">
      <w:pPr>
        <w:widowControl w:val="1"/>
        <w:spacing w:after="0" w:lineRule="auto"/>
        <w:rPr/>
      </w:pPr>
      <w:r w:rsidDel="00000000" w:rsidR="00000000" w:rsidRPr="00000000">
        <w:rPr>
          <w:rtl w:val="0"/>
        </w:rPr>
      </w:r>
    </w:p>
    <w:p w:rsidR="00000000" w:rsidDel="00000000" w:rsidP="00000000" w:rsidRDefault="00000000" w:rsidRPr="00000000" w14:paraId="000000A3">
      <w:pPr>
        <w:pStyle w:val="Heading1"/>
        <w:widowControl w:val="1"/>
        <w:rPr/>
      </w:pPr>
      <w:r w:rsidDel="00000000" w:rsidR="00000000" w:rsidRPr="00000000">
        <w:rPr>
          <w:rtl w:val="0"/>
        </w:rPr>
        <w:t xml:space="preserve">6. Features Not to Be Tested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464e58"/>
          <w:sz w:val="16"/>
          <w:szCs w:val="16"/>
          <w:u w:val="none"/>
          <w:shd w:fill="auto" w:val="clear"/>
          <w:vertAlign w:val="baseline"/>
        </w:rPr>
      </w:pPr>
      <w:r>
        <w:rPr>
          <w:rFonts w:ascii="Arial" w:hAnsi="Arial" w:cs="Arial"/>
          <w:b w:val="0"/>
          <w:sz w:val="24"/>
        </w:rPr>
        <w:t>The following SRS functions are specified and are intentionally left out of this run. Each exclusion is a recorded limitation, not a silent omission.</w:t>
      </w:r>
    </w:p>
    <w:tbl>
      <w:tblPr>
        <w:tblStyle w:val="Table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Feature / area</w:t>
            </w:r>
          </w:p>
        </w:tc>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Reason / boundary</w:t>
            </w:r>
          </w:p>
        </w:tc>
      </w:tr>
      <w:tr>
        <w:trPr>
          <w:cantSplit w:val="1"/>
          <w:tblHeader w:val="0"/>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NT-01 Login and registration (B2C-10, B2C-11)</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The SRS delegates both to Yandex ID and does not specify an email and password form. The Yandex ID service is not available for this run, so authentication itself is not tested.</w:t>
            </w:r>
          </w:p>
        </w:tc>
      </w:tr>
      <w:tr>
        <w:trPr>
          <w:cantSplit w:val="1"/>
          <w:tblHeader w:val="0"/>
        </w:trPr>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NT-02 Seller workspace (4.2.1–4.2.10)</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Specified for the seller. This run is limited to the buyer journey in section 4.1.</w:t>
            </w:r>
          </w:p>
        </w:tc>
      </w:tr>
      <w:tr>
        <w:trPr>
          <w:cantSplit w:val="1"/>
          <w:tblHeader w:val="0"/>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NT-03 Safe Deal after payment (4.3 from REQ-4.3-02, except the buyer-visible order in FT-07)</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REQ-4.1.8-10 allows payment to be stubbed for the MVP. Deal creation, payout, cancellation, and refund are not run against YooKassa.</w:t>
            </w:r>
          </w:p>
        </w:tc>
      </w:tr>
      <w:tr>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NT-04 Seller fulfillment (REQ-4.3-04–REQ-4.3-09, 4.2.8)</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Stock confirmation, the pickup code, and payout are seller actions. They are outside this buyer run.</w:t>
            </w:r>
          </w:p>
        </w:tc>
      </w:tr>
      <w:t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NT-05 CDEK (2.4, 4.2.9)</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The SRS limits carrier integration to CDEK, and the seller-side configuration is still TBD. No shipment is created.</w:t>
            </w:r>
          </w:p>
        </w:tc>
      </w:tr>
      <w:tr>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NT-06 Subscriptions to masters (4.1.6)</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Specified, and left out for time.</w:t>
            </w:r>
          </w:p>
        </w:tc>
      </w:tr>
      <w:t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NT-07 Behavioral events (4.1.9, REQ-4.1.8-11)</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Views, search, cart, purchase, and subscribe events, and any effect on later recommendations, are not sent or checked.</w:t>
            </w:r>
          </w:p>
        </w:tc>
      </w:tr>
      <w:tr>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NT-08 Other home sections (REQ-4.1.2-02, REQ-4.1.2-03, REQ-4.1.2-05, REQ-4.1.2-09)</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Popular masters, new arrivals, categories, and the home title are not checked. FT-01 covers publications and recommendations only.</w:t>
            </w:r>
          </w:p>
        </w:tc>
      </w:tr>
      <w:t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NT-09 Search facets and search failure (REQ-4.1.3-02, REQ-4.1.3-06)</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Facet counts and the “search unavailable” state are not provoked.</w:t>
            </w:r>
          </w:p>
        </w:tc>
      </w:tr>
      <w:tr>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NT-10 Degraded sections (REQ-4.1.2-08, REQ-4.1.4-06, 4.1.11)</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A downed Gorse, goods, or search service is not provoked. Timeouts and retries are not measured.</w:t>
            </w:r>
          </w:p>
        </w:tc>
      </w:tr>
      <w:t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NT-11 Non-functional requirements (4.1.12, section 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Performance, safety, security, and the OpenAPI latency target are out of this run. One desktop browser is used.</w:t>
            </w:r>
          </w:p>
        </w:tc>
      </w:tr>
      <w:tr>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NT-12 Administrators and moderators (1.1, TBD-2)</w:t>
            </w:r>
          </w:p>
        </w:tc>
        <w:tc>
          <w:tcPr>
            <w:tcBorders>
              <w:top w:val="single" w:sz="8" w:space="0" w:color="000000"/>
              <w:left w:val="single" w:sz="8" w:space="0" w:color="000000"/>
              <w:bottom w:val="single" w:sz="8" w:space="0" w:color="000000"/>
              <w:right w:val="single" w:sz="8" w:space="0" w:color="000000"/>
            </w:tcBorders>
            <w:shd w:val="clear" w:fill="f3f7fa"/>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Deferred by the SRS to a separate specification.</w:t>
            </w:r>
          </w:p>
        </w:tc>
      </w:tr>
    </w:tbl>
    <w:p w:rsidR="00000000" w:rsidDel="00000000" w:rsidP="00000000" w:rsidRDefault="00000000" w:rsidRPr="00000000" w14:paraId="000000AD">
      <w:pPr>
        <w:widowControl w:val="1"/>
        <w:spacing w:after="0" w:lineRule="auto"/>
        <w:rPr/>
      </w:pPr>
      <w:r w:rsidDel="00000000" w:rsidR="00000000" w:rsidRPr="00000000">
        <w:rPr>
          <w:rtl w:val="0"/>
        </w:rPr>
      </w:r>
    </w:p>
    <w:p w:rsidR="00000000" w:rsidDel="00000000" w:rsidP="00000000" w:rsidRDefault="00000000" w:rsidRPr="00000000" w14:paraId="000000AE">
      <w:pPr>
        <w:pStyle w:val="Heading1"/>
        <w:widowControl w:val="1"/>
        <w:rPr/>
      </w:pPr>
      <w:r w:rsidDel="00000000" w:rsidR="00000000" w:rsidRPr="00000000">
        <w:rPr>
          <w:rtl w:val="0"/>
        </w:rPr>
        <w:t xml:space="preserve">7. Test Approach</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464e58"/>
          <w:sz w:val="16"/>
          <w:szCs w:val="16"/>
          <w:u w:val="none"/>
          <w:shd w:fill="auto" w:val="clear"/>
          <w:vertAlign w:val="baseline"/>
        </w:rPr>
      </w:pPr>
      <w:r>
        <w:rPr>
          <w:rFonts w:ascii="Arial" w:hAnsi="Arial" w:cs="Arial"/>
          <w:b/>
          <w:sz w:val="24"/>
        </w:rPr>
        <w:t xml:space="preserve">Level and style. </w:t>
      </w:r>
      <w:r>
        <w:rPr>
          <w:rFonts w:ascii="Arial" w:hAnsi="Arial" w:cs="Arial"/>
          <w:b w:val="0"/>
          <w:sz w:val="24"/>
        </w:rPr>
        <w:t>System test of release 1.0 as specified in the SRS. The test item is the buyer web client on the local stack. The buyer-visible scenarios are manual. The existing unit tests are run first. No new automated suite is written for this run.</w:t>
      </w:r>
    </w:p>
    <w:p>
      <w:pPr>
        <w:spacing w:after="120"/>
      </w:pPr>
      <w:r>
        <w:rPr>
          <w:rFonts w:ascii="Arial" w:hAnsi="Arial" w:cs="Arial"/>
          <w:b/>
          <w:sz w:val="24"/>
        </w:rPr>
        <w:t xml:space="preserve">Activities. </w:t>
      </w:r>
      <w:r>
        <w:rPr>
          <w:rFonts w:ascii="Arial" w:hAnsi="Arial" w:cs="Arial"/>
          <w:b w:val="0"/>
          <w:sz w:val="24"/>
        </w:rPr>
        <w:t>One tester runs each feature once.</w:t>
      </w:r>
    </w:p>
    <w:p>
      <w:pPr>
        <w:spacing w:after="120"/>
      </w:pPr>
      <w:r>
        <w:rPr>
          <w:rFonts w:ascii="Arial" w:hAnsi="Arial" w:cs="Arial"/>
          <w:b w:val="0"/>
          <w:sz w:val="24"/>
        </w:rPr>
        <w:t>1. Start the local stack, including the storefront, the buyer API, catalogue, publications, and search. Leave the payment stub enabled, as allowed by REQ-4.1.8-10.</w:t>
      </w:r>
    </w:p>
    <w:p>
      <w:pPr>
        <w:spacing w:after="120"/>
      </w:pPr>
      <w:r>
        <w:rPr>
          <w:rFonts w:ascii="Arial" w:hAnsi="Arial" w:cs="Arial"/>
          <w:b w:val="0"/>
          <w:sz w:val="24"/>
        </w:rPr>
        <w:t>2. Prepare one signed-in buyer and one master who already has a product and a publication. Do not create that session through Yandex ID.</w:t>
      </w:r>
    </w:p>
    <w:p>
      <w:pPr>
        <w:spacing w:after="120"/>
      </w:pPr>
      <w:r>
        <w:rPr>
          <w:rFonts w:ascii="Arial" w:hAnsi="Arial" w:cs="Arial"/>
          <w:b w:val="0"/>
          <w:sz w:val="24"/>
        </w:rPr>
        <w:t>3. Walk the scenario in the browser: open the page, submit the action, and read the next page.</w:t>
      </w:r>
    </w:p>
    <w:p>
      <w:pPr>
        <w:spacing w:after="120"/>
      </w:pPr>
      <w:r>
        <w:rPr>
          <w:rFonts w:ascii="Arial" w:hAnsi="Arial" w:cs="Arial"/>
          <w:b w:val="0"/>
          <w:sz w:val="24"/>
        </w:rPr>
        <w:t>4. Compare the screen with the requirement cited for that feature. For FT-02 and FT-04, also request the unknown id and confirm not found.</w:t>
      </w:r>
    </w:p>
    <w:p>
      <w:pPr>
        <w:spacing w:after="120"/>
      </w:pPr>
      <w:r>
        <w:rPr>
          <w:rFonts w:ascii="Arial" w:hAnsi="Arial" w:cs="Arial"/>
          <w:b w:val="0"/>
          <w:sz w:val="24"/>
        </w:rPr>
        <w:t>5. Fail the feature if the required content is missing, the wrong page is shown, or a cited error is not returned. Behavior that the SRS does not require for that feature does not fail it.</w:t>
      </w:r>
    </w:p>
    <w:p>
      <w:pPr>
        <w:spacing w:after="120"/>
      </w:pPr>
      <w:r>
        <w:rPr>
          <w:rFonts w:ascii="Arial" w:hAnsi="Arial" w:cs="Arial"/>
          <w:b w:val="0"/>
          <w:sz w:val="24"/>
        </w:rPr>
        <w:t>6. If the stack or the payment stub is down, suspend that scenario and resume it when the service is back. Do not replace the stub with a live YooKassa shop.</w:t>
      </w:r>
    </w:p>
    <w:p>
      <w:pPr>
        <w:spacing w:after="120"/>
      </w:pPr>
      <w:r>
        <w:rPr>
          <w:rFonts w:ascii="Arial" w:hAnsi="Arial" w:cs="Arial"/>
          <w:b/>
          <w:sz w:val="24"/>
        </w:rPr>
        <w:t xml:space="preserve">Unit tests. </w:t>
      </w:r>
      <w:r>
        <w:rPr>
          <w:rFonts w:ascii="Arial" w:hAnsi="Arial" w:cs="Arial"/>
          <w:b w:val="0"/>
          <w:sz w:val="24"/>
        </w:rPr>
        <w:t>Before the manual scenarios, run the existing pytest unit suite in ecom-platform-B2C/tests/unit once. It covers cart totals, the publication cursor and post mapping, the search-document price, order status transitions, and which events count as recommendation feedback. Run the order-service unit tests in sem-ecom-platform/services/orders_service/test as well. They mock the payment provider and do not replace the stubbed checkout in FT-07. The storefront has no unit tests. If a unit test that supports FT-02, FT-03, FT-06, or FT-07 fails, suspend that feature until the failure is understood. A passing unit suite does not pass the feature.</w:t>
      </w:r>
    </w:p>
    <w:p>
      <w:pPr>
        <w:spacing w:after="120"/>
      </w:pPr>
      <w:r>
        <w:rPr>
          <w:rFonts w:ascii="Arial" w:hAnsi="Arial" w:cs="Arial"/>
          <w:b/>
          <w:sz w:val="24"/>
        </w:rPr>
        <w:t xml:space="preserve">Tools. </w:t>
      </w:r>
      <w:r>
        <w:rPr>
          <w:rFonts w:ascii="Arial" w:hAnsi="Arial" w:cs="Arial"/>
          <w:b w:val="0"/>
          <w:sz w:val="24"/>
        </w:rPr>
        <w:t>One desktop browser, pytest for the suites above, and the local compose stack.</w:t>
      </w:r>
    </w:p>
    <w:p>
      <w:pPr>
        <w:spacing w:after="120"/>
      </w:pPr>
      <w:r>
        <w:rPr>
          <w:rFonts w:ascii="Arial" w:hAnsi="Arial" w:cs="Arial"/>
          <w:b/>
          <w:sz w:val="24"/>
        </w:rPr>
        <w:t xml:space="preserve">Coverage. </w:t>
      </w:r>
      <w:r>
        <w:rPr>
          <w:rFonts w:ascii="Arial" w:hAnsi="Arial" w:cs="Arial"/>
          <w:b w:val="0"/>
          <w:sz w:val="24"/>
        </w:rPr>
        <w:t>Each feature has one positive path. FT-01 also compares the signed-in and anonymous recommendation sections. FT-02 and FT-04 include the not-found case. FT-06 uses two cart lines. No other combinations are required.</w:t>
      </w:r>
    </w:p>
    <w:p>
      <w:pPr>
        <w:spacing w:after="120"/>
      </w:pPr>
      <w:r>
        <w:rPr>
          <w:rFonts w:ascii="Arial" w:hAnsi="Arial" w:cs="Arial"/>
          <w:b/>
          <w:sz w:val="24"/>
        </w:rPr>
        <w:t xml:space="preserve">Constraints. </w:t>
      </w:r>
      <w:r>
        <w:rPr>
          <w:rFonts w:ascii="Arial" w:hAnsi="Arial" w:cs="Arial"/>
          <w:b w:val="0"/>
          <w:sz w:val="24"/>
        </w:rPr>
        <w:t>Time limits the run to FT-01–FT-07. Results apply to this local stack only.</w:t>
      </w:r>
    </w:p>
    <w:p>
      <w:pPr>
        <w:spacing w:after="120"/>
      </w:pPr>
      <w:r>
        <w:rPr>
          <w:rFonts w:ascii="Arial" w:hAnsi="Arial" w:cs="Arial"/>
          <w:b/>
          <w:sz w:val="24"/>
        </w:rPr>
        <w:t xml:space="preserve">Traceability. </w:t>
      </w:r>
      <w:r>
        <w:rPr>
          <w:rFonts w:ascii="Arial" w:hAnsi="Arial" w:cs="Arial"/>
          <w:b w:val="0"/>
          <w:sz w:val="24"/>
        </w:rPr>
        <w:t>FT-01–FT-07 trace to the SRS identifiers in the table in Section 5.</w:t>
      </w:r>
    </w:p>
    <w:tbl>
      <w:tblPr>
        <w:tblStyle w:val="Table7"/>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1"/>
          <w:tblHeader w:val="1"/>
        </w:trPr>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1. Unit tests</w:t>
            </w:r>
          </w:p>
        </w:tc>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2. Prepare the stack</w:t>
            </w:r>
          </w:p>
        </w:tc>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3. Execute FT-01–FT-07</w:t>
            </w:r>
          </w:p>
        </w:tc>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4. Compare with the SRS</w:t>
            </w:r>
          </w:p>
        </w:tc>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5. Suspend and resume</w:t>
            </w:r>
          </w:p>
        </w:tc>
        <w:tc>
          <w:tcPr>
            <w:tcBorders>
              <w:top w:val="single" w:sz="8" w:space="0" w:color="000000"/>
              <w:left w:val="single" w:sz="8" w:space="0" w:color="000000"/>
              <w:bottom w:val="single" w:sz="8" w:space="0" w:color="000000"/>
              <w:right w:val="single" w:sz="8" w:space="0" w:color="000000"/>
            </w:tcBorders>
            <w:shd w:val="clear" w:fill="104473"/>
            <w:tcMar>
              <w:top w:w="100" w:type="dxa"/>
              <w:left w:w="100" w:type="dxa"/>
              <w:bottom w:w="100" w:type="dxa"/>
              <w:right w:w="100" w:type="dxa"/>
            </w:tcMar>
            <w:vAlign w:val="top"/>
          </w:tcPr>
          <w:p>
            <w:pPr>
              <w:spacing w:after="40" w:line="240" w:lineRule="auto"/>
              <w:jc w:val="center"/>
              <w:rPr>
                <w:b w:val="1"/>
                <w:bCs w:val="1"/>
                <w:color w:val="f3f7fa"/>
                <w:sz w:val="16"/>
                <w:szCs w:val="16"/>
              </w:rPr>
            </w:pPr>
            <w:r>
              <w:rPr>
                <w:b w:val="1"/>
                <w:bCs w:val="1"/>
                <w:color w:val="f3f7fa"/>
                <w:sz w:val="16"/>
                <w:szCs w:val="16"/>
              </w:rPr>
              <w:t>6. Record the result</w:t>
            </w:r>
          </w:p>
        </w:tc>
      </w:tr>
      <w:tr>
        <w:trPr>
          <w:cantSplit w:val="1"/>
          <w:tblHeader w:val="0"/>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Run the existing buyer and order-service unit suites.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Local stack with the payment stub enabled and a prepared buyer.</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One manual pass of each feature in the browser.</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Missing content, the wrong page, or a missing cited error fails the feature.</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Stop if the stack or stub is down. Do not switch to live YooKassa.</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after="40" w:line="240" w:lineRule="auto"/>
              <w:rPr>
                <w:color w:val="222222"/>
                <w:sz w:val="16"/>
                <w:szCs w:val="16"/>
              </w:rPr>
            </w:pPr>
            <w:r>
              <w:rPr>
                <w:color w:val="222222"/>
                <w:sz w:val="16"/>
                <w:szCs w:val="16"/>
              </w:rPr>
              <w:t>Pass, Fail, or Blocked for each feature.</w:t>
            </w:r>
          </w:p>
        </w:tc>
      </w:tr>
    </w:tbl>
    <w:p w:rsidR="00000000" w:rsidDel="00000000" w:rsidP="00000000" w:rsidRDefault="00000000" w:rsidRPr="00000000" w14:paraId="000000BC">
      <w:pPr>
        <w:widowControl w:val="1"/>
        <w:spacing w:after="0" w:lineRule="auto"/>
        <w:rPr/>
      </w:pPr>
      <w:r w:rsidDel="00000000" w:rsidR="00000000" w:rsidRPr="00000000">
        <w:rPr>
          <w:rtl w:val="0"/>
        </w:rPr>
      </w:r>
    </w:p>
    <w:p w:rsidR="00000000" w:rsidDel="00000000" w:rsidP="00000000" w:rsidRDefault="00000000" w:rsidRPr="00000000" w14:paraId="000000BD">
      <w:pPr>
        <w:pStyle w:val="Heading1"/>
        <w:widowControl w:val="1"/>
        <w:rPr/>
      </w:pPr>
      <w:r w:rsidDel="00000000" w:rsidR="00000000" w:rsidRPr="00000000">
        <w:rPr>
          <w:rtl w:val="0"/>
        </w:rPr>
        <w:t xml:space="preserve">8. Item Pass/Fail and Acceptance Criteria</w:t>
      </w:r>
    </w:p>
    <w:p w:rsidR="00000000" w:rsidDel="00000000" w:rsidP="00000000" w:rsidRDefault="00000000" w:rsidRPr="00000000" w14:paraId="000000BE">
      <w:pPr>
        <w:spacing w:after="240" w:before="240" w:line="240" w:lineRule="auto"/>
        <w:rPr>
          <w:color w:val="222222"/>
          <w:sz w:val="16"/>
          <w:szCs w:val="16"/>
        </w:rPr>
      </w:pPr>
      <w:r w:rsidDel="00000000" w:rsidR="00000000" w:rsidRPr="00000000">
        <w:rPr>
          <w:color w:val="222222"/>
          <w:sz w:val="16"/>
          <w:szCs w:val="16"/>
          <w:rtl w:val="0"/>
        </w:rPr>
        <w:t xml:space="preserve">Test results are evaluated against the approved SRS and expected system behavior.</w:t>
      </w:r>
    </w:p>
    <w:tbl>
      <w:tblPr>
        <w:tblStyle w:val="Table8"/>
        <w:tblW w:w="9205.0" w:type="dxa"/>
        <w:jc w:val="left"/>
        <w:tblLayout w:type="fixed"/>
        <w:tblLook w:val="0600"/>
      </w:tblPr>
      <w:tblGrid>
        <w:gridCol w:w="1280"/>
        <w:gridCol w:w="7925"/>
        <w:tblGridChange w:id="0">
          <w:tblGrid>
            <w:gridCol w:w="1280"/>
            <w:gridCol w:w="792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104473" w:val="clear"/>
            <w:tcMar>
              <w:top w:w="100.0" w:type="dxa"/>
              <w:left w:w="100.0" w:type="dxa"/>
              <w:bottom w:w="100.0" w:type="dxa"/>
              <w:right w:w="100.0" w:type="dxa"/>
            </w:tcMar>
            <w:vAlign w:val="top"/>
          </w:tcPr>
          <w:p w:rsidR="00000000" w:rsidDel="00000000" w:rsidP="00000000" w:rsidRDefault="00000000" w:rsidRPr="00000000" w14:paraId="000000BF">
            <w:pPr>
              <w:spacing w:after="40" w:line="240" w:lineRule="auto"/>
              <w:jc w:val="center"/>
              <w:rPr>
                <w:b w:val="1"/>
                <w:bCs w:val="1"/>
                <w:color w:val="f3f7fa"/>
                <w:sz w:val="16"/>
                <w:szCs w:val="16"/>
              </w:rPr>
            </w:pPr>
            <w:r w:rsidDel="00000000" w:rsidR="00000000" w:rsidRPr="00000000">
              <w:rPr>
                <w:b w:val="1"/>
                <w:bCs w:val="1"/>
                <w:color w:val="f3f7fa"/>
                <w:sz w:val="16"/>
                <w:szCs w:val="16"/>
                <w:rtl w:val="0"/>
              </w:rPr>
              <w:t xml:space="preserve">Status</w:t>
            </w:r>
          </w:p>
        </w:tc>
        <w:tc>
          <w:tcPr>
            <w:tcBorders>
              <w:top w:color="000000" w:space="0" w:sz="8" w:val="single"/>
              <w:left w:color="000000" w:space="0" w:sz="8" w:val="single"/>
              <w:bottom w:color="000000" w:space="0" w:sz="8" w:val="single"/>
              <w:right w:color="000000" w:space="0" w:sz="8" w:val="single"/>
            </w:tcBorders>
            <w:shd w:fill="104473" w:val="clear"/>
            <w:tcMar>
              <w:top w:w="100.0" w:type="dxa"/>
              <w:left w:w="100.0" w:type="dxa"/>
              <w:bottom w:w="100.0" w:type="dxa"/>
              <w:right w:w="100.0" w:type="dxa"/>
            </w:tcMar>
            <w:vAlign w:val="top"/>
          </w:tcPr>
          <w:p w:rsidR="00000000" w:rsidDel="00000000" w:rsidP="00000000" w:rsidRDefault="00000000" w:rsidRPr="00000000" w14:paraId="000000C0">
            <w:pPr>
              <w:spacing w:after="40" w:line="240" w:lineRule="auto"/>
              <w:jc w:val="center"/>
              <w:rPr>
                <w:b w:val="1"/>
                <w:bCs w:val="1"/>
                <w:color w:val="f3f7fa"/>
                <w:sz w:val="16"/>
                <w:szCs w:val="16"/>
              </w:rPr>
            </w:pPr>
            <w:r w:rsidDel="00000000" w:rsidR="00000000" w:rsidRPr="00000000">
              <w:rPr>
                <w:b w:val="1"/>
                <w:bCs w:val="1"/>
                <w:color w:val="f3f7fa"/>
                <w:sz w:val="16"/>
                <w:szCs w:val="16"/>
                <w:rtl w:val="0"/>
              </w:rPr>
              <w:t xml:space="preserve">Criteria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40" w:line="240" w:lineRule="auto"/>
              <w:rPr>
                <w:color w:val="222222"/>
                <w:sz w:val="16"/>
                <w:szCs w:val="16"/>
              </w:rPr>
            </w:pPr>
            <w:r w:rsidDel="00000000" w:rsidR="00000000" w:rsidRPr="00000000">
              <w:rPr>
                <w:color w:val="222222"/>
                <w:sz w:val="16"/>
                <w:szCs w:val="16"/>
                <w:rtl w:val="0"/>
              </w:rPr>
              <w:t xml:space="preserve">Passed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40" w:line="240" w:lineRule="auto"/>
              <w:rPr>
                <w:color w:val="222222"/>
                <w:sz w:val="16"/>
                <w:szCs w:val="16"/>
              </w:rPr>
            </w:pPr>
            <w:r w:rsidDel="00000000" w:rsidR="00000000" w:rsidRPr="00000000">
              <w:rPr>
                <w:color w:val="222222"/>
                <w:sz w:val="16"/>
                <w:szCs w:val="16"/>
                <w:rtl w:val="0"/>
              </w:rPr>
              <w:t xml:space="preserve">Actual results match expected results, and all applicable requirements are satisfied.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3f7fa" w:val="clear"/>
            <w:tcMar>
              <w:top w:w="100.0" w:type="dxa"/>
              <w:left w:w="100.0" w:type="dxa"/>
              <w:bottom w:w="100.0" w:type="dxa"/>
              <w:right w:w="100.0" w:type="dxa"/>
            </w:tcMar>
            <w:vAlign w:val="top"/>
          </w:tcPr>
          <w:p w:rsidR="00000000" w:rsidDel="00000000" w:rsidP="00000000" w:rsidRDefault="00000000" w:rsidRPr="00000000" w14:paraId="000000C3">
            <w:pPr>
              <w:spacing w:after="40" w:line="240" w:lineRule="auto"/>
              <w:rPr>
                <w:color w:val="222222"/>
                <w:sz w:val="16"/>
                <w:szCs w:val="16"/>
              </w:rPr>
            </w:pPr>
            <w:r w:rsidDel="00000000" w:rsidR="00000000" w:rsidRPr="00000000">
              <w:rPr>
                <w:color w:val="222222"/>
                <w:sz w:val="16"/>
                <w:szCs w:val="16"/>
                <w:rtl w:val="0"/>
              </w:rPr>
              <w:t xml:space="preserve">Failed</w:t>
            </w:r>
          </w:p>
        </w:tc>
        <w:tc>
          <w:tcPr>
            <w:tcBorders>
              <w:top w:color="000000" w:space="0" w:sz="8" w:val="single"/>
              <w:left w:color="000000" w:space="0" w:sz="8" w:val="single"/>
              <w:bottom w:color="000000" w:space="0" w:sz="8" w:val="single"/>
              <w:right w:color="000000" w:space="0" w:sz="8" w:val="single"/>
            </w:tcBorders>
            <w:shd w:fill="f3f7fa" w:val="clear"/>
            <w:tcMar>
              <w:top w:w="100.0" w:type="dxa"/>
              <w:left w:w="100.0" w:type="dxa"/>
              <w:bottom w:w="100.0" w:type="dxa"/>
              <w:right w:w="100.0" w:type="dxa"/>
            </w:tcMar>
            <w:vAlign w:val="top"/>
          </w:tcPr>
          <w:p w:rsidR="00000000" w:rsidDel="00000000" w:rsidP="00000000" w:rsidRDefault="00000000" w:rsidRPr="00000000" w14:paraId="000000C4">
            <w:pPr>
              <w:spacing w:after="40" w:line="240" w:lineRule="auto"/>
              <w:rPr>
                <w:color w:val="222222"/>
                <w:sz w:val="16"/>
                <w:szCs w:val="16"/>
              </w:rPr>
            </w:pPr>
            <w:r w:rsidDel="00000000" w:rsidR="00000000" w:rsidRPr="00000000">
              <w:rPr>
                <w:color w:val="222222"/>
                <w:sz w:val="16"/>
                <w:szCs w:val="16"/>
                <w:rtl w:val="0"/>
              </w:rPr>
              <w:t xml:space="preserve">Actual results differ from expected results; a defect is recorded.</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40" w:line="240" w:lineRule="auto"/>
              <w:rPr>
                <w:color w:val="222222"/>
                <w:sz w:val="16"/>
                <w:szCs w:val="16"/>
              </w:rPr>
            </w:pPr>
            <w:r w:rsidDel="00000000" w:rsidR="00000000" w:rsidRPr="00000000">
              <w:rPr>
                <w:color w:val="222222"/>
                <w:sz w:val="16"/>
                <w:szCs w:val="16"/>
                <w:rtl w:val="0"/>
              </w:rPr>
              <w:t xml:space="preserve">Blocked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40" w:line="240" w:lineRule="auto"/>
              <w:rPr>
                <w:color w:val="222222"/>
                <w:sz w:val="16"/>
                <w:szCs w:val="16"/>
              </w:rPr>
            </w:pPr>
            <w:r w:rsidDel="00000000" w:rsidR="00000000" w:rsidRPr="00000000">
              <w:rPr>
                <w:color w:val="222222"/>
                <w:sz w:val="16"/>
                <w:szCs w:val="16"/>
                <w:rtl w:val="0"/>
              </w:rPr>
              <w:t xml:space="preserve">Testing cannot proceed due to an unavailable environment, service, or dependency.</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f3f7fa" w:val="clear"/>
            <w:tcMar>
              <w:top w:w="100.0" w:type="dxa"/>
              <w:left w:w="100.0" w:type="dxa"/>
              <w:bottom w:w="100.0" w:type="dxa"/>
              <w:right w:w="100.0" w:type="dxa"/>
            </w:tcMar>
            <w:vAlign w:val="top"/>
          </w:tcPr>
          <w:p w:rsidR="00000000" w:rsidDel="00000000" w:rsidP="00000000" w:rsidRDefault="00000000" w:rsidRPr="00000000" w14:paraId="000000C7">
            <w:pPr>
              <w:spacing w:after="40" w:line="240" w:lineRule="auto"/>
              <w:rPr>
                <w:color w:val="222222"/>
                <w:sz w:val="16"/>
                <w:szCs w:val="16"/>
              </w:rPr>
            </w:pPr>
            <w:r w:rsidDel="00000000" w:rsidR="00000000" w:rsidRPr="00000000">
              <w:rPr>
                <w:color w:val="222222"/>
                <w:sz w:val="16"/>
                <w:szCs w:val="16"/>
                <w:rtl w:val="0"/>
              </w:rPr>
              <w:t xml:space="preserve">Not Tested</w:t>
            </w:r>
          </w:p>
        </w:tc>
        <w:tc>
          <w:tcPr>
            <w:tcBorders>
              <w:top w:color="000000" w:space="0" w:sz="8" w:val="single"/>
              <w:left w:color="000000" w:space="0" w:sz="8" w:val="single"/>
              <w:bottom w:color="000000" w:space="0" w:sz="8" w:val="single"/>
              <w:right w:color="000000" w:space="0" w:sz="8" w:val="single"/>
            </w:tcBorders>
            <w:shd w:fill="f3f7fa" w:val="clear"/>
            <w:tcMar>
              <w:top w:w="100.0" w:type="dxa"/>
              <w:left w:w="100.0" w:type="dxa"/>
              <w:bottom w:w="100.0" w:type="dxa"/>
              <w:right w:w="100.0" w:type="dxa"/>
            </w:tcMar>
            <w:vAlign w:val="top"/>
          </w:tcPr>
          <w:p w:rsidR="00000000" w:rsidDel="00000000" w:rsidP="00000000" w:rsidRDefault="00000000" w:rsidRPr="00000000" w14:paraId="000000C8">
            <w:pPr>
              <w:spacing w:after="40" w:line="240" w:lineRule="auto"/>
              <w:rPr>
                <w:color w:val="222222"/>
                <w:sz w:val="16"/>
                <w:szCs w:val="16"/>
              </w:rPr>
            </w:pPr>
            <w:r w:rsidDel="00000000" w:rsidR="00000000" w:rsidRPr="00000000">
              <w:rPr>
                <w:color w:val="222222"/>
                <w:sz w:val="16"/>
                <w:szCs w:val="16"/>
                <w:rtl w:val="0"/>
              </w:rPr>
              <w:t xml:space="preserve">The test was not executed or the required functionality is unavailable.</w:t>
            </w:r>
          </w:p>
        </w:tc>
      </w:tr>
    </w:tbl>
    <w:p w:rsidR="00000000" w:rsidDel="00000000" w:rsidP="00000000" w:rsidRDefault="00000000" w:rsidRPr="00000000" w14:paraId="000000C9">
      <w:pPr>
        <w:spacing w:after="240" w:before="240" w:line="240" w:lineRule="auto"/>
        <w:rPr>
          <w:color w:val="222222"/>
          <w:sz w:val="16"/>
          <w:szCs w:val="16"/>
        </w:rPr>
      </w:pPr>
      <w:r w:rsidDel="00000000" w:rsidR="00000000" w:rsidRPr="00000000">
        <w:rPr>
          <w:color w:val="222222"/>
          <w:sz w:val="16"/>
          <w:szCs w:val="16"/>
          <w:rtl w:val="0"/>
        </w:rPr>
        <w:t xml:space="preserve">Defect severity:</w:t>
      </w:r>
    </w:p>
    <w:p w:rsidR="00000000" w:rsidDel="00000000" w:rsidP="00000000" w:rsidRDefault="00000000" w:rsidRPr="00000000" w14:paraId="000000CA">
      <w:pPr>
        <w:numPr>
          <w:ilvl w:val="0"/>
          <w:numId w:val="1"/>
        </w:numPr>
        <w:spacing w:after="0" w:afterAutospacing="0" w:before="240" w:line="240" w:lineRule="auto"/>
        <w:ind w:left="720" w:hanging="360"/>
        <w:rPr>
          <w:color w:val="222222"/>
          <w:sz w:val="16"/>
          <w:szCs w:val="16"/>
        </w:rPr>
      </w:pPr>
      <w:r w:rsidDel="00000000" w:rsidR="00000000" w:rsidRPr="00000000">
        <w:rPr>
          <w:color w:val="222222"/>
          <w:sz w:val="16"/>
          <w:szCs w:val="16"/>
          <w:rtl w:val="0"/>
        </w:rPr>
        <w:t xml:space="preserve">Critical: Security breach, data corruption, or complete failure of a core workflow.</w:t>
      </w:r>
    </w:p>
    <w:p w:rsidR="00000000" w:rsidDel="00000000" w:rsidP="00000000" w:rsidRDefault="00000000" w:rsidRPr="00000000" w14:paraId="000000CB">
      <w:pPr>
        <w:numPr>
          <w:ilvl w:val="0"/>
          <w:numId w:val="1"/>
        </w:numPr>
        <w:spacing w:after="0" w:afterAutospacing="0" w:before="0" w:beforeAutospacing="0" w:line="240" w:lineRule="auto"/>
        <w:ind w:left="720" w:hanging="360"/>
        <w:rPr>
          <w:color w:val="222222"/>
          <w:sz w:val="16"/>
          <w:szCs w:val="16"/>
        </w:rPr>
      </w:pPr>
      <w:r w:rsidDel="00000000" w:rsidR="00000000" w:rsidRPr="00000000">
        <w:rPr>
          <w:color w:val="222222"/>
          <w:sz w:val="16"/>
          <w:szCs w:val="16"/>
          <w:rtl w:val="0"/>
        </w:rPr>
        <w:t xml:space="preserve">High: Essential functionality fails without a workaround.</w:t>
      </w:r>
    </w:p>
    <w:p w:rsidR="00000000" w:rsidDel="00000000" w:rsidP="00000000" w:rsidRDefault="00000000" w:rsidRPr="00000000" w14:paraId="000000CC">
      <w:pPr>
        <w:numPr>
          <w:ilvl w:val="0"/>
          <w:numId w:val="1"/>
        </w:numPr>
        <w:spacing w:after="0" w:afterAutospacing="0" w:before="0" w:beforeAutospacing="0" w:line="240" w:lineRule="auto"/>
        <w:ind w:left="720" w:hanging="360"/>
        <w:rPr>
          <w:color w:val="222222"/>
          <w:sz w:val="16"/>
          <w:szCs w:val="16"/>
        </w:rPr>
      </w:pPr>
      <w:r w:rsidDel="00000000" w:rsidR="00000000" w:rsidRPr="00000000">
        <w:rPr>
          <w:color w:val="222222"/>
          <w:sz w:val="16"/>
          <w:szCs w:val="16"/>
          <w:rtl w:val="0"/>
        </w:rPr>
        <w:t xml:space="preserve">Medium: Partial functionality failure with an available workaround.</w:t>
      </w:r>
    </w:p>
    <w:p w:rsidR="00000000" w:rsidDel="00000000" w:rsidP="00000000" w:rsidRDefault="00000000" w:rsidRPr="00000000" w14:paraId="000000CD">
      <w:pPr>
        <w:numPr>
          <w:ilvl w:val="0"/>
          <w:numId w:val="1"/>
        </w:numPr>
        <w:spacing w:after="240" w:before="0" w:beforeAutospacing="0" w:line="240" w:lineRule="auto"/>
        <w:ind w:left="720" w:hanging="360"/>
        <w:rPr>
          <w:color w:val="222222"/>
          <w:sz w:val="16"/>
          <w:szCs w:val="16"/>
        </w:rPr>
      </w:pPr>
      <w:r w:rsidDel="00000000" w:rsidR="00000000" w:rsidRPr="00000000">
        <w:rPr>
          <w:color w:val="222222"/>
          <w:sz w:val="16"/>
          <w:szCs w:val="16"/>
          <w:rtl w:val="0"/>
        </w:rPr>
        <w:t xml:space="preserve">Low: Minor visual or usability issue.</w:t>
      </w:r>
    </w:p>
    <w:p w:rsidR="00000000" w:rsidDel="00000000" w:rsidP="00000000" w:rsidRDefault="00000000" w:rsidRPr="00000000" w14:paraId="000000CE">
      <w:pPr>
        <w:spacing w:after="240" w:before="240" w:line="240" w:lineRule="auto"/>
        <w:rPr>
          <w:color w:val="222222"/>
          <w:sz w:val="16"/>
          <w:szCs w:val="16"/>
        </w:rPr>
      </w:pPr>
      <w:r w:rsidDel="00000000" w:rsidR="00000000" w:rsidRPr="00000000">
        <w:rPr>
          <w:color w:val="222222"/>
          <w:sz w:val="16"/>
          <w:szCs w:val="16"/>
          <w:rtl w:val="0"/>
        </w:rPr>
        <w:t xml:space="preserve">Acceptance criteria:</w:t>
      </w:r>
    </w:p>
    <w:p w:rsidR="00000000" w:rsidDel="00000000" w:rsidP="00000000" w:rsidRDefault="00000000" w:rsidRPr="00000000" w14:paraId="000000CF">
      <w:pPr>
        <w:numPr>
          <w:ilvl w:val="0"/>
          <w:numId w:val="5"/>
        </w:numPr>
        <w:spacing w:after="0" w:afterAutospacing="0" w:before="240" w:line="240" w:lineRule="auto"/>
        <w:ind w:left="720" w:hanging="360"/>
        <w:rPr>
          <w:color w:val="222222"/>
          <w:sz w:val="16"/>
          <w:szCs w:val="16"/>
        </w:rPr>
      </w:pPr>
      <w:r w:rsidDel="00000000" w:rsidR="00000000" w:rsidRPr="00000000">
        <w:rPr>
          <w:color w:val="222222"/>
          <w:sz w:val="16"/>
          <w:szCs w:val="16"/>
          <w:rtl w:val="0"/>
        </w:rPr>
        <w:t xml:space="preserve">All eight critical B2C/B2B demonstration scenarios must pass.</w:t>
      </w:r>
    </w:p>
    <w:p w:rsidR="00000000" w:rsidDel="00000000" w:rsidP="00000000" w:rsidRDefault="00000000" w:rsidRPr="00000000" w14:paraId="000000D0">
      <w:pPr>
        <w:numPr>
          <w:ilvl w:val="0"/>
          <w:numId w:val="5"/>
        </w:numPr>
        <w:spacing w:after="0" w:afterAutospacing="0" w:before="0" w:beforeAutospacing="0" w:line="240" w:lineRule="auto"/>
        <w:ind w:left="720" w:hanging="360"/>
        <w:rPr>
          <w:color w:val="222222"/>
          <w:sz w:val="16"/>
          <w:szCs w:val="16"/>
        </w:rPr>
      </w:pPr>
      <w:r w:rsidDel="00000000" w:rsidR="00000000" w:rsidRPr="00000000">
        <w:rPr>
          <w:color w:val="222222"/>
          <w:sz w:val="16"/>
          <w:szCs w:val="16"/>
          <w:rtl w:val="0"/>
        </w:rPr>
        <w:t xml:space="preserve">No unresolved Critical defects may affect the accepted functionality.</w:t>
      </w:r>
    </w:p>
    <w:p w:rsidR="00000000" w:rsidDel="00000000" w:rsidP="00000000" w:rsidRDefault="00000000" w:rsidRPr="00000000" w14:paraId="000000D1">
      <w:pPr>
        <w:numPr>
          <w:ilvl w:val="0"/>
          <w:numId w:val="5"/>
        </w:numPr>
        <w:spacing w:after="0" w:afterAutospacing="0" w:before="0" w:beforeAutospacing="0" w:line="240" w:lineRule="auto"/>
        <w:ind w:left="720" w:hanging="360"/>
        <w:rPr>
          <w:color w:val="222222"/>
          <w:sz w:val="16"/>
          <w:szCs w:val="16"/>
        </w:rPr>
      </w:pPr>
      <w:r w:rsidDel="00000000" w:rsidR="00000000" w:rsidRPr="00000000">
        <w:rPr>
          <w:color w:val="222222"/>
          <w:sz w:val="16"/>
          <w:szCs w:val="16"/>
          <w:rtl w:val="0"/>
        </w:rPr>
        <w:t xml:space="preserve">Main page and feed loading time must not exceed 3 seconds (REQ-5.1-01/02).</w:t>
      </w:r>
    </w:p>
    <w:p w:rsidR="00000000" w:rsidDel="00000000" w:rsidP="00000000" w:rsidRDefault="00000000" w:rsidRPr="00000000" w14:paraId="000000D2">
      <w:pPr>
        <w:numPr>
          <w:ilvl w:val="0"/>
          <w:numId w:val="5"/>
        </w:numPr>
        <w:spacing w:after="0" w:afterAutospacing="0" w:before="0" w:beforeAutospacing="0" w:line="240" w:lineRule="auto"/>
        <w:ind w:left="720" w:hanging="360"/>
        <w:rPr>
          <w:color w:val="222222"/>
          <w:sz w:val="16"/>
          <w:szCs w:val="16"/>
        </w:rPr>
      </w:pPr>
      <w:r w:rsidDel="00000000" w:rsidR="00000000" w:rsidRPr="00000000">
        <w:rPr>
          <w:color w:val="222222"/>
          <w:sz w:val="16"/>
          <w:szCs w:val="16"/>
          <w:rtl w:val="0"/>
        </w:rPr>
        <w:t xml:space="preserve">Search response time must not exceed 2 seconds (REQ-5.1-03).</w:t>
      </w:r>
    </w:p>
    <w:p w:rsidR="00000000" w:rsidDel="00000000" w:rsidP="00000000" w:rsidRDefault="00000000" w:rsidRPr="00000000" w14:paraId="000000D3">
      <w:pPr>
        <w:numPr>
          <w:ilvl w:val="0"/>
          <w:numId w:val="5"/>
        </w:numPr>
        <w:spacing w:after="240" w:before="0" w:beforeAutospacing="0" w:line="240" w:lineRule="auto"/>
        <w:ind w:left="720" w:hanging="360"/>
        <w:rPr>
          <w:color w:val="222222"/>
          <w:sz w:val="16"/>
          <w:szCs w:val="16"/>
        </w:rPr>
      </w:pPr>
      <w:r w:rsidDel="00000000" w:rsidR="00000000" w:rsidRPr="00000000">
        <w:rPr>
          <w:color w:val="222222"/>
          <w:sz w:val="16"/>
          <w:szCs w:val="16"/>
          <w:rtl w:val="0"/>
        </w:rPr>
        <w:t xml:space="preserve">The system must support at least 100 concurrent users (REQ-5.1-05).</w:t>
      </w:r>
    </w:p>
    <w:p w:rsidR="00000000" w:rsidDel="00000000" w:rsidP="00000000" w:rsidRDefault="00000000" w:rsidRPr="00000000" w14:paraId="000000D4">
      <w:pPr>
        <w:spacing w:after="240" w:before="240" w:line="240" w:lineRule="auto"/>
        <w:rPr>
          <w:color w:val="222222"/>
          <w:sz w:val="16"/>
          <w:szCs w:val="16"/>
        </w:rPr>
      </w:pPr>
      <w:r w:rsidDel="00000000" w:rsidR="00000000" w:rsidRPr="00000000">
        <w:rPr>
          <w:color w:val="222222"/>
          <w:sz w:val="16"/>
          <w:szCs w:val="16"/>
          <w:rtl w:val="0"/>
        </w:rPr>
        <w:t xml:space="preserve">Performance requirements can only be marked Passed after actual measurements. Tests performed using mock data do not confirm backend integration.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b w:val="1"/>
          <w:bCs w:val="1"/>
          <w:color w:val="222222"/>
          <w:sz w:val="16"/>
          <w:szCs w:val="16"/>
        </w:rPr>
      </w:pPr>
      <w:r w:rsidDel="00000000" w:rsidR="00000000" w:rsidRPr="00000000">
        <w:rPr>
          <w:rtl w:val="0"/>
        </w:rPr>
      </w:r>
    </w:p>
    <w:p w:rsidR="00000000" w:rsidDel="00000000" w:rsidP="00000000" w:rsidRDefault="00000000" w:rsidRPr="00000000" w14:paraId="000000D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widowControl w:val="1"/>
        <w:rPr/>
      </w:pPr>
      <w:r w:rsidDel="00000000" w:rsidR="00000000" w:rsidRPr="00000000">
        <w:rPr>
          <w:rtl w:val="0"/>
        </w:rPr>
        <w:t xml:space="preserve">9. Suspension Criteria and Resumption Requirements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464e58"/>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464e58"/>
          <w:sz w:val="16"/>
          <w:szCs w:val="16"/>
          <w:u w:val="none"/>
          <w:shd w:fill="auto" w:val="clear"/>
          <w:vertAlign w:val="baseline"/>
          <w:rtl w:val="0"/>
        </w:rPr>
        <w:t xml:space="preserve">[Complete with specific stop/resume rules. Suggested triggers include unavailable environment, inability to deploy the build, a critical defect blocking most scenarios, or sandbox outage.]</w:t>
      </w:r>
      <w:r w:rsidDel="00000000" w:rsidR="00000000" w:rsidRPr="00000000">
        <w:rPr>
          <w:rtl w:val="0"/>
        </w:rPr>
      </w:r>
    </w:p>
    <w:tbl>
      <w:tblPr>
        <w:tblStyle w:val="Table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f4e79" w:val="clear"/>
            <w:tcMar>
              <w:top w:w="60.0" w:type="dxa"/>
              <w:bottom w:w="60.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Condition to suspend</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Requirement to resume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[Environment/build unavailable or unstable]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[Environment restored, build deployed, smoke test passed]</w:t>
            </w:r>
            <w:r w:rsidDel="00000000" w:rsidR="00000000" w:rsidRPr="00000000">
              <w:rPr>
                <w:rtl w:val="0"/>
              </w:rPr>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[Critical data/security defect]</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[Fix reviewed, safe test data restored, targeted retest passed]</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[External sandbox outage]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[Service restored; blocked cases rerun, or recorded as Not Tested]</w:t>
            </w:r>
            <w:r w:rsidDel="00000000" w:rsidR="00000000" w:rsidRPr="00000000">
              <w:rPr>
                <w:rtl w:val="0"/>
              </w:rPr>
            </w:r>
          </w:p>
        </w:tc>
      </w:tr>
    </w:tbl>
    <w:p w:rsidR="00000000" w:rsidDel="00000000" w:rsidP="00000000" w:rsidRDefault="00000000" w:rsidRPr="00000000" w14:paraId="000000E1">
      <w:pPr>
        <w:widowControl w:val="1"/>
        <w:spacing w:after="0" w:lineRule="auto"/>
        <w:rPr/>
      </w:pPr>
      <w:r w:rsidDel="00000000" w:rsidR="00000000" w:rsidRPr="00000000">
        <w:rPr>
          <w:rtl w:val="0"/>
        </w:rPr>
      </w:r>
    </w:p>
    <w:p w:rsidR="00000000" w:rsidDel="00000000" w:rsidP="00000000" w:rsidRDefault="00000000" w:rsidRPr="00000000" w14:paraId="000000E2">
      <w:pPr>
        <w:pStyle w:val="Heading1"/>
        <w:widowControl w:val="1"/>
        <w:rPr/>
      </w:pPr>
      <w:r w:rsidDel="00000000" w:rsidR="00000000" w:rsidRPr="00000000">
        <w:rPr>
          <w:rtl w:val="0"/>
        </w:rPr>
        <w:t xml:space="preserve">10. Test Deliverables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464e58"/>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464e58"/>
          <w:sz w:val="16"/>
          <w:szCs w:val="16"/>
          <w:u w:val="none"/>
          <w:shd w:fill="auto" w:val="clear"/>
          <w:vertAlign w:val="baseline"/>
          <w:rtl w:val="0"/>
        </w:rPr>
        <w:t xml:space="preserve">[List only deliverables the team will produce. Include test cases/checklists, execution log, defect register, API request/response evidence, test summary and coverage/limitations.]</w:t>
      </w:r>
      <w:r w:rsidDel="00000000" w:rsidR="00000000" w:rsidRPr="00000000">
        <w:rPr>
          <w:rtl w:val="0"/>
        </w:rPr>
      </w:r>
    </w:p>
    <w:tbl>
      <w:tblPr>
        <w:tblStyle w:val="Table1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f4e79" w:val="clear"/>
            <w:tcMar>
              <w:top w:w="60.0" w:type="dxa"/>
              <w:bottom w:w="60.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Deliverable</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Contents / location</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Test cases and traceability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[IDs, SRS references, steps, expected results]</w:t>
            </w:r>
            <w:r w:rsidDel="00000000" w:rsidR="00000000" w:rsidRPr="00000000">
              <w:rPr>
                <w:rtl w:val="0"/>
              </w:rPr>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Execution and defect log</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[Build, date, result, defect ID, evidence]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Test summary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4"/>
                <w:szCs w:val="14"/>
                <w:u w:val="none"/>
                <w:shd w:fill="auto" w:val="clear"/>
                <w:vertAlign w:val="baseline"/>
                <w:rtl w:val="0"/>
              </w:rPr>
              <w:t xml:space="preserve">[Coverage, pass/fail/blocked counts, unresolved issues and limitations]</w:t>
            </w:r>
            <w:r w:rsidDel="00000000" w:rsidR="00000000" w:rsidRPr="00000000">
              <w:rPr>
                <w:rtl w:val="0"/>
              </w:rPr>
            </w:r>
          </w:p>
        </w:tc>
      </w:tr>
    </w:tbl>
    <w:p w:rsidR="00000000" w:rsidDel="00000000" w:rsidP="00000000" w:rsidRDefault="00000000" w:rsidRPr="00000000" w14:paraId="000000EC">
      <w:pPr>
        <w:widowControl w:val="1"/>
        <w:spacing w:after="0" w:lineRule="auto"/>
        <w:rPr/>
      </w:pPr>
      <w:r w:rsidDel="00000000" w:rsidR="00000000" w:rsidRPr="00000000">
        <w:rPr>
          <w:rtl w:val="0"/>
        </w:rPr>
      </w:r>
    </w:p>
    <w:p w:rsidR="00000000" w:rsidDel="00000000" w:rsidP="00000000" w:rsidRDefault="00000000" w:rsidRPr="00000000" w14:paraId="000000ED">
      <w:pPr>
        <w:pStyle w:val="Heading1"/>
        <w:widowControl w:val="1"/>
        <w:rPr>
          <w:rFonts w:ascii="Arial" w:cs="Arial" w:eastAsia="Arial" w:hAnsi="Arial"/>
          <w:b w:val="0"/>
          <w:bCs w:val="0"/>
          <w:i w:val="0"/>
          <w:iCs w:val="0"/>
          <w:smallCaps w:val="0"/>
          <w:strike w:val="0"/>
          <w:color w:val="464e58"/>
          <w:sz w:val="16"/>
          <w:szCs w:val="16"/>
          <w:u w:val="none"/>
          <w:shd w:fill="auto" w:val="clear"/>
          <w:vertAlign w:val="baseline"/>
        </w:rPr>
      </w:pPr>
      <w:r w:rsidDel="00000000" w:rsidR="00000000" w:rsidRPr="00000000">
        <w:rPr>
          <w:rtl w:val="0"/>
        </w:rPr>
        <w:t xml:space="preserve">11. Test Tasks</w:t>
      </w:r>
      <w:r w:rsidDel="00000000" w:rsidR="00000000" w:rsidRPr="00000000">
        <w:rPr>
          <w:rtl w:val="0"/>
        </w:rPr>
      </w:r>
    </w:p>
    <w:tbl>
      <w:tblPr>
        <w:tblStyle w:val="Table1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f4e79" w:val="clear"/>
            <w:tcMar>
              <w:top w:w="60.0" w:type="dxa"/>
              <w:bottom w:w="60.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Task</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Owner</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4"/>
                <w:szCs w:val="14"/>
                <w:rtl w:val="0"/>
              </w:rPr>
              <w:t xml:space="preserve">Frontend runtime testing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5"/>
                <w:szCs w:val="15"/>
                <w:rtl w:val="0"/>
              </w:rPr>
              <w:t xml:space="preserve">Type errors, </w:t>
            </w:r>
            <w:hyperlink r:id="rId6">
              <w:r w:rsidDel="00000000" w:rsidR="00000000" w:rsidRPr="00000000">
                <w:rPr>
                  <w:color w:val="1155cc"/>
                  <w:sz w:val="15"/>
                  <w:szCs w:val="15"/>
                  <w:u w:val="single"/>
                  <w:rtl w:val="0"/>
                </w:rPr>
                <w:t xml:space="preserve">next.js</w:t>
              </w:r>
            </w:hyperlink>
            <w:r w:rsidDel="00000000" w:rsidR="00000000" w:rsidRPr="00000000">
              <w:rPr>
                <w:sz w:val="15"/>
                <w:szCs w:val="15"/>
                <w:rtl w:val="0"/>
              </w:rPr>
              <w:t xml:space="preserve"> runtime errors, typescript warnings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5"/>
                <w:szCs w:val="15"/>
                <w:rtl w:val="0"/>
              </w:rPr>
              <w:t xml:space="preserve">Madenov Denis</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4"/>
                <w:szCs w:val="14"/>
                <w:u w:val="none"/>
                <w:shd w:fill="auto" w:val="clear"/>
                <w:vertAlign w:val="baseline"/>
              </w:rPr>
            </w:pPr>
            <w:r w:rsidDel="00000000" w:rsidR="00000000" w:rsidRPr="00000000">
              <w:rPr>
                <w:sz w:val="14"/>
                <w:szCs w:val="14"/>
                <w:rtl w:val="0"/>
              </w:rPr>
              <w:t xml:space="preserve">Backend b2c runtime testing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4"/>
                <w:szCs w:val="14"/>
                <w:u w:val="none"/>
                <w:shd w:fill="auto" w:val="clear"/>
                <w:vertAlign w:val="baseline"/>
              </w:rPr>
            </w:pPr>
            <w:r w:rsidDel="00000000" w:rsidR="00000000" w:rsidRPr="00000000">
              <w:rPr>
                <w:sz w:val="14"/>
                <w:szCs w:val="14"/>
                <w:rtl w:val="0"/>
              </w:rPr>
              <w:t xml:space="preserve">Backend runtime errors, Kotlin specific warnings and errors. Only b2c part of system</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4"/>
                <w:szCs w:val="14"/>
                <w:u w:val="none"/>
                <w:shd w:fill="auto" w:val="clear"/>
                <w:vertAlign w:val="baseline"/>
              </w:rPr>
            </w:pPr>
            <w:r w:rsidDel="00000000" w:rsidR="00000000" w:rsidRPr="00000000">
              <w:rPr>
                <w:sz w:val="14"/>
                <w:szCs w:val="14"/>
                <w:rtl w:val="0"/>
              </w:rPr>
              <w:t xml:space="preserve">Lavitskaya Alexandra</w:t>
            </w:r>
            <w:r w:rsidDel="00000000" w:rsidR="00000000" w:rsidRPr="00000000">
              <w:rPr>
                <w:rtl w:val="0"/>
              </w:rPr>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4"/>
                <w:szCs w:val="14"/>
                <w:rtl w:val="0"/>
              </w:rPr>
              <w:t xml:space="preserve">Backend b2b runtime testing</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F8">
            <w:pPr>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4"/>
                <w:szCs w:val="14"/>
                <w:rtl w:val="0"/>
              </w:rPr>
              <w:t xml:space="preserve">Backend runtime errors, Kotlin specific warnings and errors. Only b2 bpart of system</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4"/>
                <w:szCs w:val="14"/>
                <w:rtl w:val="0"/>
              </w:rPr>
              <w:t xml:space="preserve">Tolmatskaya Irina</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5"/>
                <w:szCs w:val="15"/>
                <w:rtl w:val="0"/>
              </w:rPr>
              <w:t xml:space="preserve">API testing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5"/>
                <w:szCs w:val="15"/>
                <w:rtl w:val="0"/>
              </w:rPr>
              <w:t xml:space="preserve">Ensuring APIs are available, transmitting valid data and the data is stored in the agreed contract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4"/>
                <w:szCs w:val="14"/>
                <w:rtl w:val="0"/>
              </w:rPr>
              <w:t xml:space="preserve">Timergalin Timur</w:t>
            </w:r>
            <w:r w:rsidDel="00000000" w:rsidR="00000000" w:rsidRPr="00000000">
              <w:rPr>
                <w:rtl w:val="0"/>
              </w:rPr>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4"/>
                <w:szCs w:val="14"/>
                <w:rtl w:val="0"/>
              </w:rPr>
              <w:t xml:space="preserve">Functional testing</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4"/>
                <w:szCs w:val="14"/>
                <w:rtl w:val="0"/>
              </w:rPr>
              <w:t xml:space="preserve">After deployment, testing all the essential functional features of the system</w:t>
            </w:r>
            <w:r w:rsidDel="00000000" w:rsidR="00000000" w:rsidRPr="00000000">
              <w:rPr>
                <w:rtl w:val="0"/>
              </w:rPr>
            </w:r>
          </w:p>
        </w:tc>
        <w:tc>
          <w:tcPr>
            <w:shd w:fill="f3f7fa" w:val="clear"/>
            <w:tcMar>
              <w:top w:w="60.0" w:type="dxa"/>
              <w:bottom w:w="6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sz w:val="14"/>
                <w:szCs w:val="14"/>
                <w:rtl w:val="0"/>
              </w:rPr>
              <w:t xml:space="preserve">Timergalin Timur</w:t>
            </w:r>
            <w:r w:rsidDel="00000000" w:rsidR="00000000" w:rsidRPr="00000000">
              <w:rPr>
                <w:rtl w:val="0"/>
              </w:rPr>
            </w:r>
          </w:p>
        </w:tc>
      </w:tr>
    </w:tbl>
    <w:p w:rsidR="00000000" w:rsidDel="00000000" w:rsidP="00000000" w:rsidRDefault="00000000" w:rsidRPr="00000000" w14:paraId="00000100">
      <w:pPr>
        <w:widowControl w:val="1"/>
        <w:spacing w:after="0" w:lineRule="auto"/>
        <w:rPr/>
      </w:pPr>
      <w:r w:rsidDel="00000000" w:rsidR="00000000" w:rsidRPr="00000000">
        <w:rPr>
          <w:rtl w:val="0"/>
        </w:rPr>
      </w:r>
    </w:p>
    <w:p w:rsidR="00000000" w:rsidDel="00000000" w:rsidP="00000000" w:rsidRDefault="00000000" w:rsidRPr="00000000" w14:paraId="00000101">
      <w:pPr>
        <w:pStyle w:val="Heading1"/>
        <w:widowControl w:val="1"/>
        <w:rPr>
          <w:rFonts w:ascii="Calibri" w:cs="Calibri" w:eastAsia="Calibri" w:hAnsi="Calibri"/>
          <w:color w:val="366091"/>
          <w:sz w:val="28"/>
          <w:szCs w:val="28"/>
        </w:rPr>
      </w:pPr>
      <w:r w:rsidDel="00000000" w:rsidR="00000000" w:rsidRPr="00000000">
        <w:rPr>
          <w:rtl w:val="0"/>
        </w:rPr>
        <w:t xml:space="preserve">12. Environmental Requirements</w:t>
      </w:r>
      <w:r w:rsidDel="00000000" w:rsidR="00000000" w:rsidRPr="00000000">
        <w:rPr>
          <w:rtl w:val="0"/>
        </w:rPr>
      </w:r>
    </w:p>
    <w:p w:rsidR="00000000" w:rsidDel="00000000" w:rsidP="00000000" w:rsidRDefault="00000000" w:rsidRPr="00000000" w14:paraId="00000102">
      <w:pPr>
        <w:pStyle w:val="Heading2"/>
        <w:spacing w:before="240" w:line="276" w:lineRule="auto"/>
        <w:rPr>
          <w:rFonts w:ascii="Calibri" w:cs="Calibri" w:eastAsia="Calibri" w:hAnsi="Calibri"/>
          <w:color w:val="4f81bd"/>
          <w:sz w:val="26"/>
          <w:szCs w:val="26"/>
        </w:rPr>
      </w:pPr>
      <w:r w:rsidDel="00000000" w:rsidR="00000000" w:rsidRPr="00000000">
        <w:rPr>
          <w:color w:val="2e4053"/>
          <w:sz w:val="28"/>
          <w:szCs w:val="28"/>
          <w:rtl w:val="0"/>
        </w:rPr>
        <w:t xml:space="preserve">Purpose and Scope</w:t>
      </w:r>
      <w:r w:rsidDel="00000000" w:rsidR="00000000" w:rsidRPr="00000000">
        <w:rPr>
          <w:rtl w:val="0"/>
        </w:rPr>
      </w:r>
    </w:p>
    <w:p w:rsidR="00000000" w:rsidDel="00000000" w:rsidP="00000000" w:rsidRDefault="00000000" w:rsidRPr="00000000" w14:paraId="00000103">
      <w:pPr>
        <w:spacing w:after="200" w:line="276" w:lineRule="auto"/>
        <w:rPr>
          <w:color w:val="333333"/>
          <w:sz w:val="21"/>
          <w:szCs w:val="21"/>
        </w:rPr>
      </w:pPr>
      <w:r w:rsidDel="00000000" w:rsidR="00000000" w:rsidRPr="00000000">
        <w:rPr>
          <w:color w:val="333333"/>
          <w:sz w:val="21"/>
          <w:szCs w:val="21"/>
          <w:rtl w:val="0"/>
        </w:rPr>
        <w:t xml:space="preserve">All verification is performed in a </w:t>
      </w:r>
      <w:r w:rsidDel="00000000" w:rsidR="00000000" w:rsidRPr="00000000">
        <w:rPr>
          <w:b w:val="1"/>
          <w:bCs w:val="1"/>
          <w:color w:val="333333"/>
          <w:sz w:val="21"/>
          <w:szCs w:val="21"/>
          <w:rtl w:val="0"/>
        </w:rPr>
        <w:t xml:space="preserve">non-production test environment</w:t>
      </w:r>
      <w:r w:rsidDel="00000000" w:rsidR="00000000" w:rsidRPr="00000000">
        <w:rPr>
          <w:color w:val="333333"/>
          <w:sz w:val="21"/>
          <w:szCs w:val="21"/>
          <w:rtl w:val="0"/>
        </w:rPr>
        <w:t xml:space="preserve">. No test may be executed against a live customer-facing deployment. The environment must reproduce the project's documented runtime, data store, cache, API configuration, and synthetic dataset, so that observed behavior reflects the system as specified rather than local improvisation.</w:t>
      </w:r>
    </w:p>
    <w:p w:rsidR="00000000" w:rsidDel="00000000" w:rsidP="00000000" w:rsidRDefault="00000000" w:rsidRPr="00000000" w14:paraId="00000104">
      <w:pPr>
        <w:pStyle w:val="Heading2"/>
        <w:spacing w:before="240" w:line="276" w:lineRule="auto"/>
        <w:rPr>
          <w:rFonts w:ascii="Calibri" w:cs="Calibri" w:eastAsia="Calibri" w:hAnsi="Calibri"/>
          <w:color w:val="4f81bd"/>
          <w:sz w:val="26"/>
          <w:szCs w:val="26"/>
        </w:rPr>
      </w:pPr>
      <w:r w:rsidDel="00000000" w:rsidR="00000000" w:rsidRPr="00000000">
        <w:rPr>
          <w:color w:val="2e4053"/>
          <w:sz w:val="28"/>
          <w:szCs w:val="28"/>
          <w:rtl w:val="0"/>
        </w:rPr>
        <w:t xml:space="preserve">Frontend Runtime (as built)</w:t>
      </w:r>
      <w:r w:rsidDel="00000000" w:rsidR="00000000" w:rsidRPr="00000000">
        <w:rPr>
          <w:rtl w:val="0"/>
        </w:rPr>
      </w:r>
    </w:p>
    <w:p w:rsidR="00000000" w:rsidDel="00000000" w:rsidP="00000000" w:rsidRDefault="00000000" w:rsidRPr="00000000" w14:paraId="00000105">
      <w:pPr>
        <w:spacing w:after="200" w:line="276" w:lineRule="auto"/>
        <w:rPr>
          <w:color w:val="333333"/>
          <w:sz w:val="21"/>
          <w:szCs w:val="21"/>
        </w:rPr>
      </w:pPr>
      <w:r w:rsidDel="00000000" w:rsidR="00000000" w:rsidRPr="00000000">
        <w:rPr>
          <w:color w:val="333333"/>
          <w:sz w:val="21"/>
          <w:szCs w:val="21"/>
          <w:rtl w:val="0"/>
        </w:rPr>
        <w:t xml:space="preserve">The frontend is a Next.js 16 application. The following configuration is the one the team has actually implemented and must be used for testing.</w:t>
      </w:r>
    </w:p>
    <w:tbl>
      <w:tblPr>
        <w:tblStyle w:val="Table12"/>
        <w:tblW w:w="9360.0" w:type="dxa"/>
        <w:jc w:val="left"/>
        <w:tblInd w:w="-150.0" w:type="dxa"/>
        <w:tblBorders>
          <w:top w:color="004080" w:space="0" w:sz="4" w:val="single"/>
          <w:left w:color="004080" w:space="0" w:sz="4" w:val="single"/>
          <w:bottom w:color="004080" w:space="0" w:sz="4" w:val="single"/>
          <w:right w:color="004080" w:space="0" w:sz="4" w:val="single"/>
          <w:insideH w:color="004080" w:space="0" w:sz="4" w:val="single"/>
          <w:insideV w:color="00408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f4e79" w:val="clear"/>
            <w:tcMar>
              <w:top w:w="140.0" w:type="dxa"/>
              <w:left w:w="150.0" w:type="dxa"/>
              <w:bottom w:w="140.0" w:type="dxa"/>
              <w:right w:w="150.0" w:type="dxa"/>
            </w:tcMar>
          </w:tcPr>
          <w:p w:rsidR="00000000" w:rsidDel="00000000" w:rsidP="00000000" w:rsidRDefault="00000000" w:rsidRPr="00000000" w14:paraId="00000106">
            <w:pPr>
              <w:spacing w:after="0" w:line="276" w:lineRule="auto"/>
              <w:rPr>
                <w:color w:val="333333"/>
                <w:sz w:val="21"/>
                <w:szCs w:val="21"/>
              </w:rPr>
            </w:pPr>
            <w:r w:rsidDel="00000000" w:rsidR="00000000" w:rsidRPr="00000000">
              <w:rPr>
                <w:b w:val="1"/>
                <w:bCs w:val="1"/>
                <w:color w:val="ffffff"/>
                <w:sz w:val="22"/>
                <w:szCs w:val="22"/>
                <w:rtl w:val="0"/>
              </w:rPr>
              <w:t xml:space="preserve">Component</w:t>
            </w:r>
            <w:r w:rsidDel="00000000" w:rsidR="00000000" w:rsidRPr="00000000">
              <w:rPr>
                <w:rtl w:val="0"/>
              </w:rPr>
            </w:r>
          </w:p>
        </w:tc>
        <w:tc>
          <w:tcPr>
            <w:shd w:fill="1f4e79" w:val="clear"/>
            <w:tcMar>
              <w:top w:w="140.0" w:type="dxa"/>
              <w:left w:w="150.0" w:type="dxa"/>
              <w:bottom w:w="140.0" w:type="dxa"/>
              <w:right w:w="150.0" w:type="dxa"/>
            </w:tcMar>
          </w:tcPr>
          <w:p w:rsidR="00000000" w:rsidDel="00000000" w:rsidP="00000000" w:rsidRDefault="00000000" w:rsidRPr="00000000" w14:paraId="00000107">
            <w:pPr>
              <w:spacing w:after="0" w:line="276" w:lineRule="auto"/>
              <w:rPr>
                <w:color w:val="333333"/>
                <w:sz w:val="21"/>
                <w:szCs w:val="21"/>
              </w:rPr>
            </w:pPr>
            <w:r w:rsidDel="00000000" w:rsidR="00000000" w:rsidRPr="00000000">
              <w:rPr>
                <w:b w:val="1"/>
                <w:bCs w:val="1"/>
                <w:color w:val="ffffff"/>
                <w:sz w:val="22"/>
                <w:szCs w:val="22"/>
                <w:rtl w:val="0"/>
              </w:rPr>
              <w:t xml:space="preserve">Version / Choice</w:t>
            </w:r>
            <w:r w:rsidDel="00000000" w:rsidR="00000000" w:rsidRPr="00000000">
              <w:rPr>
                <w:rtl w:val="0"/>
              </w:rPr>
            </w:r>
          </w:p>
        </w:tc>
        <w:tc>
          <w:tcPr>
            <w:shd w:fill="1f4e79" w:val="clear"/>
            <w:tcMar>
              <w:top w:w="140.0" w:type="dxa"/>
              <w:left w:w="150.0" w:type="dxa"/>
              <w:bottom w:w="140.0" w:type="dxa"/>
              <w:right w:w="150.0" w:type="dxa"/>
            </w:tcMar>
          </w:tcPr>
          <w:p w:rsidR="00000000" w:rsidDel="00000000" w:rsidP="00000000" w:rsidRDefault="00000000" w:rsidRPr="00000000" w14:paraId="00000108">
            <w:pPr>
              <w:spacing w:after="0" w:line="276" w:lineRule="auto"/>
              <w:rPr>
                <w:color w:val="333333"/>
                <w:sz w:val="21"/>
                <w:szCs w:val="21"/>
              </w:rPr>
            </w:pPr>
            <w:r w:rsidDel="00000000" w:rsidR="00000000" w:rsidRPr="00000000">
              <w:rPr>
                <w:b w:val="1"/>
                <w:bCs w:val="1"/>
                <w:color w:val="ffffff"/>
                <w:sz w:val="22"/>
                <w:szCs w:val="22"/>
                <w:rtl w:val="0"/>
              </w:rPr>
              <w:t xml:space="preserve">Notes</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09">
            <w:pPr>
              <w:spacing w:after="0" w:line="276" w:lineRule="auto"/>
              <w:rPr>
                <w:color w:val="333333"/>
                <w:sz w:val="21"/>
                <w:szCs w:val="21"/>
              </w:rPr>
            </w:pPr>
            <w:r w:rsidDel="00000000" w:rsidR="00000000" w:rsidRPr="00000000">
              <w:rPr>
                <w:color w:val="333333"/>
                <w:sz w:val="20"/>
                <w:szCs w:val="20"/>
                <w:rtl w:val="0"/>
              </w:rPr>
              <w:t xml:space="preserve">Node.js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0A">
            <w:pPr>
              <w:spacing w:after="0" w:line="276" w:lineRule="auto"/>
              <w:rPr>
                <w:color w:val="333333"/>
                <w:sz w:val="21"/>
                <w:szCs w:val="21"/>
              </w:rPr>
            </w:pPr>
            <w:r w:rsidDel="00000000" w:rsidR="00000000" w:rsidRPr="00000000">
              <w:rPr>
                <w:color w:val="333333"/>
                <w:sz w:val="20"/>
                <w:szCs w:val="20"/>
                <w:rtl w:val="0"/>
              </w:rPr>
              <w:t xml:space="preserve">20 LTS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0B">
            <w:pPr>
              <w:spacing w:after="0" w:line="276" w:lineRule="auto"/>
              <w:rPr>
                <w:color w:val="333333"/>
                <w:sz w:val="21"/>
                <w:szCs w:val="21"/>
              </w:rPr>
            </w:pPr>
            <w:r w:rsidDel="00000000" w:rsidR="00000000" w:rsidRPr="00000000">
              <w:rPr>
                <w:color w:val="333333"/>
                <w:sz w:val="20"/>
                <w:szCs w:val="20"/>
                <w:rtl w:val="0"/>
              </w:rPr>
              <w:t xml:space="preserve">Required to run the dev server and build</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0C">
            <w:pPr>
              <w:spacing w:after="0" w:line="276" w:lineRule="auto"/>
              <w:rPr>
                <w:color w:val="333333"/>
                <w:sz w:val="21"/>
                <w:szCs w:val="21"/>
              </w:rPr>
            </w:pPr>
            <w:r w:rsidDel="00000000" w:rsidR="00000000" w:rsidRPr="00000000">
              <w:rPr>
                <w:color w:val="333333"/>
                <w:sz w:val="20"/>
                <w:szCs w:val="20"/>
                <w:rtl w:val="0"/>
              </w:rPr>
              <w:t xml:space="preserve">Next.js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0D">
            <w:pPr>
              <w:spacing w:after="0" w:line="276" w:lineRule="auto"/>
              <w:rPr>
                <w:color w:val="333333"/>
                <w:sz w:val="21"/>
                <w:szCs w:val="21"/>
              </w:rPr>
            </w:pPr>
            <w:r w:rsidDel="00000000" w:rsidR="00000000" w:rsidRPr="00000000">
              <w:rPr>
                <w:color w:val="333333"/>
                <w:sz w:val="20"/>
                <w:szCs w:val="20"/>
                <w:rtl w:val="0"/>
              </w:rPr>
              <w:t xml:space="preserve">16.3.8</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0E">
            <w:pPr>
              <w:spacing w:after="0" w:line="276" w:lineRule="auto"/>
              <w:rPr>
                <w:color w:val="333333"/>
                <w:sz w:val="21"/>
                <w:szCs w:val="21"/>
              </w:rPr>
            </w:pPr>
            <w:r w:rsidDel="00000000" w:rsidR="00000000" w:rsidRPr="00000000">
              <w:rPr>
                <w:color w:val="333333"/>
                <w:sz w:val="20"/>
                <w:szCs w:val="20"/>
                <w:rtl w:val="0"/>
              </w:rPr>
              <w:t xml:space="preserve">App Router, Server Components by default</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0F">
            <w:pPr>
              <w:spacing w:after="0" w:line="276" w:lineRule="auto"/>
              <w:rPr>
                <w:color w:val="333333"/>
                <w:sz w:val="21"/>
                <w:szCs w:val="21"/>
              </w:rPr>
            </w:pPr>
            <w:r w:rsidDel="00000000" w:rsidR="00000000" w:rsidRPr="00000000">
              <w:rPr>
                <w:color w:val="333333"/>
                <w:sz w:val="20"/>
                <w:szCs w:val="20"/>
                <w:rtl w:val="0"/>
              </w:rPr>
              <w:t xml:space="preserve">React</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0">
            <w:pPr>
              <w:spacing w:after="0" w:line="276" w:lineRule="auto"/>
              <w:rPr>
                <w:color w:val="333333"/>
                <w:sz w:val="21"/>
                <w:szCs w:val="21"/>
              </w:rPr>
            </w:pPr>
            <w:r w:rsidDel="00000000" w:rsidR="00000000" w:rsidRPr="00000000">
              <w:rPr>
                <w:color w:val="333333"/>
                <w:sz w:val="20"/>
                <w:szCs w:val="20"/>
                <w:rtl w:val="0"/>
              </w:rPr>
              <w:t xml:space="preserve">19.2.8</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1">
            <w:pPr>
              <w:spacing w:after="0" w:line="276" w:lineRule="auto"/>
              <w:rPr>
                <w:color w:val="333333"/>
                <w:sz w:val="21"/>
                <w:szCs w:val="21"/>
              </w:rPr>
            </w:pP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12">
            <w:pPr>
              <w:spacing w:after="0" w:line="276" w:lineRule="auto"/>
              <w:rPr>
                <w:color w:val="333333"/>
                <w:sz w:val="21"/>
                <w:szCs w:val="21"/>
              </w:rPr>
            </w:pPr>
            <w:r w:rsidDel="00000000" w:rsidR="00000000" w:rsidRPr="00000000">
              <w:rPr>
                <w:color w:val="333333"/>
                <w:sz w:val="20"/>
                <w:szCs w:val="20"/>
                <w:rtl w:val="0"/>
              </w:rPr>
              <w:t xml:space="preserve">TypeScript</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3">
            <w:pPr>
              <w:spacing w:after="0" w:line="276" w:lineRule="auto"/>
              <w:rPr>
                <w:color w:val="333333"/>
                <w:sz w:val="21"/>
                <w:szCs w:val="21"/>
              </w:rPr>
            </w:pPr>
            <w:r w:rsidDel="00000000" w:rsidR="00000000" w:rsidRPr="00000000">
              <w:rPr>
                <w:color w:val="333333"/>
                <w:sz w:val="20"/>
                <w:szCs w:val="20"/>
                <w:rtl w:val="0"/>
              </w:rPr>
              <w:t xml:space="preserve">5.x</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4">
            <w:pPr>
              <w:spacing w:after="0" w:line="276" w:lineRule="auto"/>
              <w:rPr>
                <w:color w:val="333333"/>
                <w:sz w:val="21"/>
                <w:szCs w:val="21"/>
              </w:rPr>
            </w:pPr>
            <w:r w:rsidDel="00000000" w:rsidR="00000000" w:rsidRPr="00000000">
              <w:rPr>
                <w:color w:val="333333"/>
                <w:sz w:val="20"/>
                <w:szCs w:val="20"/>
                <w:rtl w:val="0"/>
              </w:rPr>
              <w:t xml:space="preserve">`strict: true` in `tsconfig.json`</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15">
            <w:pPr>
              <w:spacing w:after="0" w:line="276" w:lineRule="auto"/>
              <w:rPr>
                <w:color w:val="333333"/>
                <w:sz w:val="21"/>
                <w:szCs w:val="21"/>
              </w:rPr>
            </w:pPr>
            <w:r w:rsidDel="00000000" w:rsidR="00000000" w:rsidRPr="00000000">
              <w:rPr>
                <w:color w:val="333333"/>
                <w:sz w:val="20"/>
                <w:szCs w:val="20"/>
                <w:rtl w:val="0"/>
              </w:rPr>
              <w:t xml:space="preserve">Tailwind CSS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6">
            <w:pPr>
              <w:spacing w:after="0" w:line="276" w:lineRule="auto"/>
              <w:rPr>
                <w:color w:val="333333"/>
                <w:sz w:val="21"/>
                <w:szCs w:val="21"/>
              </w:rPr>
            </w:pPr>
            <w:r w:rsidDel="00000000" w:rsidR="00000000" w:rsidRPr="00000000">
              <w:rPr>
                <w:color w:val="333333"/>
                <w:sz w:val="20"/>
                <w:szCs w:val="20"/>
                <w:rtl w:val="0"/>
              </w:rPr>
              <w:t xml:space="preserve">4.x</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7">
            <w:pPr>
              <w:spacing w:after="0" w:line="276" w:lineRule="auto"/>
              <w:rPr>
                <w:color w:val="333333"/>
                <w:sz w:val="21"/>
                <w:szCs w:val="21"/>
              </w:rPr>
            </w:pPr>
            <w:r w:rsidDel="00000000" w:rsidR="00000000" w:rsidRPr="00000000">
              <w:rPr>
                <w:color w:val="333333"/>
                <w:sz w:val="20"/>
                <w:szCs w:val="20"/>
                <w:rtl w:val="0"/>
              </w:rPr>
              <w:t xml:space="preserve">CSS-based configuration, `@tailwindcss/postcss`</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18">
            <w:pPr>
              <w:spacing w:after="0" w:line="276" w:lineRule="auto"/>
              <w:rPr>
                <w:color w:val="333333"/>
                <w:sz w:val="21"/>
                <w:szCs w:val="21"/>
              </w:rPr>
            </w:pPr>
            <w:r w:rsidDel="00000000" w:rsidR="00000000" w:rsidRPr="00000000">
              <w:rPr>
                <w:color w:val="333333"/>
                <w:sz w:val="20"/>
                <w:szCs w:val="20"/>
                <w:rtl w:val="0"/>
              </w:rPr>
              <w:t xml:space="preserve">ESLint</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9">
            <w:pPr>
              <w:spacing w:after="0" w:line="276" w:lineRule="auto"/>
              <w:rPr>
                <w:color w:val="333333"/>
                <w:sz w:val="21"/>
                <w:szCs w:val="21"/>
              </w:rPr>
            </w:pPr>
            <w:r w:rsidDel="00000000" w:rsidR="00000000" w:rsidRPr="00000000">
              <w:rPr>
                <w:color w:val="333333"/>
                <w:sz w:val="20"/>
                <w:szCs w:val="20"/>
                <w:rtl w:val="0"/>
              </w:rPr>
              <w:t xml:space="preserve">9.x</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A">
            <w:pPr>
              <w:spacing w:after="0" w:line="276" w:lineRule="auto"/>
              <w:rPr>
                <w:color w:val="333333"/>
                <w:sz w:val="21"/>
                <w:szCs w:val="21"/>
              </w:rPr>
            </w:pPr>
            <w:r w:rsidDel="00000000" w:rsidR="00000000" w:rsidRPr="00000000">
              <w:rPr>
                <w:color w:val="333333"/>
                <w:sz w:val="20"/>
                <w:szCs w:val="20"/>
                <w:rtl w:val="0"/>
              </w:rPr>
              <w:t xml:space="preserve">`eslint-config-next` 16.3.8</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1B">
            <w:pPr>
              <w:spacing w:after="0" w:line="276" w:lineRule="auto"/>
              <w:rPr>
                <w:color w:val="333333"/>
                <w:sz w:val="21"/>
                <w:szCs w:val="21"/>
              </w:rPr>
            </w:pPr>
            <w:r w:rsidDel="00000000" w:rsidR="00000000" w:rsidRPr="00000000">
              <w:rPr>
                <w:color w:val="333333"/>
                <w:sz w:val="20"/>
                <w:szCs w:val="20"/>
                <w:rtl w:val="0"/>
              </w:rPr>
              <w:t xml:space="preserve">Package manager</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C">
            <w:pPr>
              <w:spacing w:after="0" w:line="276" w:lineRule="auto"/>
              <w:rPr>
                <w:color w:val="333333"/>
                <w:sz w:val="21"/>
                <w:szCs w:val="21"/>
              </w:rPr>
            </w:pPr>
            <w:r w:rsidDel="00000000" w:rsidR="00000000" w:rsidRPr="00000000">
              <w:rPr>
                <w:color w:val="333333"/>
                <w:sz w:val="20"/>
                <w:szCs w:val="20"/>
                <w:rtl w:val="0"/>
              </w:rPr>
              <w:t xml:space="preserve">npm (with `package-lock.json`)</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D">
            <w:pPr>
              <w:spacing w:after="0" w:line="276" w:lineRule="auto"/>
              <w:rPr>
                <w:color w:val="333333"/>
                <w:sz w:val="21"/>
                <w:szCs w:val="21"/>
              </w:rPr>
            </w:pPr>
            <w:r w:rsidDel="00000000" w:rsidR="00000000" w:rsidRPr="00000000">
              <w:rPr>
                <w:color w:val="333333"/>
                <w:sz w:val="20"/>
                <w:szCs w:val="20"/>
                <w:rtl w:val="0"/>
              </w:rPr>
              <w:t xml:space="preserve">Reproducible installs via `npm ci`</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1E">
            <w:pPr>
              <w:spacing w:after="0" w:line="276" w:lineRule="auto"/>
              <w:rPr>
                <w:color w:val="333333"/>
                <w:sz w:val="21"/>
                <w:szCs w:val="21"/>
              </w:rPr>
            </w:pPr>
            <w:r w:rsidDel="00000000" w:rsidR="00000000" w:rsidRPr="00000000">
              <w:rPr>
                <w:color w:val="333333"/>
                <w:sz w:val="20"/>
                <w:szCs w:val="20"/>
                <w:rtl w:val="0"/>
              </w:rPr>
              <w:t xml:space="preserve">Font</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1F">
            <w:pPr>
              <w:spacing w:after="0" w:line="276" w:lineRule="auto"/>
              <w:rPr>
                <w:color w:val="333333"/>
                <w:sz w:val="21"/>
                <w:szCs w:val="21"/>
              </w:rPr>
            </w:pPr>
            <w:r w:rsidDel="00000000" w:rsidR="00000000" w:rsidRPr="00000000">
              <w:rPr>
                <w:color w:val="333333"/>
                <w:sz w:val="20"/>
                <w:szCs w:val="20"/>
                <w:rtl w:val="0"/>
              </w:rPr>
              <w:t xml:space="preserve">Inter via `next/font/google`, subsets `latin` + `cyrillic`</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0">
            <w:pPr>
              <w:spacing w:after="0" w:line="276" w:lineRule="auto"/>
              <w:rPr>
                <w:color w:val="333333"/>
                <w:sz w:val="21"/>
                <w:szCs w:val="21"/>
              </w:rPr>
            </w:pP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21">
            <w:pPr>
              <w:spacing w:after="0" w:line="276" w:lineRule="auto"/>
              <w:rPr>
                <w:color w:val="333333"/>
                <w:sz w:val="21"/>
                <w:szCs w:val="21"/>
              </w:rPr>
            </w:pPr>
            <w:r w:rsidDel="00000000" w:rsidR="00000000" w:rsidRPr="00000000">
              <w:rPr>
                <w:color w:val="333333"/>
                <w:sz w:val="20"/>
                <w:szCs w:val="20"/>
                <w:rtl w:val="0"/>
              </w:rPr>
              <w:t xml:space="preserve">UI primitives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2">
            <w:pPr>
              <w:spacing w:after="0" w:line="276" w:lineRule="auto"/>
              <w:rPr>
                <w:color w:val="333333"/>
                <w:sz w:val="21"/>
                <w:szCs w:val="21"/>
              </w:rPr>
            </w:pPr>
            <w:r w:rsidDel="00000000" w:rsidR="00000000" w:rsidRPr="00000000">
              <w:rPr>
                <w:color w:val="333333"/>
                <w:sz w:val="20"/>
                <w:szCs w:val="20"/>
                <w:rtl w:val="0"/>
              </w:rPr>
              <w:t xml:space="preserve">shadcn/ui components copied into `components/ui/`</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3">
            <w:pPr>
              <w:spacing w:after="0" w:line="276" w:lineRule="auto"/>
              <w:rPr>
                <w:color w:val="333333"/>
                <w:sz w:val="21"/>
                <w:szCs w:val="21"/>
              </w:rPr>
            </w:pPr>
            <w:r w:rsidDel="00000000" w:rsidR="00000000" w:rsidRPr="00000000">
              <w:rPr>
                <w:color w:val="333333"/>
                <w:sz w:val="20"/>
                <w:szCs w:val="20"/>
                <w:rtl w:val="0"/>
              </w:rPr>
              <w:t xml:space="preserve">button, input, card, dialog, sheet, tabs, badge, avatar, skeleton, dropdown-menu, label, select, separator, sonner, form, table</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24">
            <w:pPr>
              <w:spacing w:after="0" w:line="276" w:lineRule="auto"/>
              <w:rPr>
                <w:color w:val="333333"/>
                <w:sz w:val="21"/>
                <w:szCs w:val="21"/>
              </w:rPr>
            </w:pPr>
            <w:r w:rsidDel="00000000" w:rsidR="00000000" w:rsidRPr="00000000">
              <w:rPr>
                <w:color w:val="333333"/>
                <w:sz w:val="20"/>
                <w:szCs w:val="20"/>
                <w:rtl w:val="0"/>
              </w:rPr>
              <w:t xml:space="preserve">Icons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5">
            <w:pPr>
              <w:spacing w:after="0" w:line="276" w:lineRule="auto"/>
              <w:rPr>
                <w:color w:val="333333"/>
                <w:sz w:val="21"/>
                <w:szCs w:val="21"/>
              </w:rPr>
            </w:pPr>
            <w:r w:rsidDel="00000000" w:rsidR="00000000" w:rsidRPr="00000000">
              <w:rPr>
                <w:color w:val="333333"/>
                <w:sz w:val="20"/>
                <w:szCs w:val="20"/>
                <w:rtl w:val="0"/>
              </w:rPr>
              <w:t xml:space="preserve">`lucide-react`</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6">
            <w:pPr>
              <w:spacing w:after="0" w:line="276" w:lineRule="auto"/>
              <w:rPr>
                <w:color w:val="333333"/>
                <w:sz w:val="21"/>
                <w:szCs w:val="21"/>
              </w:rPr>
            </w:pP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27">
            <w:pPr>
              <w:spacing w:after="0" w:line="276" w:lineRule="auto"/>
              <w:rPr>
                <w:color w:val="333333"/>
                <w:sz w:val="21"/>
                <w:szCs w:val="21"/>
              </w:rPr>
            </w:pPr>
            <w:r w:rsidDel="00000000" w:rsidR="00000000" w:rsidRPr="00000000">
              <w:rPr>
                <w:color w:val="333333"/>
                <w:sz w:val="20"/>
                <w:szCs w:val="20"/>
                <w:rtl w:val="0"/>
              </w:rPr>
              <w:t xml:space="preserve">Global state</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8">
            <w:pPr>
              <w:spacing w:after="0" w:line="276" w:lineRule="auto"/>
              <w:rPr>
                <w:color w:val="333333"/>
                <w:sz w:val="21"/>
                <w:szCs w:val="21"/>
              </w:rPr>
            </w:pPr>
            <w:r w:rsidDel="00000000" w:rsidR="00000000" w:rsidRPr="00000000">
              <w:rPr>
                <w:color w:val="333333"/>
                <w:sz w:val="20"/>
                <w:szCs w:val="20"/>
                <w:rtl w:val="0"/>
              </w:rPr>
              <w:t xml:space="preserve">`zustand`</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9">
            <w:pPr>
              <w:spacing w:after="0" w:line="276" w:lineRule="auto"/>
              <w:rPr>
                <w:color w:val="333333"/>
                <w:sz w:val="21"/>
                <w:szCs w:val="21"/>
              </w:rPr>
            </w:pPr>
            <w:r w:rsidDel="00000000" w:rsidR="00000000" w:rsidRPr="00000000">
              <w:rPr>
                <w:color w:val="333333"/>
                <w:sz w:val="20"/>
                <w:szCs w:val="20"/>
                <w:rtl w:val="0"/>
              </w:rPr>
              <w:t xml:space="preserve">Stores: `store/cart.ts`, `store/auth.ts`</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2A">
            <w:pPr>
              <w:spacing w:after="0" w:line="276" w:lineRule="auto"/>
              <w:rPr>
                <w:color w:val="333333"/>
                <w:sz w:val="21"/>
                <w:szCs w:val="21"/>
              </w:rPr>
            </w:pPr>
            <w:r w:rsidDel="00000000" w:rsidR="00000000" w:rsidRPr="00000000">
              <w:rPr>
                <w:color w:val="333333"/>
                <w:sz w:val="20"/>
                <w:szCs w:val="20"/>
                <w:rtl w:val="0"/>
              </w:rPr>
              <w:t xml:space="preserve">Server state</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B">
            <w:pPr>
              <w:spacing w:after="0" w:line="276" w:lineRule="auto"/>
              <w:rPr>
                <w:color w:val="333333"/>
                <w:sz w:val="21"/>
                <w:szCs w:val="21"/>
              </w:rPr>
            </w:pPr>
            <w:r w:rsidDel="00000000" w:rsidR="00000000" w:rsidRPr="00000000">
              <w:rPr>
                <w:color w:val="333333"/>
                <w:sz w:val="20"/>
                <w:szCs w:val="20"/>
                <w:rtl w:val="0"/>
              </w:rPr>
              <w:t xml:space="preserve">TanStack Query installed but not used</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C">
            <w:pPr>
              <w:spacing w:after="0" w:line="276" w:lineRule="auto"/>
              <w:rPr>
                <w:color w:val="333333"/>
                <w:sz w:val="21"/>
                <w:szCs w:val="21"/>
              </w:rPr>
            </w:pPr>
            <w:r w:rsidDel="00000000" w:rsidR="00000000" w:rsidRPr="00000000">
              <w:rPr>
                <w:color w:val="333333"/>
                <w:sz w:val="20"/>
                <w:szCs w:val="20"/>
                <w:rtl w:val="0"/>
              </w:rPr>
              <w:t xml:space="preserve">Data loading goes through Server Components and `services/api.ts`</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2D">
            <w:pPr>
              <w:spacing w:after="0" w:line="276" w:lineRule="auto"/>
              <w:rPr>
                <w:color w:val="333333"/>
                <w:sz w:val="21"/>
                <w:szCs w:val="21"/>
              </w:rPr>
            </w:pPr>
            <w:r w:rsidDel="00000000" w:rsidR="00000000" w:rsidRPr="00000000">
              <w:rPr>
                <w:color w:val="333333"/>
                <w:sz w:val="20"/>
                <w:szCs w:val="20"/>
                <w:rtl w:val="0"/>
              </w:rPr>
              <w:t xml:space="preserve">HTTP client</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E">
            <w:pPr>
              <w:spacing w:after="0" w:line="276" w:lineRule="auto"/>
              <w:rPr>
                <w:color w:val="333333"/>
                <w:sz w:val="21"/>
                <w:szCs w:val="21"/>
              </w:rPr>
            </w:pPr>
            <w:r w:rsidDel="00000000" w:rsidR="00000000" w:rsidRPr="00000000">
              <w:rPr>
                <w:color w:val="333333"/>
                <w:sz w:val="20"/>
                <w:szCs w:val="20"/>
                <w:rtl w:val="0"/>
              </w:rPr>
              <w:t xml:space="preserve">`axios`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2F">
            <w:pPr>
              <w:spacing w:after="0" w:line="276" w:lineRule="auto"/>
              <w:rPr>
                <w:color w:val="333333"/>
                <w:sz w:val="21"/>
                <w:szCs w:val="21"/>
              </w:rPr>
            </w:pPr>
            <w:r w:rsidDel="00000000" w:rsidR="00000000" w:rsidRPr="00000000">
              <w:rPr>
                <w:color w:val="333333"/>
                <w:sz w:val="20"/>
                <w:szCs w:val="20"/>
                <w:rtl w:val="0"/>
              </w:rPr>
              <w:t xml:space="preserve">Prepared in `lib/axios.ts` with `withCredentials: true`; not yet used – data layer is mocked</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30">
            <w:pPr>
              <w:spacing w:after="0" w:line="276" w:lineRule="auto"/>
              <w:rPr>
                <w:color w:val="333333"/>
                <w:sz w:val="21"/>
                <w:szCs w:val="21"/>
              </w:rPr>
            </w:pPr>
            <w:r w:rsidDel="00000000" w:rsidR="00000000" w:rsidRPr="00000000">
              <w:rPr>
                <w:color w:val="333333"/>
                <w:sz w:val="20"/>
                <w:szCs w:val="20"/>
                <w:rtl w:val="0"/>
              </w:rPr>
              <w:t xml:space="preserve">Forms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31">
            <w:pPr>
              <w:spacing w:after="0" w:line="276" w:lineRule="auto"/>
              <w:rPr>
                <w:color w:val="333333"/>
                <w:sz w:val="21"/>
                <w:szCs w:val="21"/>
              </w:rPr>
            </w:pPr>
            <w:r w:rsidDel="00000000" w:rsidR="00000000" w:rsidRPr="00000000">
              <w:rPr>
                <w:color w:val="333333"/>
                <w:sz w:val="20"/>
                <w:szCs w:val="20"/>
                <w:rtl w:val="0"/>
              </w:rPr>
              <w:t xml:space="preserve">`react-hook-form` + `zod` + `@hookform/resolvers`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32">
            <w:pPr>
              <w:spacing w:after="0" w:line="276" w:lineRule="auto"/>
              <w:rPr>
                <w:color w:val="333333"/>
                <w:sz w:val="21"/>
                <w:szCs w:val="21"/>
              </w:rPr>
            </w:pP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33">
            <w:pPr>
              <w:spacing w:after="0" w:line="276" w:lineRule="auto"/>
              <w:rPr>
                <w:color w:val="333333"/>
                <w:sz w:val="21"/>
                <w:szCs w:val="21"/>
              </w:rPr>
            </w:pPr>
            <w:r w:rsidDel="00000000" w:rsidR="00000000" w:rsidRPr="00000000">
              <w:rPr>
                <w:color w:val="333333"/>
                <w:sz w:val="20"/>
                <w:szCs w:val="20"/>
                <w:rtl w:val="0"/>
              </w:rPr>
              <w:t xml:space="preserve">Notifications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34">
            <w:pPr>
              <w:spacing w:after="0" w:line="276" w:lineRule="auto"/>
              <w:rPr>
                <w:color w:val="333333"/>
                <w:sz w:val="21"/>
                <w:szCs w:val="21"/>
              </w:rPr>
            </w:pPr>
            <w:r w:rsidDel="00000000" w:rsidR="00000000" w:rsidRPr="00000000">
              <w:rPr>
                <w:color w:val="333333"/>
                <w:sz w:val="20"/>
                <w:szCs w:val="20"/>
                <w:rtl w:val="0"/>
              </w:rPr>
              <w:t xml:space="preserve">`sonner`</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35">
            <w:pPr>
              <w:spacing w:after="0" w:line="276" w:lineRule="auto"/>
              <w:rPr>
                <w:color w:val="333333"/>
                <w:sz w:val="21"/>
                <w:szCs w:val="21"/>
              </w:rPr>
            </w:pP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36">
            <w:pPr>
              <w:spacing w:after="0" w:line="276" w:lineRule="auto"/>
              <w:rPr>
                <w:color w:val="333333"/>
                <w:sz w:val="21"/>
                <w:szCs w:val="21"/>
              </w:rPr>
            </w:pPr>
            <w:r w:rsidDel="00000000" w:rsidR="00000000" w:rsidRPr="00000000">
              <w:rPr>
                <w:color w:val="333333"/>
                <w:sz w:val="20"/>
                <w:szCs w:val="20"/>
                <w:rtl w:val="0"/>
              </w:rPr>
              <w:t xml:space="preserve">Rich-text editor</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37">
            <w:pPr>
              <w:spacing w:after="0" w:line="276" w:lineRule="auto"/>
              <w:rPr>
                <w:color w:val="333333"/>
                <w:sz w:val="21"/>
                <w:szCs w:val="21"/>
              </w:rPr>
            </w:pPr>
            <w:r w:rsidDel="00000000" w:rsidR="00000000" w:rsidRPr="00000000">
              <w:rPr>
                <w:color w:val="333333"/>
                <w:sz w:val="20"/>
                <w:szCs w:val="20"/>
                <w:rtl w:val="0"/>
              </w:rPr>
              <w:t xml:space="preserve">`@tiptap/react`, `@tiptap/starter-kit`, `@tiptap/pm`</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38">
            <w:pPr>
              <w:spacing w:after="0" w:line="276" w:lineRule="auto"/>
              <w:rPr>
                <w:color w:val="333333"/>
                <w:sz w:val="21"/>
                <w:szCs w:val="21"/>
              </w:rPr>
            </w:pPr>
            <w:r w:rsidDel="00000000" w:rsidR="00000000" w:rsidRPr="00000000">
              <w:rPr>
                <w:color w:val="333333"/>
                <w:sz w:val="20"/>
                <w:szCs w:val="20"/>
                <w:rtl w:val="0"/>
              </w:rPr>
              <w:t xml:space="preserve">Used in `PostEditor`</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39">
            <w:pPr>
              <w:spacing w:after="0" w:line="276" w:lineRule="auto"/>
              <w:rPr>
                <w:color w:val="333333"/>
                <w:sz w:val="21"/>
                <w:szCs w:val="21"/>
              </w:rPr>
            </w:pPr>
            <w:r w:rsidDel="00000000" w:rsidR="00000000" w:rsidRPr="00000000">
              <w:rPr>
                <w:color w:val="333333"/>
                <w:sz w:val="20"/>
                <w:szCs w:val="20"/>
                <w:rtl w:val="0"/>
              </w:rPr>
              <w:t xml:space="preserve">HTML sanitization</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3A">
            <w:pPr>
              <w:spacing w:after="0" w:line="276" w:lineRule="auto"/>
              <w:rPr>
                <w:color w:val="333333"/>
                <w:sz w:val="21"/>
                <w:szCs w:val="21"/>
              </w:rPr>
            </w:pPr>
            <w:r w:rsidDel="00000000" w:rsidR="00000000" w:rsidRPr="00000000">
              <w:rPr>
                <w:color w:val="333333"/>
                <w:sz w:val="20"/>
                <w:szCs w:val="20"/>
                <w:rtl w:val="0"/>
              </w:rPr>
              <w:t xml:space="preserve">`isomorphic-dompurify`</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3B">
            <w:pPr>
              <w:spacing w:after="0" w:line="276" w:lineRule="auto"/>
              <w:rPr>
                <w:color w:val="333333"/>
                <w:sz w:val="21"/>
                <w:szCs w:val="21"/>
              </w:rPr>
            </w:pPr>
            <w:r w:rsidDel="00000000" w:rsidR="00000000" w:rsidRPr="00000000">
              <w:rPr>
                <w:color w:val="333333"/>
                <w:sz w:val="20"/>
                <w:szCs w:val="20"/>
                <w:rtl w:val="0"/>
              </w:rPr>
              <w:t xml:space="preserve">Applied at render time in `PostCard`</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3C">
            <w:pPr>
              <w:spacing w:after="0" w:line="276" w:lineRule="auto"/>
              <w:rPr>
                <w:color w:val="333333"/>
                <w:sz w:val="21"/>
                <w:szCs w:val="21"/>
              </w:rPr>
            </w:pPr>
            <w:r w:rsidDel="00000000" w:rsidR="00000000" w:rsidRPr="00000000">
              <w:rPr>
                <w:color w:val="333333"/>
                <w:sz w:val="20"/>
                <w:szCs w:val="20"/>
                <w:rtl w:val="0"/>
              </w:rPr>
              <w:t xml:space="preserve">Typography plugin</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3D">
            <w:pPr>
              <w:spacing w:after="0" w:line="276" w:lineRule="auto"/>
              <w:rPr>
                <w:color w:val="333333"/>
                <w:sz w:val="21"/>
                <w:szCs w:val="21"/>
              </w:rPr>
            </w:pPr>
            <w:r w:rsidDel="00000000" w:rsidR="00000000" w:rsidRPr="00000000">
              <w:rPr>
                <w:color w:val="333333"/>
                <w:sz w:val="20"/>
                <w:szCs w:val="20"/>
                <w:rtl w:val="0"/>
              </w:rPr>
              <w:t xml:space="preserve">`@tailwindcss/typography`</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3E">
            <w:pPr>
              <w:spacing w:after="0" w:line="276" w:lineRule="auto"/>
              <w:rPr>
                <w:color w:val="333333"/>
                <w:sz w:val="21"/>
                <w:szCs w:val="21"/>
              </w:rPr>
            </w:pPr>
            <w:r w:rsidDel="00000000" w:rsidR="00000000" w:rsidRPr="00000000">
              <w:rPr>
                <w:color w:val="333333"/>
                <w:sz w:val="20"/>
                <w:szCs w:val="20"/>
                <w:rtl w:val="0"/>
              </w:rPr>
              <w:t xml:space="preserve">Loaded in `app/globals.css` as `@plugin`</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3F">
            <w:pPr>
              <w:spacing w:after="0" w:line="276" w:lineRule="auto"/>
              <w:rPr>
                <w:color w:val="333333"/>
                <w:sz w:val="21"/>
                <w:szCs w:val="21"/>
              </w:rPr>
            </w:pPr>
            <w:r w:rsidDel="00000000" w:rsidR="00000000" w:rsidRPr="00000000">
              <w:rPr>
                <w:color w:val="333333"/>
                <w:sz w:val="20"/>
                <w:szCs w:val="20"/>
                <w:rtl w:val="0"/>
              </w:rPr>
              <w:t xml:space="preserve">Formatting</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40">
            <w:pPr>
              <w:spacing w:after="0" w:line="276" w:lineRule="auto"/>
              <w:rPr>
                <w:color w:val="333333"/>
                <w:sz w:val="21"/>
                <w:szCs w:val="21"/>
              </w:rPr>
            </w:pPr>
            <w:r w:rsidDel="00000000" w:rsidR="00000000" w:rsidRPr="00000000">
              <w:rPr>
                <w:color w:val="333333"/>
                <w:sz w:val="20"/>
                <w:szCs w:val="20"/>
                <w:rtl w:val="0"/>
              </w:rPr>
              <w:t xml:space="preserve">Prettier + `prettier-plugin-tailwindcss`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41">
            <w:pPr>
              <w:spacing w:after="0" w:line="276" w:lineRule="auto"/>
              <w:rPr>
                <w:color w:val="333333"/>
                <w:sz w:val="21"/>
                <w:szCs w:val="21"/>
              </w:rPr>
            </w:pPr>
            <w:r w:rsidDel="00000000" w:rsidR="00000000" w:rsidRPr="00000000">
              <w:rPr>
                <w:rtl w:val="0"/>
              </w:rPr>
            </w:r>
          </w:p>
        </w:tc>
      </w:tr>
    </w:tbl>
    <w:p w:rsidR="00000000" w:rsidDel="00000000" w:rsidP="00000000" w:rsidRDefault="00000000" w:rsidRPr="00000000" w14:paraId="00000142">
      <w:pPr>
        <w:spacing w:after="120" w:before="120" w:line="276" w:lineRule="auto"/>
        <w:rPr>
          <w:color w:val="333333"/>
          <w:sz w:val="21"/>
          <w:szCs w:val="21"/>
        </w:rPr>
      </w:pPr>
      <w:r w:rsidDel="00000000" w:rsidR="00000000" w:rsidRPr="00000000">
        <w:rPr>
          <w:rtl w:val="0"/>
        </w:rPr>
      </w:r>
    </w:p>
    <w:p w:rsidR="00000000" w:rsidDel="00000000" w:rsidP="00000000" w:rsidRDefault="00000000" w:rsidRPr="00000000" w14:paraId="00000143">
      <w:pPr>
        <w:spacing w:after="200" w:line="276" w:lineRule="auto"/>
        <w:rPr>
          <w:color w:val="333333"/>
          <w:sz w:val="21"/>
          <w:szCs w:val="21"/>
        </w:rPr>
      </w:pPr>
      <w:r w:rsidDel="00000000" w:rsidR="00000000" w:rsidRPr="00000000">
        <w:rPr>
          <w:b w:val="1"/>
          <w:bCs w:val="1"/>
          <w:color w:val="333333"/>
          <w:sz w:val="21"/>
          <w:szCs w:val="21"/>
          <w:rtl w:val="0"/>
        </w:rPr>
        <w:t xml:space="preserve">Application architecture, relevant for testing:</w:t>
      </w:r>
      <w:r w:rsidDel="00000000" w:rsidR="00000000" w:rsidRPr="00000000">
        <w:rPr>
          <w:rtl w:val="0"/>
        </w:rPr>
      </w:r>
    </w:p>
    <w:p w:rsidR="00000000" w:rsidDel="00000000" w:rsidP="00000000" w:rsidRDefault="00000000" w:rsidRPr="00000000" w14:paraId="00000144">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Route groups: `(b2c)`, `(b2b)`, `(auth)` with distinct layouts.</w:t>
      </w:r>
    </w:p>
    <w:p w:rsidR="00000000" w:rsidDel="00000000" w:rsidP="00000000" w:rsidRDefault="00000000" w:rsidRPr="00000000" w14:paraId="00000145">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`middleware.ts` protects `/seller/*` and `/account/*` by checking the `auth-token` cookie.</w:t>
      </w:r>
    </w:p>
    <w:p w:rsidR="00000000" w:rsidDel="00000000" w:rsidP="00000000" w:rsidRDefault="00000000" w:rsidRPr="00000000" w14:paraId="00000146">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Authentication is mocked at the frontend – no real OAuth exchange occurs. Login writes a mock cookie; logout clears it.</w:t>
      </w:r>
    </w:p>
    <w:p w:rsidR="00000000" w:rsidDel="00000000" w:rsidP="00000000" w:rsidRDefault="00000000" w:rsidRPr="00000000" w14:paraId="00000147">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Cart is stored in `localStorage` under `cart-storage` via Zustand persist. No server-side cart.</w:t>
      </w:r>
    </w:p>
    <w:p w:rsidR="00000000" w:rsidDel="00000000" w:rsidP="00000000" w:rsidRDefault="00000000" w:rsidRPr="00000000" w14:paraId="00000148">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Product, post, seller, and order data is served by `services/api.ts` from synthetic arrays in `mocks/data.ts`.</w:t>
      </w:r>
    </w:p>
    <w:p w:rsidR="00000000" w:rsidDel="00000000" w:rsidP="00000000" w:rsidRDefault="00000000" w:rsidRPr="00000000" w14:paraId="00000149">
      <w:pPr>
        <w:numPr>
          <w:ilvl w:val="0"/>
          <w:numId w:val="3"/>
        </w:numPr>
        <w:spacing w:after="200" w:line="276" w:lineRule="auto"/>
        <w:ind w:left="360"/>
        <w:rPr>
          <w:color w:val="333333"/>
          <w:sz w:val="21"/>
          <w:szCs w:val="21"/>
        </w:rPr>
      </w:pPr>
      <w:r w:rsidDel="00000000" w:rsidR="00000000" w:rsidRPr="00000000">
        <w:rPr>
          <w:color w:val="333333"/>
          <w:sz w:val="21"/>
          <w:szCs w:val="21"/>
          <w:rtl w:val="0"/>
        </w:rPr>
        <w:t xml:space="preserve">The following routes exist and must be reachable for testing:</w:t>
        <w:br w:type="textWrapping"/>
        <w:t xml:space="preserve">  • B2C: /, /search, /shops/[username], /product/[id], /cart, /checkout, /account, /account/orders, /account/orders/[id], /login, /register</w:t>
        <w:br w:type="textWrapping"/>
        <w:t xml:space="preserve">  • B2B: /seller, /seller/onboarding, /seller/pricing, /seller/products, /seller/products/[id], /seller/posts, /seller/posts/[id], /seller/orders, /seller/orders/[id], /seller/delivery, /seller/profile</w:t>
      </w:r>
    </w:p>
    <w:p w:rsidR="00000000" w:rsidDel="00000000" w:rsidP="00000000" w:rsidRDefault="00000000" w:rsidRPr="00000000" w14:paraId="0000014A">
      <w:pPr>
        <w:pStyle w:val="Heading2"/>
        <w:spacing w:before="240" w:line="276" w:lineRule="auto"/>
        <w:rPr>
          <w:rFonts w:ascii="Calibri" w:cs="Calibri" w:eastAsia="Calibri" w:hAnsi="Calibri"/>
          <w:color w:val="4f81bd"/>
          <w:sz w:val="26"/>
          <w:szCs w:val="26"/>
        </w:rPr>
      </w:pPr>
      <w:r w:rsidDel="00000000" w:rsidR="00000000" w:rsidRPr="00000000">
        <w:rPr>
          <w:color w:val="2e4053"/>
          <w:sz w:val="28"/>
          <w:szCs w:val="28"/>
          <w:rtl w:val="0"/>
        </w:rPr>
        <w:t xml:space="preserve">Backend Runtime (per Project Proposal and SRS)</w:t>
      </w:r>
      <w:r w:rsidDel="00000000" w:rsidR="00000000" w:rsidRPr="00000000">
        <w:rPr>
          <w:rtl w:val="0"/>
        </w:rPr>
      </w:r>
    </w:p>
    <w:p w:rsidR="00000000" w:rsidDel="00000000" w:rsidP="00000000" w:rsidRDefault="00000000" w:rsidRPr="00000000" w14:paraId="0000014B">
      <w:pPr>
        <w:spacing w:after="200" w:line="276" w:lineRule="auto"/>
        <w:rPr>
          <w:color w:val="333333"/>
          <w:sz w:val="21"/>
          <w:szCs w:val="21"/>
        </w:rPr>
      </w:pPr>
      <w:r w:rsidDel="00000000" w:rsidR="00000000" w:rsidRPr="00000000">
        <w:rPr>
          <w:color w:val="333333"/>
          <w:sz w:val="21"/>
          <w:szCs w:val="21"/>
          <w:rtl w:val="0"/>
        </w:rPr>
        <w:t xml:space="preserve">The backend does not yet serve the frontend. The following is the specified runtime, taken from Section 6 of the Project Proposal and Section 2.4–2.5 of the SRS. Once backend endpoints are available, the test environment must match this specification.</w:t>
      </w:r>
    </w:p>
    <w:tbl>
      <w:tblPr>
        <w:tblStyle w:val="Table13"/>
        <w:tblW w:w="9360.0" w:type="dxa"/>
        <w:jc w:val="left"/>
        <w:tblInd w:w="-150.0" w:type="dxa"/>
        <w:tblBorders>
          <w:top w:color="004080" w:space="0" w:sz="4" w:val="single"/>
          <w:left w:color="004080" w:space="0" w:sz="4" w:val="single"/>
          <w:bottom w:color="004080" w:space="0" w:sz="4" w:val="single"/>
          <w:right w:color="004080" w:space="0" w:sz="4" w:val="single"/>
          <w:insideH w:color="004080" w:space="0" w:sz="4" w:val="single"/>
          <w:insideV w:color="00408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f4e79" w:val="clear"/>
            <w:tcMar>
              <w:top w:w="140.0" w:type="dxa"/>
              <w:left w:w="150.0" w:type="dxa"/>
              <w:bottom w:w="140.0" w:type="dxa"/>
              <w:right w:w="150.0" w:type="dxa"/>
            </w:tcMar>
          </w:tcPr>
          <w:p w:rsidR="00000000" w:rsidDel="00000000" w:rsidP="00000000" w:rsidRDefault="00000000" w:rsidRPr="00000000" w14:paraId="0000014C">
            <w:pPr>
              <w:spacing w:after="0" w:line="276" w:lineRule="auto"/>
              <w:rPr>
                <w:color w:val="333333"/>
                <w:sz w:val="21"/>
                <w:szCs w:val="21"/>
              </w:rPr>
            </w:pPr>
            <w:r w:rsidDel="00000000" w:rsidR="00000000" w:rsidRPr="00000000">
              <w:rPr>
                <w:b w:val="1"/>
                <w:bCs w:val="1"/>
                <w:color w:val="ffffff"/>
                <w:sz w:val="22"/>
                <w:szCs w:val="22"/>
                <w:rtl w:val="0"/>
              </w:rPr>
              <w:t xml:space="preserve">Component</w:t>
            </w:r>
            <w:r w:rsidDel="00000000" w:rsidR="00000000" w:rsidRPr="00000000">
              <w:rPr>
                <w:rtl w:val="0"/>
              </w:rPr>
            </w:r>
          </w:p>
        </w:tc>
        <w:tc>
          <w:tcPr>
            <w:shd w:fill="1f4e79" w:val="clear"/>
            <w:tcMar>
              <w:top w:w="140.0" w:type="dxa"/>
              <w:left w:w="150.0" w:type="dxa"/>
              <w:bottom w:w="140.0" w:type="dxa"/>
              <w:right w:w="150.0" w:type="dxa"/>
            </w:tcMar>
          </w:tcPr>
          <w:p w:rsidR="00000000" w:rsidDel="00000000" w:rsidP="00000000" w:rsidRDefault="00000000" w:rsidRPr="00000000" w14:paraId="0000014D">
            <w:pPr>
              <w:spacing w:after="0" w:line="276" w:lineRule="auto"/>
              <w:rPr>
                <w:color w:val="333333"/>
                <w:sz w:val="21"/>
                <w:szCs w:val="21"/>
              </w:rPr>
            </w:pPr>
            <w:r w:rsidDel="00000000" w:rsidR="00000000" w:rsidRPr="00000000">
              <w:rPr>
                <w:b w:val="1"/>
                <w:bCs w:val="1"/>
                <w:color w:val="ffffff"/>
                <w:sz w:val="22"/>
                <w:szCs w:val="22"/>
                <w:rtl w:val="0"/>
              </w:rPr>
              <w:t xml:space="preserve">Specification</w:t>
            </w:r>
            <w:r w:rsidDel="00000000" w:rsidR="00000000" w:rsidRPr="00000000">
              <w:rPr>
                <w:rtl w:val="0"/>
              </w:rPr>
            </w:r>
          </w:p>
        </w:tc>
        <w:tc>
          <w:tcPr>
            <w:shd w:fill="1f4e79" w:val="clear"/>
            <w:tcMar>
              <w:top w:w="140.0" w:type="dxa"/>
              <w:left w:w="150.0" w:type="dxa"/>
              <w:bottom w:w="140.0" w:type="dxa"/>
              <w:right w:w="150.0" w:type="dxa"/>
            </w:tcMar>
          </w:tcPr>
          <w:p w:rsidR="00000000" w:rsidDel="00000000" w:rsidP="00000000" w:rsidRDefault="00000000" w:rsidRPr="00000000" w14:paraId="0000014E">
            <w:pPr>
              <w:spacing w:after="0" w:line="276" w:lineRule="auto"/>
              <w:rPr>
                <w:color w:val="333333"/>
                <w:sz w:val="21"/>
                <w:szCs w:val="21"/>
              </w:rPr>
            </w:pPr>
            <w:r w:rsidDel="00000000" w:rsidR="00000000" w:rsidRPr="00000000">
              <w:rPr>
                <w:b w:val="1"/>
                <w:bCs w:val="1"/>
                <w:color w:val="ffffff"/>
                <w:sz w:val="22"/>
                <w:szCs w:val="22"/>
                <w:rtl w:val="0"/>
              </w:rPr>
              <w:t xml:space="preserve">Source</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4F">
            <w:pPr>
              <w:spacing w:after="0" w:line="276" w:lineRule="auto"/>
              <w:rPr>
                <w:color w:val="333333"/>
                <w:sz w:val="21"/>
                <w:szCs w:val="21"/>
              </w:rPr>
            </w:pPr>
            <w:r w:rsidDel="00000000" w:rsidR="00000000" w:rsidRPr="00000000">
              <w:rPr>
                <w:color w:val="333333"/>
                <w:sz w:val="20"/>
                <w:szCs w:val="20"/>
                <w:rtl w:val="0"/>
              </w:rPr>
              <w:t xml:space="preserve">Language / framework</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0">
            <w:pPr>
              <w:spacing w:after="0" w:line="276" w:lineRule="auto"/>
              <w:rPr>
                <w:color w:val="333333"/>
                <w:sz w:val="21"/>
                <w:szCs w:val="21"/>
              </w:rPr>
            </w:pPr>
            <w:r w:rsidDel="00000000" w:rsidR="00000000" w:rsidRPr="00000000">
              <w:rPr>
                <w:color w:val="333333"/>
                <w:sz w:val="20"/>
                <w:szCs w:val="20"/>
                <w:rtl w:val="0"/>
              </w:rPr>
              <w:t xml:space="preserve">Kotlin, Spring Boot 3</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1">
            <w:pPr>
              <w:spacing w:after="0" w:line="276" w:lineRule="auto"/>
              <w:rPr>
                <w:color w:val="333333"/>
                <w:sz w:val="21"/>
                <w:szCs w:val="21"/>
              </w:rPr>
            </w:pPr>
            <w:r w:rsidDel="00000000" w:rsidR="00000000" w:rsidRPr="00000000">
              <w:rPr>
                <w:color w:val="333333"/>
                <w:sz w:val="20"/>
                <w:szCs w:val="20"/>
                <w:rtl w:val="0"/>
              </w:rPr>
              <w:t xml:space="preserve">Proposal §6</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52">
            <w:pPr>
              <w:spacing w:after="0" w:line="276" w:lineRule="auto"/>
              <w:rPr>
                <w:color w:val="333333"/>
                <w:sz w:val="21"/>
                <w:szCs w:val="21"/>
              </w:rPr>
            </w:pPr>
            <w:r w:rsidDel="00000000" w:rsidR="00000000" w:rsidRPr="00000000">
              <w:rPr>
                <w:color w:val="333333"/>
                <w:sz w:val="20"/>
                <w:szCs w:val="20"/>
                <w:rtl w:val="0"/>
              </w:rPr>
              <w:t xml:space="preserve">Primary data store</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3">
            <w:pPr>
              <w:spacing w:after="0" w:line="276" w:lineRule="auto"/>
              <w:rPr>
                <w:color w:val="333333"/>
                <w:sz w:val="21"/>
                <w:szCs w:val="21"/>
              </w:rPr>
            </w:pPr>
            <w:r w:rsidDel="00000000" w:rsidR="00000000" w:rsidRPr="00000000">
              <w:rPr>
                <w:color w:val="333333"/>
                <w:sz w:val="20"/>
                <w:szCs w:val="20"/>
                <w:rtl w:val="0"/>
              </w:rPr>
              <w:t xml:space="preserve">PostgreSQL 16</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4">
            <w:pPr>
              <w:spacing w:after="0" w:line="276" w:lineRule="auto"/>
              <w:rPr>
                <w:color w:val="333333"/>
                <w:sz w:val="21"/>
                <w:szCs w:val="21"/>
              </w:rPr>
            </w:pPr>
            <w:r w:rsidDel="00000000" w:rsidR="00000000" w:rsidRPr="00000000">
              <w:rPr>
                <w:color w:val="333333"/>
                <w:sz w:val="20"/>
                <w:szCs w:val="20"/>
                <w:rtl w:val="0"/>
              </w:rPr>
              <w:t xml:space="preserve">Proposal §6, SRS §2.5</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55">
            <w:pPr>
              <w:spacing w:after="0" w:line="276" w:lineRule="auto"/>
              <w:rPr>
                <w:color w:val="333333"/>
                <w:sz w:val="21"/>
                <w:szCs w:val="21"/>
              </w:rPr>
            </w:pPr>
            <w:r w:rsidDel="00000000" w:rsidR="00000000" w:rsidRPr="00000000">
              <w:rPr>
                <w:color w:val="333333"/>
                <w:sz w:val="20"/>
                <w:szCs w:val="20"/>
                <w:rtl w:val="0"/>
              </w:rPr>
              <w:t xml:space="preserve">Full-text search</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6">
            <w:pPr>
              <w:spacing w:after="0" w:line="276" w:lineRule="auto"/>
              <w:rPr>
                <w:color w:val="333333"/>
                <w:sz w:val="21"/>
                <w:szCs w:val="21"/>
              </w:rPr>
            </w:pPr>
            <w:r w:rsidDel="00000000" w:rsidR="00000000" w:rsidRPr="00000000">
              <w:rPr>
                <w:color w:val="333333"/>
                <w:sz w:val="20"/>
                <w:szCs w:val="20"/>
                <w:rtl w:val="0"/>
              </w:rPr>
              <w:t xml:space="preserve">PostgreSQL `tsvector`</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7">
            <w:pPr>
              <w:spacing w:after="0" w:line="276" w:lineRule="auto"/>
              <w:rPr>
                <w:color w:val="333333"/>
                <w:sz w:val="21"/>
                <w:szCs w:val="21"/>
              </w:rPr>
            </w:pPr>
            <w:r w:rsidDel="00000000" w:rsidR="00000000" w:rsidRPr="00000000">
              <w:rPr>
                <w:color w:val="333333"/>
                <w:sz w:val="20"/>
                <w:szCs w:val="20"/>
                <w:rtl w:val="0"/>
              </w:rPr>
              <w:t xml:space="preserve">Proposal §6</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58">
            <w:pPr>
              <w:spacing w:after="0" w:line="276" w:lineRule="auto"/>
              <w:rPr>
                <w:color w:val="333333"/>
                <w:sz w:val="21"/>
                <w:szCs w:val="21"/>
              </w:rPr>
            </w:pPr>
            <w:r w:rsidDel="00000000" w:rsidR="00000000" w:rsidRPr="00000000">
              <w:rPr>
                <w:color w:val="333333"/>
                <w:sz w:val="20"/>
                <w:szCs w:val="20"/>
                <w:rtl w:val="0"/>
              </w:rPr>
              <w:t xml:space="preserve">Flexible fields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9">
            <w:pPr>
              <w:spacing w:after="0" w:line="276" w:lineRule="auto"/>
              <w:rPr>
                <w:color w:val="333333"/>
                <w:sz w:val="21"/>
                <w:szCs w:val="21"/>
              </w:rPr>
            </w:pPr>
            <w:r w:rsidDel="00000000" w:rsidR="00000000" w:rsidRPr="00000000">
              <w:rPr>
                <w:color w:val="333333"/>
                <w:sz w:val="20"/>
                <w:szCs w:val="20"/>
                <w:rtl w:val="0"/>
              </w:rPr>
              <w:t xml:space="preserve">PostgreSQL `JSONB`</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A">
            <w:pPr>
              <w:spacing w:after="0" w:line="276" w:lineRule="auto"/>
              <w:rPr>
                <w:color w:val="333333"/>
                <w:sz w:val="21"/>
                <w:szCs w:val="21"/>
              </w:rPr>
            </w:pPr>
            <w:r w:rsidDel="00000000" w:rsidR="00000000" w:rsidRPr="00000000">
              <w:rPr>
                <w:color w:val="333333"/>
                <w:sz w:val="20"/>
                <w:szCs w:val="20"/>
                <w:rtl w:val="0"/>
              </w:rPr>
              <w:t xml:space="preserve">Proposal §6</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5B">
            <w:pPr>
              <w:spacing w:after="0" w:line="276" w:lineRule="auto"/>
              <w:rPr>
                <w:color w:val="333333"/>
                <w:sz w:val="21"/>
                <w:szCs w:val="21"/>
              </w:rPr>
            </w:pPr>
            <w:r w:rsidDel="00000000" w:rsidR="00000000" w:rsidRPr="00000000">
              <w:rPr>
                <w:color w:val="333333"/>
                <w:sz w:val="20"/>
                <w:szCs w:val="20"/>
                <w:rtl w:val="0"/>
              </w:rPr>
              <w:t xml:space="preserve">Cache</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C">
            <w:pPr>
              <w:spacing w:after="0" w:line="276" w:lineRule="auto"/>
              <w:rPr>
                <w:color w:val="333333"/>
                <w:sz w:val="21"/>
                <w:szCs w:val="21"/>
              </w:rPr>
            </w:pPr>
            <w:r w:rsidDel="00000000" w:rsidR="00000000" w:rsidRPr="00000000">
              <w:rPr>
                <w:color w:val="333333"/>
                <w:sz w:val="20"/>
                <w:szCs w:val="20"/>
                <w:rtl w:val="0"/>
              </w:rPr>
              <w:t xml:space="preserve">Redis – hot feed and view counters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D">
            <w:pPr>
              <w:spacing w:after="0" w:line="276" w:lineRule="auto"/>
              <w:rPr>
                <w:color w:val="333333"/>
                <w:sz w:val="21"/>
                <w:szCs w:val="21"/>
              </w:rPr>
            </w:pPr>
            <w:r w:rsidDel="00000000" w:rsidR="00000000" w:rsidRPr="00000000">
              <w:rPr>
                <w:color w:val="333333"/>
                <w:sz w:val="20"/>
                <w:szCs w:val="20"/>
                <w:rtl w:val="0"/>
              </w:rPr>
              <w:t xml:space="preserve">Proposal §6</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5E">
            <w:pPr>
              <w:spacing w:after="0" w:line="276" w:lineRule="auto"/>
              <w:rPr>
                <w:color w:val="333333"/>
                <w:sz w:val="21"/>
                <w:szCs w:val="21"/>
              </w:rPr>
            </w:pPr>
            <w:r w:rsidDel="00000000" w:rsidR="00000000" w:rsidRPr="00000000">
              <w:rPr>
                <w:color w:val="333333"/>
                <w:sz w:val="20"/>
                <w:szCs w:val="20"/>
                <w:rtl w:val="0"/>
              </w:rPr>
              <w:t xml:space="preserve">Deployment</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5F">
            <w:pPr>
              <w:spacing w:after="0" w:line="276" w:lineRule="auto"/>
              <w:rPr>
                <w:color w:val="333333"/>
                <w:sz w:val="21"/>
                <w:szCs w:val="21"/>
              </w:rPr>
            </w:pPr>
            <w:r w:rsidDel="00000000" w:rsidR="00000000" w:rsidRPr="00000000">
              <w:rPr>
                <w:color w:val="333333"/>
                <w:sz w:val="20"/>
                <w:szCs w:val="20"/>
                <w:rtl w:val="0"/>
              </w:rPr>
              <w:t xml:space="preserve">Kubernetes (Core API, Search Service, Recommendation Service as separate deployments)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0">
            <w:pPr>
              <w:spacing w:after="0" w:line="276" w:lineRule="auto"/>
              <w:rPr>
                <w:color w:val="333333"/>
                <w:sz w:val="21"/>
                <w:szCs w:val="21"/>
              </w:rPr>
            </w:pPr>
            <w:r w:rsidDel="00000000" w:rsidR="00000000" w:rsidRPr="00000000">
              <w:rPr>
                <w:color w:val="333333"/>
                <w:sz w:val="20"/>
                <w:szCs w:val="20"/>
                <w:rtl w:val="0"/>
              </w:rPr>
              <w:t xml:space="preserve">Proposal §6</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61">
            <w:pPr>
              <w:spacing w:after="0" w:line="276" w:lineRule="auto"/>
              <w:rPr>
                <w:color w:val="333333"/>
                <w:sz w:val="21"/>
                <w:szCs w:val="21"/>
              </w:rPr>
            </w:pPr>
            <w:r w:rsidDel="00000000" w:rsidR="00000000" w:rsidRPr="00000000">
              <w:rPr>
                <w:color w:val="333333"/>
                <w:sz w:val="20"/>
                <w:szCs w:val="20"/>
                <w:rtl w:val="0"/>
              </w:rPr>
              <w:t xml:space="preserve">Cloud target</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2">
            <w:pPr>
              <w:spacing w:after="0" w:line="276" w:lineRule="auto"/>
              <w:rPr>
                <w:color w:val="333333"/>
                <w:sz w:val="21"/>
                <w:szCs w:val="21"/>
              </w:rPr>
            </w:pPr>
            <w:r w:rsidDel="00000000" w:rsidR="00000000" w:rsidRPr="00000000">
              <w:rPr>
                <w:color w:val="333333"/>
                <w:sz w:val="20"/>
                <w:szCs w:val="20"/>
                <w:rtl w:val="0"/>
              </w:rPr>
              <w:t xml:space="preserve">Yandex Cloud</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3">
            <w:pPr>
              <w:spacing w:after="0" w:line="276" w:lineRule="auto"/>
              <w:rPr>
                <w:color w:val="333333"/>
                <w:sz w:val="21"/>
                <w:szCs w:val="21"/>
              </w:rPr>
            </w:pPr>
            <w:r w:rsidDel="00000000" w:rsidR="00000000" w:rsidRPr="00000000">
              <w:rPr>
                <w:color w:val="333333"/>
                <w:sz w:val="20"/>
                <w:szCs w:val="20"/>
                <w:rtl w:val="0"/>
              </w:rPr>
              <w:t xml:space="preserve">Proposal §6</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64">
            <w:pPr>
              <w:spacing w:after="0" w:line="276" w:lineRule="auto"/>
              <w:rPr>
                <w:color w:val="333333"/>
                <w:sz w:val="21"/>
                <w:szCs w:val="21"/>
              </w:rPr>
            </w:pPr>
            <w:r w:rsidDel="00000000" w:rsidR="00000000" w:rsidRPr="00000000">
              <w:rPr>
                <w:color w:val="333333"/>
                <w:sz w:val="20"/>
                <w:szCs w:val="20"/>
                <w:rtl w:val="0"/>
              </w:rPr>
              <w:t xml:space="preserve">Authentication</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5">
            <w:pPr>
              <w:spacing w:after="0" w:line="276" w:lineRule="auto"/>
              <w:rPr>
                <w:color w:val="333333"/>
                <w:sz w:val="21"/>
                <w:szCs w:val="21"/>
              </w:rPr>
            </w:pPr>
            <w:r w:rsidDel="00000000" w:rsidR="00000000" w:rsidRPr="00000000">
              <w:rPr>
                <w:color w:val="333333"/>
                <w:sz w:val="20"/>
                <w:szCs w:val="20"/>
                <w:rtl w:val="0"/>
              </w:rPr>
              <w:t xml:space="preserve">OAuth2 via Yandex ID (server-to-server code exchange, `client_secret` server-only)</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6">
            <w:pPr>
              <w:spacing w:after="0" w:line="276" w:lineRule="auto"/>
              <w:rPr>
                <w:color w:val="333333"/>
                <w:sz w:val="21"/>
                <w:szCs w:val="21"/>
              </w:rPr>
            </w:pPr>
            <w:r w:rsidDel="00000000" w:rsidR="00000000" w:rsidRPr="00000000">
              <w:rPr>
                <w:color w:val="333333"/>
                <w:sz w:val="20"/>
                <w:szCs w:val="20"/>
                <w:rtl w:val="0"/>
              </w:rPr>
              <w:t xml:space="preserve">Proposal §6</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67">
            <w:pPr>
              <w:spacing w:after="0" w:line="276" w:lineRule="auto"/>
              <w:rPr>
                <w:color w:val="333333"/>
                <w:sz w:val="21"/>
                <w:szCs w:val="21"/>
              </w:rPr>
            </w:pPr>
            <w:r w:rsidDel="00000000" w:rsidR="00000000" w:rsidRPr="00000000">
              <w:rPr>
                <w:color w:val="333333"/>
                <w:sz w:val="20"/>
                <w:szCs w:val="20"/>
                <w:rtl w:val="0"/>
              </w:rPr>
              <w:t xml:space="preserve">Payments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8">
            <w:pPr>
              <w:spacing w:after="0" w:line="276" w:lineRule="auto"/>
              <w:rPr>
                <w:color w:val="333333"/>
                <w:sz w:val="21"/>
                <w:szCs w:val="21"/>
              </w:rPr>
            </w:pPr>
            <w:r w:rsidDel="00000000" w:rsidR="00000000" w:rsidRPr="00000000">
              <w:rPr>
                <w:color w:val="333333"/>
                <w:sz w:val="20"/>
                <w:szCs w:val="20"/>
                <w:rtl w:val="0"/>
              </w:rPr>
              <w:t xml:space="preserve">YooKassa – subscription billing and safe-deal fund holding</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9">
            <w:pPr>
              <w:spacing w:after="0" w:line="276" w:lineRule="auto"/>
              <w:rPr>
                <w:color w:val="333333"/>
                <w:sz w:val="21"/>
                <w:szCs w:val="21"/>
              </w:rPr>
            </w:pPr>
            <w:r w:rsidDel="00000000" w:rsidR="00000000" w:rsidRPr="00000000">
              <w:rPr>
                <w:color w:val="333333"/>
                <w:sz w:val="20"/>
                <w:szCs w:val="20"/>
                <w:rtl w:val="0"/>
              </w:rPr>
              <w:t xml:space="preserve">Proposal §6</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6A">
            <w:pPr>
              <w:spacing w:after="0" w:line="276" w:lineRule="auto"/>
              <w:rPr>
                <w:color w:val="333333"/>
                <w:sz w:val="21"/>
                <w:szCs w:val="21"/>
              </w:rPr>
            </w:pPr>
            <w:r w:rsidDel="00000000" w:rsidR="00000000" w:rsidRPr="00000000">
              <w:rPr>
                <w:color w:val="333333"/>
                <w:sz w:val="20"/>
                <w:szCs w:val="20"/>
                <w:rtl w:val="0"/>
              </w:rPr>
              <w:t xml:space="preserve">Delivery</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B">
            <w:pPr>
              <w:spacing w:after="0" w:line="276" w:lineRule="auto"/>
              <w:rPr>
                <w:color w:val="333333"/>
                <w:sz w:val="21"/>
                <w:szCs w:val="21"/>
              </w:rPr>
            </w:pPr>
            <w:r w:rsidDel="00000000" w:rsidR="00000000" w:rsidRPr="00000000">
              <w:rPr>
                <w:color w:val="333333"/>
                <w:sz w:val="20"/>
                <w:szCs w:val="20"/>
                <w:rtl w:val="0"/>
              </w:rPr>
              <w:t xml:space="preserve">CDEK – shipment creation and tracking lookup</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C">
            <w:pPr>
              <w:spacing w:after="0" w:line="276" w:lineRule="auto"/>
              <w:rPr>
                <w:color w:val="333333"/>
                <w:sz w:val="21"/>
                <w:szCs w:val="21"/>
              </w:rPr>
            </w:pPr>
            <w:r w:rsidDel="00000000" w:rsidR="00000000" w:rsidRPr="00000000">
              <w:rPr>
                <w:color w:val="333333"/>
                <w:sz w:val="20"/>
                <w:szCs w:val="20"/>
                <w:rtl w:val="0"/>
              </w:rPr>
              <w:t xml:space="preserve">Proposal §6</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6D">
            <w:pPr>
              <w:spacing w:after="0" w:line="276" w:lineRule="auto"/>
              <w:rPr>
                <w:color w:val="333333"/>
                <w:sz w:val="21"/>
                <w:szCs w:val="21"/>
              </w:rPr>
            </w:pPr>
            <w:r w:rsidDel="00000000" w:rsidR="00000000" w:rsidRPr="00000000">
              <w:rPr>
                <w:color w:val="333333"/>
                <w:sz w:val="20"/>
                <w:szCs w:val="20"/>
                <w:rtl w:val="0"/>
              </w:rPr>
              <w:t xml:space="preserve">Target scale (capacity assumption)</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E">
            <w:pPr>
              <w:spacing w:after="0" w:line="276" w:lineRule="auto"/>
              <w:rPr>
                <w:color w:val="333333"/>
                <w:sz w:val="21"/>
                <w:szCs w:val="21"/>
              </w:rPr>
            </w:pPr>
            <w:r w:rsidDel="00000000" w:rsidR="00000000" w:rsidRPr="00000000">
              <w:rPr>
                <w:color w:val="333333"/>
                <w:sz w:val="20"/>
                <w:szCs w:val="20"/>
                <w:rtl w:val="0"/>
              </w:rPr>
              <w:t xml:space="preserve">~300,000 SKUs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6F">
            <w:pPr>
              <w:spacing w:after="0" w:line="276" w:lineRule="auto"/>
              <w:rPr>
                <w:color w:val="333333"/>
                <w:sz w:val="21"/>
                <w:szCs w:val="21"/>
              </w:rPr>
            </w:pPr>
            <w:r w:rsidDel="00000000" w:rsidR="00000000" w:rsidRPr="00000000">
              <w:rPr>
                <w:color w:val="333333"/>
                <w:sz w:val="20"/>
                <w:szCs w:val="20"/>
                <w:rtl w:val="0"/>
              </w:rPr>
              <w:t xml:space="preserve">Proposal §6, SRS §2.7</w:t>
            </w:r>
            <w:r w:rsidDel="00000000" w:rsidR="00000000" w:rsidRPr="00000000">
              <w:rPr>
                <w:rtl w:val="0"/>
              </w:rPr>
            </w:r>
          </w:p>
        </w:tc>
      </w:tr>
    </w:tbl>
    <w:p w:rsidR="00000000" w:rsidDel="00000000" w:rsidP="00000000" w:rsidRDefault="00000000" w:rsidRPr="00000000" w14:paraId="00000170">
      <w:pPr>
        <w:spacing w:after="120" w:before="120" w:line="276" w:lineRule="auto"/>
        <w:rPr>
          <w:color w:val="333333"/>
          <w:sz w:val="21"/>
          <w:szCs w:val="21"/>
        </w:rPr>
      </w:pPr>
      <w:r w:rsidDel="00000000" w:rsidR="00000000" w:rsidRPr="00000000">
        <w:rPr>
          <w:rtl w:val="0"/>
        </w:rPr>
      </w:r>
    </w:p>
    <w:p w:rsidR="00000000" w:rsidDel="00000000" w:rsidP="00000000" w:rsidRDefault="00000000" w:rsidRPr="00000000" w14:paraId="00000171">
      <w:pPr>
        <w:spacing w:after="200" w:line="276" w:lineRule="auto"/>
        <w:rPr>
          <w:color w:val="333333"/>
          <w:sz w:val="21"/>
          <w:szCs w:val="21"/>
        </w:rPr>
      </w:pPr>
      <w:r w:rsidDel="00000000" w:rsidR="00000000" w:rsidRPr="00000000">
        <w:rPr>
          <w:color w:val="333333"/>
          <w:sz w:val="21"/>
          <w:szCs w:val="21"/>
          <w:rtl w:val="0"/>
        </w:rPr>
        <w:t xml:space="preserve">The backend is expected to return all responses in the envelope `{ data, error }`, use cookie-based JWT authentication (`auth-token`, `HttpOnly; SameSite=Strict; Path=/`), and expose CORS with `Access-Control-Allow-Credentials: true` for the frontend origin. Any divergence from these contracts is a defect to be recorded during testing, not an environment variable to be adjusted.</w:t>
      </w:r>
    </w:p>
    <w:p w:rsidR="00000000" w:rsidDel="00000000" w:rsidP="00000000" w:rsidRDefault="00000000" w:rsidRPr="00000000" w14:paraId="00000172">
      <w:pPr>
        <w:pStyle w:val="Heading2"/>
        <w:spacing w:before="240" w:line="276" w:lineRule="auto"/>
        <w:rPr>
          <w:rFonts w:ascii="Calibri" w:cs="Calibri" w:eastAsia="Calibri" w:hAnsi="Calibri"/>
          <w:color w:val="4f81bd"/>
          <w:sz w:val="26"/>
          <w:szCs w:val="26"/>
        </w:rPr>
      </w:pPr>
      <w:r w:rsidDel="00000000" w:rsidR="00000000" w:rsidRPr="00000000">
        <w:rPr>
          <w:color w:val="2e4053"/>
          <w:sz w:val="28"/>
          <w:szCs w:val="28"/>
          <w:rtl w:val="0"/>
        </w:rPr>
        <w:t xml:space="preserve">Data Configuration</w:t>
      </w:r>
      <w:r w:rsidDel="00000000" w:rsidR="00000000" w:rsidRPr="00000000">
        <w:rPr>
          <w:rtl w:val="0"/>
        </w:rPr>
      </w:r>
    </w:p>
    <w:p w:rsidR="00000000" w:rsidDel="00000000" w:rsidP="00000000" w:rsidRDefault="00000000" w:rsidRPr="00000000" w14:paraId="00000173">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Synthetic data only. No real user records, product listings, payment tokens, or personal information may be used in the test environment.</w:t>
      </w:r>
    </w:p>
    <w:p w:rsidR="00000000" w:rsidDel="00000000" w:rsidP="00000000" w:rsidRDefault="00000000" w:rsidRPr="00000000" w14:paraId="00000174">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Frontend mock dataset (`mocks/data.ts`) contains: 3 sellers, 5 products (three sale modes – `online`, `out_of_stock`, `deal_only`), 3 posts, 2 orders, 1 buyer.</w:t>
      </w:r>
    </w:p>
    <w:p w:rsidR="00000000" w:rsidDel="00000000" w:rsidP="00000000" w:rsidRDefault="00000000" w:rsidRPr="00000000" w14:paraId="00000175">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Backend test database must be seeded with an equivalent synthetic dataset that respects the same `Seller / Product / Post / Order` schema defined in Section 4 of the API contract. Seed scripts must be versioned and reproducible.</w:t>
      </w:r>
    </w:p>
    <w:p w:rsidR="00000000" w:rsidDel="00000000" w:rsidP="00000000" w:rsidRDefault="00000000" w:rsidRPr="00000000" w14:paraId="00000176">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Redis must be started empty; caches are populated only by the application under test.</w:t>
      </w:r>
    </w:p>
    <w:p w:rsidR="00000000" w:rsidDel="00000000" w:rsidP="00000000" w:rsidRDefault="00000000" w:rsidRPr="00000000" w14:paraId="00000177">
      <w:pPr>
        <w:numPr>
          <w:ilvl w:val="0"/>
          <w:numId w:val="3"/>
        </w:numPr>
        <w:spacing w:after="200" w:line="276" w:lineRule="auto"/>
        <w:ind w:left="360"/>
        <w:rPr>
          <w:color w:val="333333"/>
          <w:sz w:val="21"/>
          <w:szCs w:val="21"/>
        </w:rPr>
      </w:pPr>
      <w:r w:rsidDel="00000000" w:rsidR="00000000" w:rsidRPr="00000000">
        <w:rPr>
          <w:color w:val="333333"/>
          <w:sz w:val="21"/>
          <w:szCs w:val="21"/>
          <w:rtl w:val="0"/>
        </w:rPr>
        <w:t xml:space="preserve">Payment and delivery integrations are exercised against sandbox endpoints only.</w:t>
      </w:r>
    </w:p>
    <w:p w:rsidR="00000000" w:rsidDel="00000000" w:rsidP="00000000" w:rsidRDefault="00000000" w:rsidRPr="00000000" w14:paraId="00000178">
      <w:pPr>
        <w:pStyle w:val="Heading2"/>
        <w:spacing w:before="240" w:line="276" w:lineRule="auto"/>
        <w:rPr>
          <w:rFonts w:ascii="Calibri" w:cs="Calibri" w:eastAsia="Calibri" w:hAnsi="Calibri"/>
          <w:color w:val="4f81bd"/>
          <w:sz w:val="26"/>
          <w:szCs w:val="26"/>
        </w:rPr>
      </w:pPr>
      <w:r w:rsidDel="00000000" w:rsidR="00000000" w:rsidRPr="00000000">
        <w:rPr>
          <w:color w:val="2e4053"/>
          <w:sz w:val="28"/>
          <w:szCs w:val="28"/>
          <w:rtl w:val="0"/>
        </w:rPr>
        <w:t xml:space="preserve">Client Environment</w:t>
      </w:r>
      <w:r w:rsidDel="00000000" w:rsidR="00000000" w:rsidRPr="00000000">
        <w:rPr>
          <w:rtl w:val="0"/>
        </w:rPr>
      </w:r>
    </w:p>
    <w:p w:rsidR="00000000" w:rsidDel="00000000" w:rsidP="00000000" w:rsidRDefault="00000000" w:rsidRPr="00000000" w14:paraId="00000179">
      <w:pPr>
        <w:spacing w:after="200" w:line="276" w:lineRule="auto"/>
        <w:rPr>
          <w:color w:val="333333"/>
          <w:sz w:val="21"/>
          <w:szCs w:val="21"/>
        </w:rPr>
      </w:pPr>
      <w:r w:rsidDel="00000000" w:rsidR="00000000" w:rsidRPr="00000000">
        <w:rPr>
          <w:color w:val="333333"/>
          <w:sz w:val="21"/>
          <w:szCs w:val="21"/>
          <w:rtl w:val="0"/>
        </w:rPr>
        <w:t xml:space="preserve">The exact client environment must be recorded per test run:</w:t>
      </w:r>
    </w:p>
    <w:p w:rsidR="00000000" w:rsidDel="00000000" w:rsidP="00000000" w:rsidRDefault="00000000" w:rsidRPr="00000000" w14:paraId="0000017A">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Operating system and version (e.g., Windows 11 23H2, macOS 14.5, Ubuntu 22.04).</w:t>
      </w:r>
    </w:p>
    <w:p w:rsidR="00000000" w:rsidDel="00000000" w:rsidP="00000000" w:rsidRDefault="00000000" w:rsidRPr="00000000" w14:paraId="0000017B">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Browser and version (Chrome / Firefox / Safari / Edge – latest two major versions are the supported matrix).</w:t>
      </w:r>
    </w:p>
    <w:p w:rsidR="00000000" w:rsidDel="00000000" w:rsidP="00000000" w:rsidRDefault="00000000" w:rsidRPr="00000000" w14:paraId="0000017C">
      <w:pPr>
        <w:numPr>
          <w:ilvl w:val="0"/>
          <w:numId w:val="3"/>
        </w:numPr>
        <w:spacing w:after="200" w:line="276" w:lineRule="auto"/>
        <w:ind w:left="360"/>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Viewport: mobile (≤ 767 px), tablet (768–1279 px), desktop (≥ 1280 px). At minimum, one representative viewport per breakpoint must be tested for each responsive page.</w:t>
      </w:r>
    </w:p>
    <w:p w:rsidR="00000000" w:rsidDel="00000000" w:rsidP="00000000" w:rsidRDefault="00000000" w:rsidRPr="00000000" w14:paraId="0000017D">
      <w:pPr>
        <w:pStyle w:val="Heading2"/>
        <w:spacing w:before="240" w:line="276" w:lineRule="auto"/>
        <w:rPr>
          <w:rFonts w:ascii="Calibri" w:cs="Calibri" w:eastAsia="Calibri" w:hAnsi="Calibri"/>
          <w:color w:val="4f81bd"/>
          <w:sz w:val="26"/>
          <w:szCs w:val="26"/>
        </w:rPr>
      </w:pPr>
      <w:r w:rsidDel="00000000" w:rsidR="00000000" w:rsidRPr="00000000">
        <w:rPr>
          <w:color w:val="2e4053"/>
          <w:sz w:val="28"/>
          <w:szCs w:val="28"/>
          <w:rtl w:val="0"/>
        </w:rPr>
        <w:t xml:space="preserve">Execution Log Requirements</w:t>
      </w:r>
      <w:r w:rsidDel="00000000" w:rsidR="00000000" w:rsidRPr="00000000">
        <w:rPr>
          <w:rtl w:val="0"/>
        </w:rPr>
      </w:r>
    </w:p>
    <w:p w:rsidR="00000000" w:rsidDel="00000000" w:rsidP="00000000" w:rsidRDefault="00000000" w:rsidRPr="00000000" w14:paraId="0000017E">
      <w:pPr>
        <w:spacing w:after="200" w:line="276" w:lineRule="auto"/>
        <w:rPr>
          <w:color w:val="333333"/>
          <w:sz w:val="21"/>
          <w:szCs w:val="21"/>
        </w:rPr>
      </w:pPr>
      <w:r w:rsidDel="00000000" w:rsidR="00000000" w:rsidRPr="00000000">
        <w:rPr>
          <w:color w:val="333333"/>
          <w:sz w:val="21"/>
          <w:szCs w:val="21"/>
          <w:rtl w:val="0"/>
        </w:rPr>
        <w:t xml:space="preserve">Each test execution must record, alongside the test result:</w:t>
      </w:r>
    </w:p>
    <w:tbl>
      <w:tblPr>
        <w:tblStyle w:val="Table14"/>
        <w:tblW w:w="9360.0" w:type="dxa"/>
        <w:jc w:val="left"/>
        <w:tblInd w:w="-150.0" w:type="dxa"/>
        <w:tblBorders>
          <w:top w:color="004080" w:space="0" w:sz="4" w:val="single"/>
          <w:left w:color="004080" w:space="0" w:sz="4" w:val="single"/>
          <w:bottom w:color="004080" w:space="0" w:sz="4" w:val="single"/>
          <w:right w:color="004080" w:space="0" w:sz="4" w:val="single"/>
          <w:insideH w:color="004080" w:space="0" w:sz="4" w:val="single"/>
          <w:insideV w:color="00408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1f4e79" w:val="clear"/>
            <w:tcMar>
              <w:top w:w="140.0" w:type="dxa"/>
              <w:left w:w="150.0" w:type="dxa"/>
              <w:bottom w:w="140.0" w:type="dxa"/>
              <w:right w:w="150.0" w:type="dxa"/>
            </w:tcMar>
          </w:tcPr>
          <w:p w:rsidR="00000000" w:rsidDel="00000000" w:rsidP="00000000" w:rsidRDefault="00000000" w:rsidRPr="00000000" w14:paraId="0000017F">
            <w:pPr>
              <w:spacing w:after="0" w:line="276" w:lineRule="auto"/>
              <w:rPr>
                <w:color w:val="333333"/>
                <w:sz w:val="21"/>
                <w:szCs w:val="21"/>
              </w:rPr>
            </w:pPr>
            <w:r w:rsidDel="00000000" w:rsidR="00000000" w:rsidRPr="00000000">
              <w:rPr>
                <w:b w:val="1"/>
                <w:bCs w:val="1"/>
                <w:color w:val="ffffff"/>
                <w:sz w:val="22"/>
                <w:szCs w:val="22"/>
                <w:rtl w:val="0"/>
              </w:rPr>
              <w:t xml:space="preserve">Field</w:t>
            </w:r>
            <w:r w:rsidDel="00000000" w:rsidR="00000000" w:rsidRPr="00000000">
              <w:rPr>
                <w:rtl w:val="0"/>
              </w:rPr>
            </w:r>
          </w:p>
        </w:tc>
        <w:tc>
          <w:tcPr>
            <w:shd w:fill="1f4e79" w:val="clear"/>
            <w:tcMar>
              <w:top w:w="140.0" w:type="dxa"/>
              <w:left w:w="150.0" w:type="dxa"/>
              <w:bottom w:w="140.0" w:type="dxa"/>
              <w:right w:w="150.0" w:type="dxa"/>
            </w:tcMar>
          </w:tcPr>
          <w:p w:rsidR="00000000" w:rsidDel="00000000" w:rsidP="00000000" w:rsidRDefault="00000000" w:rsidRPr="00000000" w14:paraId="00000180">
            <w:pPr>
              <w:spacing w:after="0" w:line="276" w:lineRule="auto"/>
              <w:rPr>
                <w:color w:val="333333"/>
                <w:sz w:val="21"/>
                <w:szCs w:val="21"/>
              </w:rPr>
            </w:pPr>
            <w:r w:rsidDel="00000000" w:rsidR="00000000" w:rsidRPr="00000000">
              <w:rPr>
                <w:b w:val="1"/>
                <w:bCs w:val="1"/>
                <w:color w:val="ffffff"/>
                <w:sz w:val="22"/>
                <w:szCs w:val="22"/>
                <w:rtl w:val="0"/>
              </w:rPr>
              <w:t xml:space="preserve">Content</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81">
            <w:pPr>
              <w:spacing w:after="0" w:line="276" w:lineRule="auto"/>
              <w:rPr>
                <w:color w:val="333333"/>
                <w:sz w:val="21"/>
                <w:szCs w:val="21"/>
              </w:rPr>
            </w:pPr>
            <w:r w:rsidDel="00000000" w:rsidR="00000000" w:rsidRPr="00000000">
              <w:rPr>
                <w:color w:val="333333"/>
                <w:sz w:val="20"/>
                <w:szCs w:val="20"/>
                <w:rtl w:val="0"/>
              </w:rPr>
              <w:t xml:space="preserve">Build reference</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82">
            <w:pPr>
              <w:spacing w:after="0" w:line="276" w:lineRule="auto"/>
              <w:rPr>
                <w:color w:val="333333"/>
                <w:sz w:val="21"/>
                <w:szCs w:val="21"/>
              </w:rPr>
            </w:pPr>
            <w:r w:rsidDel="00000000" w:rsidR="00000000" w:rsidRPr="00000000">
              <w:rPr>
                <w:color w:val="333333"/>
                <w:sz w:val="20"/>
                <w:szCs w:val="20"/>
                <w:rtl w:val="0"/>
              </w:rPr>
              <w:t xml:space="preserve">Git commit hash and branch of the deployed frontend build</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83">
            <w:pPr>
              <w:spacing w:after="0" w:line="276" w:lineRule="auto"/>
              <w:rPr>
                <w:color w:val="333333"/>
                <w:sz w:val="21"/>
                <w:szCs w:val="21"/>
              </w:rPr>
            </w:pPr>
            <w:r w:rsidDel="00000000" w:rsidR="00000000" w:rsidRPr="00000000">
              <w:rPr>
                <w:color w:val="333333"/>
                <w:sz w:val="20"/>
                <w:szCs w:val="20"/>
                <w:rtl w:val="0"/>
              </w:rPr>
              <w:t xml:space="preserve">Backend build reference</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84">
            <w:pPr>
              <w:spacing w:after="0" w:line="276" w:lineRule="auto"/>
              <w:rPr>
                <w:color w:val="333333"/>
                <w:sz w:val="21"/>
                <w:szCs w:val="21"/>
              </w:rPr>
            </w:pPr>
            <w:r w:rsidDel="00000000" w:rsidR="00000000" w:rsidRPr="00000000">
              <w:rPr>
                <w:color w:val="333333"/>
                <w:sz w:val="20"/>
                <w:szCs w:val="20"/>
                <w:rtl w:val="0"/>
              </w:rPr>
              <w:t xml:space="preserve">Commit hash and image tag of the backend build, when available</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85">
            <w:pPr>
              <w:spacing w:after="0" w:line="276" w:lineRule="auto"/>
              <w:rPr>
                <w:color w:val="333333"/>
                <w:sz w:val="21"/>
                <w:szCs w:val="21"/>
              </w:rPr>
            </w:pPr>
            <w:r w:rsidDel="00000000" w:rsidR="00000000" w:rsidRPr="00000000">
              <w:rPr>
                <w:color w:val="333333"/>
                <w:sz w:val="20"/>
                <w:szCs w:val="20"/>
                <w:rtl w:val="0"/>
              </w:rPr>
              <w:t xml:space="preserve">Environment variables</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86">
            <w:pPr>
              <w:spacing w:after="0" w:line="276" w:lineRule="auto"/>
              <w:rPr>
                <w:color w:val="333333"/>
                <w:sz w:val="21"/>
                <w:szCs w:val="21"/>
              </w:rPr>
            </w:pPr>
            <w:r w:rsidDel="00000000" w:rsidR="00000000" w:rsidRPr="00000000">
              <w:rPr>
                <w:color w:val="333333"/>
                <w:sz w:val="20"/>
                <w:szCs w:val="20"/>
                <w:rtl w:val="0"/>
              </w:rPr>
              <w:t xml:space="preserve">Names of variables used (not their values), including `NEXT_PUBLIC_API_URL` and any backend-specific keys</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87">
            <w:pPr>
              <w:spacing w:after="0" w:line="276" w:lineRule="auto"/>
              <w:rPr>
                <w:color w:val="333333"/>
                <w:sz w:val="21"/>
                <w:szCs w:val="21"/>
              </w:rPr>
            </w:pPr>
            <w:r w:rsidDel="00000000" w:rsidR="00000000" w:rsidRPr="00000000">
              <w:rPr>
                <w:color w:val="333333"/>
                <w:sz w:val="20"/>
                <w:szCs w:val="20"/>
                <w:rtl w:val="0"/>
              </w:rPr>
              <w:t xml:space="preserve">External sandbox availability</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88">
            <w:pPr>
              <w:spacing w:after="0" w:line="276" w:lineRule="auto"/>
              <w:rPr>
                <w:color w:val="333333"/>
                <w:sz w:val="21"/>
                <w:szCs w:val="21"/>
              </w:rPr>
            </w:pPr>
            <w:r w:rsidDel="00000000" w:rsidR="00000000" w:rsidRPr="00000000">
              <w:rPr>
                <w:color w:val="333333"/>
                <w:sz w:val="20"/>
                <w:szCs w:val="20"/>
                <w:rtl w:val="0"/>
              </w:rPr>
              <w:t xml:space="preserve">State of Yandex ID, YooKassa, and CDEK sandboxes at the time of execution (`available` / `degraded` / `unavailable`, with timestamp)</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89">
            <w:pPr>
              <w:spacing w:after="0" w:line="276" w:lineRule="auto"/>
              <w:rPr>
                <w:color w:val="333333"/>
                <w:sz w:val="21"/>
                <w:szCs w:val="21"/>
              </w:rPr>
            </w:pPr>
            <w:r w:rsidDel="00000000" w:rsidR="00000000" w:rsidRPr="00000000">
              <w:rPr>
                <w:color w:val="333333"/>
                <w:sz w:val="20"/>
                <w:szCs w:val="20"/>
                <w:rtl w:val="0"/>
              </w:rPr>
              <w:t xml:space="preserve">Client environment</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8A">
            <w:pPr>
              <w:spacing w:after="0" w:line="276" w:lineRule="auto"/>
              <w:rPr>
                <w:color w:val="333333"/>
                <w:sz w:val="21"/>
                <w:szCs w:val="21"/>
              </w:rPr>
            </w:pPr>
            <w:r w:rsidDel="00000000" w:rsidR="00000000" w:rsidRPr="00000000">
              <w:rPr>
                <w:color w:val="333333"/>
                <w:sz w:val="20"/>
                <w:szCs w:val="20"/>
                <w:rtl w:val="0"/>
              </w:rPr>
              <w:t xml:space="preserve">OS, browser, browser version, viewport (from the section above)</w:t>
            </w:r>
            <w:r w:rsidDel="00000000" w:rsidR="00000000" w:rsidRPr="00000000">
              <w:rPr>
                <w:rtl w:val="0"/>
              </w:rPr>
            </w:r>
          </w:p>
        </w:tc>
      </w:tr>
      <w:tr>
        <w:trPr>
          <w:cantSplit w:val="1"/>
          <w:tblHeader w:val="0"/>
        </w:trPr>
        <w:tc>
          <w:tcPr>
            <w:shd w:fill="ffffff" w:val="clear"/>
            <w:tcMar>
              <w:top w:w="140.0" w:type="dxa"/>
              <w:left w:w="150.0" w:type="dxa"/>
              <w:bottom w:w="140.0" w:type="dxa"/>
              <w:right w:w="150.0" w:type="dxa"/>
            </w:tcMar>
          </w:tcPr>
          <w:p w:rsidR="00000000" w:rsidDel="00000000" w:rsidP="00000000" w:rsidRDefault="00000000" w:rsidRPr="00000000" w14:paraId="0000018B">
            <w:pPr>
              <w:spacing w:after="0" w:line="276" w:lineRule="auto"/>
              <w:rPr>
                <w:color w:val="333333"/>
                <w:sz w:val="21"/>
                <w:szCs w:val="21"/>
              </w:rPr>
            </w:pPr>
            <w:r w:rsidDel="00000000" w:rsidR="00000000" w:rsidRPr="00000000">
              <w:rPr>
                <w:color w:val="333333"/>
                <w:sz w:val="20"/>
                <w:szCs w:val="20"/>
                <w:rtl w:val="0"/>
              </w:rPr>
              <w:t xml:space="preserve">Timestamp</w:t>
            </w:r>
            <w:r w:rsidDel="00000000" w:rsidR="00000000" w:rsidRPr="00000000">
              <w:rPr>
                <w:rtl w:val="0"/>
              </w:rPr>
            </w:r>
          </w:p>
        </w:tc>
        <w:tc>
          <w:tcPr>
            <w:shd w:fill="ffffff" w:val="clear"/>
            <w:tcMar>
              <w:top w:w="140.0" w:type="dxa"/>
              <w:left w:w="150.0" w:type="dxa"/>
              <w:bottom w:w="140.0" w:type="dxa"/>
              <w:right w:w="150.0" w:type="dxa"/>
            </w:tcMar>
          </w:tcPr>
          <w:p w:rsidR="00000000" w:rsidDel="00000000" w:rsidP="00000000" w:rsidRDefault="00000000" w:rsidRPr="00000000" w14:paraId="0000018C">
            <w:pPr>
              <w:spacing w:after="0" w:line="276" w:lineRule="auto"/>
              <w:rPr>
                <w:color w:val="333333"/>
                <w:sz w:val="21"/>
                <w:szCs w:val="21"/>
              </w:rPr>
            </w:pPr>
            <w:r w:rsidDel="00000000" w:rsidR="00000000" w:rsidRPr="00000000">
              <w:rPr>
                <w:color w:val="333333"/>
                <w:sz w:val="20"/>
                <w:szCs w:val="20"/>
                <w:rtl w:val="0"/>
              </w:rPr>
              <w:t xml:space="preserve">Start and end of the test run</w:t>
            </w:r>
            <w:r w:rsidDel="00000000" w:rsidR="00000000" w:rsidRPr="00000000">
              <w:rPr>
                <w:rtl w:val="0"/>
              </w:rPr>
            </w:r>
          </w:p>
        </w:tc>
      </w:tr>
    </w:tbl>
    <w:p w:rsidR="00000000" w:rsidDel="00000000" w:rsidP="00000000" w:rsidRDefault="00000000" w:rsidRPr="00000000" w14:paraId="0000018D">
      <w:pPr>
        <w:spacing w:after="120" w:before="120" w:line="276" w:lineRule="auto"/>
        <w:rPr>
          <w:color w:val="333333"/>
          <w:sz w:val="21"/>
          <w:szCs w:val="21"/>
        </w:rPr>
      </w:pPr>
      <w:r w:rsidDel="00000000" w:rsidR="00000000" w:rsidRPr="00000000">
        <w:rPr>
          <w:rtl w:val="0"/>
        </w:rPr>
      </w:r>
    </w:p>
    <w:p w:rsidR="00000000" w:rsidDel="00000000" w:rsidP="00000000" w:rsidRDefault="00000000" w:rsidRPr="00000000" w14:paraId="0000018E">
      <w:pPr>
        <w:pStyle w:val="Heading2"/>
        <w:spacing w:before="240" w:line="276" w:lineRule="auto"/>
        <w:rPr>
          <w:rFonts w:ascii="Calibri" w:cs="Calibri" w:eastAsia="Calibri" w:hAnsi="Calibri"/>
          <w:color w:val="4f81bd"/>
          <w:sz w:val="26"/>
          <w:szCs w:val="26"/>
        </w:rPr>
      </w:pPr>
      <w:r w:rsidDel="00000000" w:rsidR="00000000" w:rsidRPr="00000000">
        <w:rPr>
          <w:color w:val="2e4053"/>
          <w:sz w:val="28"/>
          <w:szCs w:val="28"/>
          <w:rtl w:val="0"/>
        </w:rPr>
        <w:t xml:space="preserve">Security Constraints</w:t>
      </w:r>
      <w:r w:rsidDel="00000000" w:rsidR="00000000" w:rsidRPr="00000000">
        <w:rPr>
          <w:rtl w:val="0"/>
        </w:rPr>
      </w:r>
    </w:p>
    <w:p w:rsidR="00000000" w:rsidDel="00000000" w:rsidP="00000000" w:rsidRDefault="00000000" w:rsidRPr="00000000" w14:paraId="0000018F">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No access tokens, refresh tokens, API keys, client secrets, or cookies may appear in the test report, in screenshots, or in any artifact that leaves the test environment.</w:t>
      </w:r>
    </w:p>
    <w:p w:rsidR="00000000" w:rsidDel="00000000" w:rsidP="00000000" w:rsidRDefault="00000000" w:rsidRPr="00000000" w14:paraId="00000190">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Screenshots must be inspected before attachment – DevTools panels showing request headers or cookies must be cropped or redacted.</w:t>
      </w:r>
    </w:p>
    <w:p w:rsidR="00000000" w:rsidDel="00000000" w:rsidP="00000000" w:rsidRDefault="00000000" w:rsidRPr="00000000" w14:paraId="00000191">
      <w:pPr>
        <w:numPr>
          <w:ilvl w:val="0"/>
          <w:numId w:val="3"/>
        </w:numPr>
        <w:spacing w:after="0" w:line="276" w:lineRule="auto"/>
        <w:ind w:left="360"/>
        <w:rPr>
          <w:color w:val="333333"/>
          <w:sz w:val="21"/>
          <w:szCs w:val="21"/>
        </w:rPr>
      </w:pPr>
      <w:r w:rsidDel="00000000" w:rsidR="00000000" w:rsidRPr="00000000">
        <w:rPr>
          <w:color w:val="333333"/>
          <w:sz w:val="21"/>
          <w:szCs w:val="21"/>
          <w:rtl w:val="0"/>
        </w:rPr>
        <w:t xml:space="preserve">Test accounts are synthetic and disposable. Any credential used for testing must be revoked at the end of the test cycle.</w:t>
      </w:r>
    </w:p>
    <w:p w:rsidR="00000000" w:rsidDel="00000000" w:rsidP="00000000" w:rsidRDefault="00000000" w:rsidRPr="00000000" w14:paraId="00000192">
      <w:pPr>
        <w:numPr>
          <w:ilvl w:val="0"/>
          <w:numId w:val="3"/>
        </w:numPr>
        <w:spacing w:after="200" w:line="276" w:lineRule="auto"/>
        <w:ind w:left="360"/>
        <w:rPr>
          <w:color w:val="333333"/>
          <w:sz w:val="21"/>
          <w:szCs w:val="21"/>
        </w:rPr>
      </w:pPr>
      <w:r w:rsidDel="00000000" w:rsidR="00000000" w:rsidRPr="00000000">
        <w:rPr>
          <w:color w:val="333333"/>
          <w:sz w:val="21"/>
          <w:szCs w:val="21"/>
          <w:rtl w:val="0"/>
        </w:rPr>
        <w:t xml:space="preserve">The backend must never be tested with production credentials for Yandex ID, YooKassa, or CDEK. If a sandbox is unavailable, the corresponding test is recorded as blocked, not as passed by assumption.</w:t>
      </w:r>
    </w:p>
    <w:p w:rsidR="00000000" w:rsidDel="00000000" w:rsidP="00000000" w:rsidRDefault="00000000" w:rsidRPr="00000000" w14:paraId="00000193">
      <w:pPr>
        <w:pStyle w:val="Heading2"/>
        <w:spacing w:before="240" w:line="276" w:lineRule="auto"/>
        <w:rPr>
          <w:rFonts w:ascii="Calibri" w:cs="Calibri" w:eastAsia="Calibri" w:hAnsi="Calibri"/>
          <w:color w:val="4f81bd"/>
          <w:sz w:val="26"/>
          <w:szCs w:val="26"/>
        </w:rPr>
      </w:pPr>
      <w:bookmarkStart w:colFirst="0" w:colLast="0" w:name="_yfzizg622w3a" w:id="0"/>
      <w:bookmarkEnd w:id="0"/>
      <w:r w:rsidDel="00000000" w:rsidR="00000000" w:rsidRPr="00000000">
        <w:rPr>
          <w:color w:val="2e4053"/>
          <w:sz w:val="28"/>
          <w:szCs w:val="28"/>
          <w:rtl w:val="0"/>
        </w:rPr>
        <w:t xml:space="preserve">Environment Readiness Checklist</w:t>
      </w:r>
      <w:r w:rsidDel="00000000" w:rsidR="00000000" w:rsidRPr="00000000">
        <w:rPr>
          <w:rtl w:val="0"/>
        </w:rPr>
      </w:r>
    </w:p>
    <w:p w:rsidR="00000000" w:rsidDel="00000000" w:rsidP="00000000" w:rsidRDefault="00000000" w:rsidRPr="00000000" w14:paraId="00000194">
      <w:pPr>
        <w:spacing w:after="200" w:line="276" w:lineRule="auto"/>
        <w:rPr>
          <w:color w:val="333333"/>
          <w:sz w:val="21"/>
          <w:szCs w:val="21"/>
        </w:rPr>
      </w:pPr>
      <w:r w:rsidDel="00000000" w:rsidR="00000000" w:rsidRPr="00000000">
        <w:rPr>
          <w:color w:val="333333"/>
          <w:sz w:val="21"/>
          <w:szCs w:val="21"/>
          <w:rtl w:val="0"/>
        </w:rPr>
        <w:t xml:space="preserve">Before a test cycle begins, the following must be confirmed and recorded:</w:t>
      </w:r>
    </w:p>
    <w:p w:rsidR="00000000" w:rsidDel="00000000" w:rsidP="00000000" w:rsidRDefault="00000000" w:rsidRPr="00000000" w14:paraId="00000195">
      <w:pPr>
        <w:spacing w:after="200" w:line="276" w:lineRule="auto"/>
        <w:rPr>
          <w:color w:val="333333"/>
          <w:sz w:val="21"/>
          <w:szCs w:val="21"/>
        </w:rPr>
      </w:pPr>
      <w:r w:rsidDel="00000000" w:rsidR="00000000" w:rsidRPr="00000000">
        <w:rPr>
          <w:color w:val="333333"/>
          <w:sz w:val="21"/>
          <w:szCs w:val="21"/>
          <w:rtl w:val="0"/>
        </w:rPr>
        <w:t xml:space="preserve">1. `npm ci` completes on the committed `package-lock.json`.</w:t>
      </w:r>
    </w:p>
    <w:p w:rsidR="00000000" w:rsidDel="00000000" w:rsidP="00000000" w:rsidRDefault="00000000" w:rsidRPr="00000000" w14:paraId="00000196">
      <w:pPr>
        <w:spacing w:after="200" w:line="276" w:lineRule="auto"/>
        <w:rPr>
          <w:color w:val="333333"/>
          <w:sz w:val="21"/>
          <w:szCs w:val="21"/>
        </w:rPr>
      </w:pPr>
      <w:r w:rsidDel="00000000" w:rsidR="00000000" w:rsidRPr="00000000">
        <w:rPr>
          <w:color w:val="333333"/>
          <w:sz w:val="21"/>
          <w:szCs w:val="21"/>
          <w:rtl w:val="0"/>
        </w:rPr>
        <w:t xml:space="preserve">2. `npm run typecheck` returns zero errors.</w:t>
      </w:r>
    </w:p>
    <w:p w:rsidR="00000000" w:rsidDel="00000000" w:rsidP="00000000" w:rsidRDefault="00000000" w:rsidRPr="00000000" w14:paraId="00000197">
      <w:pPr>
        <w:spacing w:after="200" w:line="276" w:lineRule="auto"/>
        <w:rPr>
          <w:color w:val="333333"/>
          <w:sz w:val="21"/>
          <w:szCs w:val="21"/>
        </w:rPr>
      </w:pPr>
      <w:r w:rsidDel="00000000" w:rsidR="00000000" w:rsidRPr="00000000">
        <w:rPr>
          <w:color w:val="333333"/>
          <w:sz w:val="21"/>
          <w:szCs w:val="21"/>
          <w:rtl w:val="0"/>
        </w:rPr>
        <w:t xml:space="preserve">3. `npm run build` completes without errors.</w:t>
      </w:r>
    </w:p>
    <w:p w:rsidR="00000000" w:rsidDel="00000000" w:rsidP="00000000" w:rsidRDefault="00000000" w:rsidRPr="00000000" w14:paraId="00000198">
      <w:pPr>
        <w:spacing w:after="200" w:line="276" w:lineRule="auto"/>
        <w:rPr>
          <w:color w:val="333333"/>
          <w:sz w:val="21"/>
          <w:szCs w:val="21"/>
        </w:rPr>
      </w:pPr>
      <w:r w:rsidDel="00000000" w:rsidR="00000000" w:rsidRPr="00000000">
        <w:rPr>
          <w:color w:val="333333"/>
          <w:sz w:val="21"/>
          <w:szCs w:val="21"/>
          <w:rtl w:val="0"/>
        </w:rPr>
        <w:t xml:space="preserve">4. The backend commit, image tag, and migration are pinned for the cycle.</w:t>
      </w:r>
    </w:p>
    <w:p w:rsidR="00000000" w:rsidDel="00000000" w:rsidP="00000000" w:rsidRDefault="00000000" w:rsidRPr="00000000" w14:paraId="00000199">
      <w:pPr>
        <w:spacing w:after="200" w:line="276" w:lineRule="auto"/>
        <w:rPr>
          <w:color w:val="333333"/>
          <w:sz w:val="21"/>
          <w:szCs w:val="21"/>
        </w:rPr>
      </w:pPr>
      <w:r w:rsidDel="00000000" w:rsidR="00000000" w:rsidRPr="00000000">
        <w:rPr>
          <w:color w:val="333333"/>
          <w:sz w:val="21"/>
          <w:szCs w:val="21"/>
          <w:rtl w:val="0"/>
        </w:rPr>
        <w:t xml:space="preserve">5. Seed data has been applied; row counts for sellers, products, posts, and orders match the seed manifest.</w:t>
      </w:r>
    </w:p>
    <w:p w:rsidR="00000000" w:rsidDel="00000000" w:rsidP="00000000" w:rsidRDefault="00000000" w:rsidRPr="00000000" w14:paraId="0000019A">
      <w:pPr>
        <w:spacing w:after="200" w:line="276" w:lineRule="auto"/>
        <w:rPr>
          <w:color w:val="333333"/>
          <w:sz w:val="21"/>
          <w:szCs w:val="21"/>
        </w:rPr>
      </w:pPr>
      <w:r w:rsidDel="00000000" w:rsidR="00000000" w:rsidRPr="00000000">
        <w:rPr>
          <w:color w:val="333333"/>
          <w:sz w:val="21"/>
          <w:szCs w:val="21"/>
          <w:rtl w:val="0"/>
        </w:rPr>
        <w:t xml:space="preserve">6. Redis is empty and healthy.</w:t>
      </w:r>
    </w:p>
    <w:p w:rsidR="00000000" w:rsidDel="00000000" w:rsidP="00000000" w:rsidRDefault="00000000" w:rsidRPr="00000000" w14:paraId="0000019B">
      <w:pPr>
        <w:spacing w:after="200" w:line="276" w:lineRule="auto"/>
        <w:rPr>
          <w:color w:val="333333"/>
          <w:sz w:val="21"/>
          <w:szCs w:val="21"/>
        </w:rPr>
      </w:pPr>
      <w:r w:rsidDel="00000000" w:rsidR="00000000" w:rsidRPr="00000000">
        <w:rPr>
          <w:color w:val="333333"/>
          <w:sz w:val="21"/>
          <w:szCs w:val="21"/>
          <w:rtl w:val="0"/>
        </w:rPr>
        <w:t xml:space="preserve">7. External sandboxes are confirmed reachable; unavailable services are logged.</w:t>
      </w:r>
    </w:p>
    <w:p w:rsidR="00000000" w:rsidDel="00000000" w:rsidP="00000000" w:rsidRDefault="00000000" w:rsidRPr="00000000" w14:paraId="0000019C">
      <w:pPr>
        <w:spacing w:after="200" w:line="276" w:lineRule="auto"/>
        <w:rPr>
          <w:color w:val="333333"/>
          <w:sz w:val="21"/>
          <w:szCs w:val="21"/>
        </w:rPr>
      </w:pPr>
      <w:r w:rsidDel="00000000" w:rsidR="00000000" w:rsidRPr="00000000">
        <w:rPr>
          <w:color w:val="333333"/>
          <w:sz w:val="21"/>
          <w:szCs w:val="21"/>
          <w:rtl w:val="0"/>
        </w:rPr>
        <w:t xml:space="preserve">8. The `auth-token` cookie is issued as `HttpOnly; SameSite=Strict; Path=/` when the backend is in play. In the current frontend-only phase, the mock cookie set via `document.cookie` is used, and this limitation is recorded.</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r>
    </w:p>
    <w:p w:rsidR="00000000" w:rsidDel="00000000" w:rsidP="00000000" w:rsidRDefault="00000000" w:rsidRPr="00000000" w14:paraId="0000019E">
      <w:pPr>
        <w:pStyle w:val="Heading1"/>
        <w:widowControl w:val="1"/>
        <w:rPr>
          <w:color w:val="000000"/>
          <w:sz w:val="22"/>
          <w:szCs w:val="22"/>
        </w:rPr>
      </w:pPr>
      <w:r w:rsidDel="00000000" w:rsidR="00000000" w:rsidRPr="00000000">
        <w:rPr>
          <w:rtl w:val="0"/>
        </w:rPr>
        <w:t xml:space="preserve">13. Staffing and Training Needs</w:t>
      </w:r>
      <w:r w:rsidDel="00000000" w:rsidR="00000000" w:rsidRPr="00000000">
        <w:rPr>
          <w:rtl w:val="0"/>
        </w:rPr>
      </w:r>
    </w:p>
    <w:p w:rsidR="00000000" w:rsidDel="00000000" w:rsidP="00000000" w:rsidRDefault="00000000" w:rsidRPr="00000000" w14:paraId="0000019F">
      <w:pPr>
        <w:pStyle w:val="Heading2"/>
        <w:spacing w:after="0" w:before="200" w:line="276" w:lineRule="auto"/>
        <w:rPr>
          <w:color w:val="4f81bd"/>
          <w:sz w:val="26"/>
          <w:szCs w:val="26"/>
        </w:rPr>
      </w:pPr>
      <w:r w:rsidDel="00000000" w:rsidR="00000000" w:rsidRPr="00000000">
        <w:rPr>
          <w:sz w:val="28"/>
          <w:szCs w:val="28"/>
          <w:rtl w:val="0"/>
        </w:rPr>
        <w:t xml:space="preserve">13.1. Purpose</w:t>
      </w:r>
      <w:r w:rsidDel="00000000" w:rsidR="00000000" w:rsidRPr="00000000">
        <w:rPr>
          <w:rtl w:val="0"/>
        </w:rPr>
      </w:r>
    </w:p>
    <w:p w:rsidR="00000000" w:rsidDel="00000000" w:rsidP="00000000" w:rsidRDefault="00000000" w:rsidRPr="00000000" w14:paraId="000001A0">
      <w:pPr>
        <w:spacing w:after="200" w:line="276" w:lineRule="auto"/>
        <w:rPr>
          <w:color w:val="000000"/>
          <w:sz w:val="22"/>
          <w:szCs w:val="22"/>
        </w:rPr>
      </w:pPr>
      <w:r w:rsidDel="00000000" w:rsidR="00000000" w:rsidRPr="00000000">
        <w:rPr>
          <w:color w:val="000000"/>
          <w:sz w:val="22"/>
          <w:szCs w:val="22"/>
          <w:rtl w:val="0"/>
        </w:rPr>
        <w:t xml:space="preserve">This section confirms that the roles required to execute the test cycle are staffed, available for the full test window, and trained only on the tools and techniques actually used during the cycle. It also defines the substitute arrangements and the limits of any onboarding activity, so that neither missing people nor unnecessary training can delay execution or distort results.</w:t>
      </w:r>
    </w:p>
    <w:p w:rsidR="00000000" w:rsidDel="00000000" w:rsidP="00000000" w:rsidRDefault="00000000" w:rsidRPr="00000000" w14:paraId="000001A1">
      <w:pPr>
        <w:pStyle w:val="Heading2"/>
        <w:spacing w:after="0" w:before="200" w:line="276" w:lineRule="auto"/>
        <w:rPr>
          <w:color w:val="4f81bd"/>
          <w:sz w:val="26"/>
          <w:szCs w:val="26"/>
        </w:rPr>
      </w:pPr>
      <w:r w:rsidDel="00000000" w:rsidR="00000000" w:rsidRPr="00000000">
        <w:rPr>
          <w:sz w:val="28"/>
          <w:szCs w:val="28"/>
          <w:rtl w:val="0"/>
        </w:rPr>
        <w:t xml:space="preserve">13.2. Role Provision</w:t>
      </w:r>
      <w:r w:rsidDel="00000000" w:rsidR="00000000" w:rsidRPr="00000000">
        <w:rPr>
          <w:rtl w:val="0"/>
        </w:rPr>
      </w:r>
    </w:p>
    <w:p w:rsidR="00000000" w:rsidDel="00000000" w:rsidP="00000000" w:rsidRDefault="00000000" w:rsidRPr="00000000" w14:paraId="000001A2">
      <w:pPr>
        <w:spacing w:after="200" w:line="276" w:lineRule="auto"/>
        <w:rPr>
          <w:color w:val="000000"/>
          <w:sz w:val="22"/>
          <w:szCs w:val="22"/>
        </w:rPr>
      </w:pPr>
      <w:r w:rsidDel="00000000" w:rsidR="00000000" w:rsidRPr="00000000">
        <w:rPr>
          <w:color w:val="000000"/>
          <w:sz w:val="22"/>
          <w:szCs w:val="22"/>
          <w:rtl w:val="0"/>
        </w:rPr>
        <w:t xml:space="preserve">The test cycle requires four functional roles. The table below specifies what each role does during the window and who fills it.</w:t>
      </w:r>
    </w:p>
    <w:tbl>
      <w:tblPr>
        <w:tblStyle w:val="Table15"/>
        <w:tblW w:w="8640.0" w:type="dxa"/>
        <w:jc w:val="center"/>
        <w:tblBorders>
          <w:top w:color="1f4e79" w:space="0" w:sz="6" w:val="single"/>
          <w:left w:color="1f4e79" w:space="0" w:sz="6" w:val="single"/>
          <w:bottom w:color="1f4e79" w:space="0" w:sz="6" w:val="single"/>
          <w:right w:color="1f4e79" w:space="0" w:sz="6" w:val="single"/>
          <w:insideH w:color="1f4e79" w:space="0" w:sz="6" w:val="single"/>
          <w:insideV w:color="1f4e79" w:space="0" w:sz="6"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1A3">
            <w:pPr>
              <w:spacing w:after="200" w:line="276" w:lineRule="auto"/>
              <w:rPr>
                <w:color w:val="000000"/>
                <w:sz w:val="22"/>
                <w:szCs w:val="22"/>
              </w:rPr>
            </w:pPr>
            <w:r w:rsidDel="00000000" w:rsidR="00000000" w:rsidRPr="00000000">
              <w:rPr>
                <w:b w:val="1"/>
                <w:bCs w:val="1"/>
                <w:color w:val="ffffff"/>
                <w:sz w:val="22"/>
                <w:szCs w:val="22"/>
                <w:rtl w:val="0"/>
              </w:rPr>
              <w:t xml:space="preserve">Need</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1A4">
            <w:pPr>
              <w:spacing w:after="200" w:line="276" w:lineRule="auto"/>
              <w:rPr>
                <w:color w:val="000000"/>
                <w:sz w:val="22"/>
                <w:szCs w:val="22"/>
              </w:rPr>
            </w:pPr>
            <w:r w:rsidDel="00000000" w:rsidR="00000000" w:rsidRPr="00000000">
              <w:rPr>
                <w:b w:val="1"/>
                <w:bCs w:val="1"/>
                <w:color w:val="ffffff"/>
                <w:sz w:val="22"/>
                <w:szCs w:val="22"/>
                <w:rtl w:val="0"/>
              </w:rPr>
              <w:t xml:space="preserve">Planned provision</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5">
            <w:pPr>
              <w:spacing w:after="200" w:line="276" w:lineRule="auto"/>
              <w:rPr>
                <w:color w:val="000000"/>
                <w:sz w:val="22"/>
                <w:szCs w:val="22"/>
              </w:rPr>
            </w:pPr>
            <w:r w:rsidDel="00000000" w:rsidR="00000000" w:rsidRPr="00000000">
              <w:rPr>
                <w:b w:val="1"/>
                <w:bCs w:val="1"/>
                <w:color w:val="000000"/>
                <w:sz w:val="22"/>
                <w:szCs w:val="22"/>
                <w:rtl w:val="0"/>
              </w:rPr>
              <w:t xml:space="preserve">API and integration testing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6">
            <w:pPr>
              <w:spacing w:after="200" w:line="276" w:lineRule="auto"/>
              <w:rPr>
                <w:color w:val="000000"/>
                <w:sz w:val="22"/>
                <w:szCs w:val="22"/>
              </w:rPr>
            </w:pPr>
            <w:r w:rsidDel="00000000" w:rsidR="00000000" w:rsidRPr="00000000">
              <w:rPr>
                <w:color w:val="000000"/>
                <w:sz w:val="22"/>
                <w:szCs w:val="22"/>
                <w:rtl w:val="0"/>
              </w:rPr>
              <w:t xml:space="preserve">Backend lead – one of the three backend developers, named for the cycle. Familiar with the API contract (API Contract §3–§10) and able to execute requests against the test backend with curl, Postman, or equivalent tooling; can interpret the response envelope { data, error }, HTTP status codes, and error payloads.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7">
            <w:pPr>
              <w:spacing w:after="200" w:line="276" w:lineRule="auto"/>
              <w:rPr>
                <w:color w:val="000000"/>
                <w:sz w:val="22"/>
                <w:szCs w:val="22"/>
              </w:rPr>
            </w:pPr>
            <w:r w:rsidDel="00000000" w:rsidR="00000000" w:rsidRPr="00000000">
              <w:rPr>
                <w:b w:val="1"/>
                <w:bCs w:val="1"/>
                <w:color w:val="000000"/>
                <w:sz w:val="22"/>
                <w:szCs w:val="22"/>
                <w:rtl w:val="0"/>
              </w:rPr>
              <w:t xml:space="preserve">Browser/UI testing</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8">
            <w:pPr>
              <w:spacing w:after="200" w:line="276" w:lineRule="auto"/>
              <w:rPr>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Frontend owner (currently acting in the BA/frontend role) – executes browser tests across the supported viewport matrix (mobile ≤ 767 px, tablet 768–1279 px, desktop ≥ 1280 px) and the supported browsers (Chrome, Firefox, Safari, Edge – latest two major versions).</w:t>
              <w:br w:type="textWrapping"/>
              <w:br w:type="textWrapping"/>
              <w:t xml:space="preserve">Supporting reviewer – one backend developer designated for the cycle – cross-checks UI flows that depend on backend endpoints (authentication, order creation, status transitions).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9">
            <w:pPr>
              <w:spacing w:after="200" w:line="276" w:lineRule="auto"/>
              <w:rPr>
                <w:color w:val="000000"/>
                <w:sz w:val="22"/>
                <w:szCs w:val="22"/>
              </w:rPr>
            </w:pPr>
            <w:r w:rsidDel="00000000" w:rsidR="00000000" w:rsidRPr="00000000">
              <w:rPr>
                <w:b w:val="1"/>
                <w:bCs w:val="1"/>
                <w:color w:val="000000"/>
                <w:sz w:val="22"/>
                <w:szCs w:val="22"/>
                <w:rtl w:val="0"/>
              </w:rPr>
              <w:t xml:space="preserve">Defect reporting and result consolidation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A">
            <w:pPr>
              <w:spacing w:after="200" w:line="276" w:lineRule="auto"/>
              <w:rPr>
                <w:color w:val="000000"/>
                <w:sz w:val="22"/>
                <w:szCs w:val="22"/>
              </w:rPr>
            </w:pPr>
            <w:r w:rsidDel="00000000" w:rsidR="00000000" w:rsidRPr="00000000">
              <w:rPr>
                <w:color w:val="000000"/>
                <w:sz w:val="22"/>
                <w:szCs w:val="22"/>
                <w:rtl w:val="0"/>
              </w:rPr>
              <w:t xml:space="preserve">Project lead / designated coordinator – currently the frontend owner. Maintains the defect register, consolidates results per cycle, owns the execution log defined in Environmental Requirements §6, and drives escalation along the path in SRS §5.3.5.</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B">
            <w:pPr>
              <w:spacing w:after="200" w:line="276" w:lineRule="auto"/>
              <w:rPr>
                <w:color w:val="000000"/>
                <w:sz w:val="22"/>
                <w:szCs w:val="22"/>
              </w:rPr>
            </w:pPr>
            <w:r w:rsidDel="00000000" w:rsidR="00000000" w:rsidRPr="00000000">
              <w:rPr>
                <w:b w:val="1"/>
                <w:bCs w:val="1"/>
                <w:color w:val="000000"/>
                <w:sz w:val="22"/>
                <w:szCs w:val="22"/>
                <w:rtl w:val="0"/>
              </w:rPr>
              <w:t xml:space="preserve">Tool onboarding, if needed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AC">
            <w:pPr>
              <w:spacing w:after="200" w:line="276" w:lineRule="auto"/>
              <w:rPr>
                <w:color w:val="000000"/>
                <w:sz w:val="22"/>
                <w:szCs w:val="22"/>
              </w:rPr>
            </w:pPr>
            <w:r w:rsidDel="00000000" w:rsidR="00000000" w:rsidRPr="00000000">
              <w:rPr>
                <w:color w:val="000000"/>
                <w:sz w:val="22"/>
                <w:szCs w:val="22"/>
                <w:rtl w:val="0"/>
              </w:rPr>
              <w:t xml:space="preserve">Short team walkthrough – one session, first day of the test window, covering only the tools used in this cycle: (a) executing API requests with the agreed tool, (b) using browser developer tools (Network, Application/Storage, Console), (c) reading application and server logs for the deployed build, (d) recording a defect in the project board with the fields required by SRS §5.3.3. The walkthrough is recorded in the execution log with the tools covered and the date.</w:t>
            </w:r>
          </w:p>
        </w:tc>
      </w:tr>
    </w:tbl>
    <w:p w:rsidR="00000000" w:rsidDel="00000000" w:rsidP="00000000" w:rsidRDefault="00000000" w:rsidRPr="00000000" w14:paraId="000001AD">
      <w:pPr>
        <w:pStyle w:val="Heading2"/>
        <w:spacing w:after="0" w:before="200" w:line="276" w:lineRule="auto"/>
        <w:rPr>
          <w:color w:val="4f81bd"/>
          <w:sz w:val="26"/>
          <w:szCs w:val="26"/>
        </w:rPr>
      </w:pPr>
      <w:r w:rsidDel="00000000" w:rsidR="00000000" w:rsidRPr="00000000">
        <w:rPr>
          <w:sz w:val="28"/>
          <w:szCs w:val="28"/>
          <w:rtl w:val="0"/>
        </w:rPr>
        <w:t xml:space="preserve">13.3. Availability Confirmation</w:t>
      </w:r>
      <w:r w:rsidDel="00000000" w:rsidR="00000000" w:rsidRPr="00000000">
        <w:rPr>
          <w:rtl w:val="0"/>
        </w:rPr>
      </w:r>
    </w:p>
    <w:p w:rsidR="00000000" w:rsidDel="00000000" w:rsidP="00000000" w:rsidRDefault="00000000" w:rsidRPr="00000000" w14:paraId="000001AE">
      <w:pPr>
        <w:spacing w:after="200" w:line="276" w:lineRule="auto"/>
        <w:rPr>
          <w:color w:val="000000"/>
          <w:sz w:val="22"/>
          <w:szCs w:val="22"/>
        </w:rPr>
      </w:pPr>
      <w:r w:rsidDel="00000000" w:rsidR="00000000" w:rsidRPr="00000000">
        <w:rPr>
          <w:color w:val="000000"/>
          <w:sz w:val="22"/>
          <w:szCs w:val="22"/>
          <w:rtl w:val="0"/>
        </w:rPr>
        <w:t xml:space="preserve">Each person named in Section 13.2 confirms availability in writing for the full test window before the first execution begins. Each confirmation records the following fields.</w:t>
      </w:r>
    </w:p>
    <w:tbl>
      <w:tblPr>
        <w:tblStyle w:val="Table16"/>
        <w:tblW w:w="8640.0" w:type="dxa"/>
        <w:jc w:val="center"/>
        <w:tblBorders>
          <w:top w:color="1f4e79" w:space="0" w:sz="6" w:val="single"/>
          <w:left w:color="1f4e79" w:space="0" w:sz="6" w:val="single"/>
          <w:bottom w:color="1f4e79" w:space="0" w:sz="6" w:val="single"/>
          <w:right w:color="1f4e79" w:space="0" w:sz="6" w:val="single"/>
          <w:insideH w:color="1f4e79" w:space="0" w:sz="6" w:val="single"/>
          <w:insideV w:color="1f4e79" w:space="0" w:sz="6"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1AF">
            <w:pPr>
              <w:spacing w:after="200" w:line="276" w:lineRule="auto"/>
              <w:rPr>
                <w:color w:val="000000"/>
                <w:sz w:val="22"/>
                <w:szCs w:val="22"/>
              </w:rPr>
            </w:pPr>
            <w:r w:rsidDel="00000000" w:rsidR="00000000" w:rsidRPr="00000000">
              <w:rPr>
                <w:b w:val="1"/>
                <w:bCs w:val="1"/>
                <w:color w:val="ffffff"/>
                <w:sz w:val="22"/>
                <w:szCs w:val="22"/>
                <w:rtl w:val="0"/>
              </w:rPr>
              <w:t xml:space="preserve">Field</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1B0">
            <w:pPr>
              <w:spacing w:after="200" w:line="276" w:lineRule="auto"/>
              <w:rPr>
                <w:color w:val="000000"/>
                <w:sz w:val="22"/>
                <w:szCs w:val="22"/>
              </w:rPr>
            </w:pPr>
            <w:r w:rsidDel="00000000" w:rsidR="00000000" w:rsidRPr="00000000">
              <w:rPr>
                <w:b w:val="1"/>
                <w:bCs w:val="1"/>
                <w:color w:val="ffffff"/>
                <w:sz w:val="22"/>
                <w:szCs w:val="22"/>
                <w:rtl w:val="0"/>
              </w:rPr>
              <w:t xml:space="preserve">Content</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1">
            <w:pPr>
              <w:spacing w:after="200" w:line="276" w:lineRule="auto"/>
              <w:rPr>
                <w:color w:val="000000"/>
                <w:sz w:val="22"/>
                <w:szCs w:val="22"/>
              </w:rPr>
            </w:pPr>
            <w:r w:rsidDel="00000000" w:rsidR="00000000" w:rsidRPr="00000000">
              <w:rPr>
                <w:b w:val="1"/>
                <w:bCs w:val="1"/>
                <w:color w:val="000000"/>
                <w:sz w:val="22"/>
                <w:szCs w:val="22"/>
                <w:rtl w:val="0"/>
              </w:rPr>
              <w:t xml:space="preserve">Name and role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2">
            <w:pPr>
              <w:spacing w:after="200" w:line="276" w:lineRule="auto"/>
              <w:rPr>
                <w:color w:val="000000"/>
                <w:sz w:val="22"/>
                <w:szCs w:val="22"/>
              </w:rPr>
            </w:pPr>
            <w:r w:rsidDel="00000000" w:rsidR="00000000" w:rsidRPr="00000000">
              <w:rPr>
                <w:color w:val="000000"/>
                <w:sz w:val="22"/>
                <w:szCs w:val="22"/>
                <w:rtl w:val="0"/>
              </w:rPr>
              <w:t xml:space="preserve">The person and their function on the test team</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3">
            <w:pPr>
              <w:spacing w:after="200" w:line="276" w:lineRule="auto"/>
              <w:rPr>
                <w:color w:val="000000"/>
                <w:sz w:val="22"/>
                <w:szCs w:val="22"/>
              </w:rPr>
            </w:pPr>
            <w:r w:rsidDel="00000000" w:rsidR="00000000" w:rsidRPr="00000000">
              <w:rPr>
                <w:b w:val="1"/>
                <w:bCs w:val="1"/>
                <w:color w:val="000000"/>
                <w:sz w:val="22"/>
                <w:szCs w:val="22"/>
                <w:rtl w:val="0"/>
              </w:rPr>
              <w:t xml:space="preserve">Test window</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4">
            <w:pPr>
              <w:spacing w:after="200" w:line="276" w:lineRule="auto"/>
              <w:rPr>
                <w:color w:val="000000"/>
                <w:sz w:val="22"/>
                <w:szCs w:val="22"/>
              </w:rPr>
            </w:pPr>
            <w:r w:rsidDel="00000000" w:rsidR="00000000" w:rsidRPr="00000000">
              <w:rPr>
                <w:color w:val="000000"/>
                <w:sz w:val="22"/>
                <w:szCs w:val="22"/>
                <w:rtl w:val="0"/>
              </w:rPr>
              <w:t xml:space="preserve">Start and end date of the window in which the person is available</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5">
            <w:pPr>
              <w:spacing w:after="200" w:line="276" w:lineRule="auto"/>
              <w:rPr>
                <w:color w:val="000000"/>
                <w:sz w:val="22"/>
                <w:szCs w:val="22"/>
              </w:rPr>
            </w:pPr>
            <w:r w:rsidDel="00000000" w:rsidR="00000000" w:rsidRPr="00000000">
              <w:rPr>
                <w:b w:val="1"/>
                <w:bCs w:val="1"/>
                <w:color w:val="000000"/>
                <w:sz w:val="22"/>
                <w:szCs w:val="22"/>
                <w:rtl w:val="0"/>
              </w:rPr>
              <w:t xml:space="preserve">Daily availability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6">
            <w:pPr>
              <w:spacing w:after="200" w:line="276" w:lineRule="auto"/>
              <w:rPr>
                <w:color w:val="000000"/>
                <w:sz w:val="22"/>
                <w:szCs w:val="22"/>
              </w:rPr>
            </w:pPr>
            <w:r w:rsidDel="00000000" w:rsidR="00000000" w:rsidRPr="00000000">
              <w:rPr>
                <w:color w:val="000000"/>
                <w:sz w:val="22"/>
                <w:szCs w:val="22"/>
                <w:rtl w:val="0"/>
              </w:rPr>
              <w:t xml:space="preserve">Hours per day and time zone</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7">
            <w:pPr>
              <w:spacing w:after="200" w:line="276" w:lineRule="auto"/>
              <w:rPr>
                <w:color w:val="000000"/>
                <w:sz w:val="22"/>
                <w:szCs w:val="22"/>
              </w:rPr>
            </w:pPr>
            <w:r w:rsidDel="00000000" w:rsidR="00000000" w:rsidRPr="00000000">
              <w:rPr>
                <w:b w:val="1"/>
                <w:bCs w:val="1"/>
                <w:color w:val="000000"/>
                <w:sz w:val="22"/>
                <w:szCs w:val="22"/>
                <w:rtl w:val="0"/>
              </w:rPr>
              <w:t xml:space="preserve">Substitute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8">
            <w:pPr>
              <w:spacing w:after="200" w:line="276" w:lineRule="auto"/>
              <w:rPr>
                <w:color w:val="000000"/>
                <w:sz w:val="22"/>
                <w:szCs w:val="22"/>
              </w:rPr>
            </w:pPr>
            <w:r w:rsidDel="00000000" w:rsidR="00000000" w:rsidRPr="00000000">
              <w:rPr>
                <w:color w:val="000000"/>
                <w:sz w:val="22"/>
                <w:szCs w:val="22"/>
                <w:rtl w:val="0"/>
              </w:rPr>
              <w:t xml:space="preserve">Named backup who takes over if the primary person is unavailable</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9">
            <w:pPr>
              <w:spacing w:after="200" w:line="276" w:lineRule="auto"/>
              <w:rPr>
                <w:color w:val="000000"/>
                <w:sz w:val="22"/>
                <w:szCs w:val="22"/>
              </w:rPr>
            </w:pPr>
            <w:r w:rsidDel="00000000" w:rsidR="00000000" w:rsidRPr="00000000">
              <w:rPr>
                <w:b w:val="1"/>
                <w:bCs w:val="1"/>
                <w:color w:val="000000"/>
                <w:sz w:val="22"/>
                <w:szCs w:val="22"/>
                <w:rtl w:val="0"/>
              </w:rPr>
              <w:t xml:space="preserve">Contact channel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BA">
            <w:pPr>
              <w:spacing w:after="200" w:line="276" w:lineRule="auto"/>
              <w:rPr>
                <w:color w:val="000000"/>
                <w:sz w:val="22"/>
                <w:szCs w:val="22"/>
              </w:rPr>
            </w:pPr>
            <w:r w:rsidDel="00000000" w:rsidR="00000000" w:rsidRPr="00000000">
              <w:rPr>
                <w:color w:val="000000"/>
                <w:sz w:val="22"/>
                <w:szCs w:val="22"/>
                <w:rtl w:val="0"/>
              </w:rPr>
              <w:t xml:space="preserve">How to reach the person during the window (project board, chat, or equivalent)</w:t>
            </w:r>
          </w:p>
        </w:tc>
      </w:tr>
    </w:tbl>
    <w:p w:rsidR="00000000" w:rsidDel="00000000" w:rsidP="00000000" w:rsidRDefault="00000000" w:rsidRPr="00000000" w14:paraId="000001BB">
      <w:pPr>
        <w:spacing w:after="200" w:line="276" w:lineRule="auto"/>
        <w:rPr>
          <w:color w:val="000000"/>
          <w:sz w:val="22"/>
          <w:szCs w:val="22"/>
        </w:rPr>
      </w:pPr>
      <w:r w:rsidDel="00000000" w:rsidR="00000000" w:rsidRPr="00000000">
        <w:rPr>
          <w:color w:val="000000"/>
          <w:sz w:val="22"/>
          <w:szCs w:val="22"/>
          <w:rtl w:val="0"/>
        </w:rPr>
        <w:br w:type="textWrapping"/>
        <w:t xml:space="preserve">Availability is reviewed at the start of every cycle and re-confirmed whenever a cycle extends past its original window. A role that is not re-confirmed becomes blocked for the affected tests; blocked tests are recorded as such and are not reported as passed.</w:t>
      </w:r>
    </w:p>
    <w:p w:rsidR="00000000" w:rsidDel="00000000" w:rsidP="00000000" w:rsidRDefault="00000000" w:rsidRPr="00000000" w14:paraId="000001BC">
      <w:pPr>
        <w:pStyle w:val="Heading2"/>
        <w:spacing w:after="0" w:before="200" w:line="276" w:lineRule="auto"/>
        <w:rPr>
          <w:color w:val="4f81bd"/>
          <w:sz w:val="26"/>
          <w:szCs w:val="26"/>
        </w:rPr>
      </w:pPr>
      <w:r w:rsidDel="00000000" w:rsidR="00000000" w:rsidRPr="00000000">
        <w:rPr>
          <w:sz w:val="28"/>
          <w:szCs w:val="28"/>
          <w:rtl w:val="0"/>
        </w:rPr>
        <w:t xml:space="preserve">13.4. Current Team Composition</w:t>
      </w:r>
      <w:r w:rsidDel="00000000" w:rsidR="00000000" w:rsidRPr="00000000">
        <w:rPr>
          <w:rtl w:val="0"/>
        </w:rPr>
      </w:r>
    </w:p>
    <w:p w:rsidR="00000000" w:rsidDel="00000000" w:rsidP="00000000" w:rsidRDefault="00000000" w:rsidRPr="00000000" w14:paraId="000001BD">
      <w:pPr>
        <w:spacing w:after="200" w:line="276" w:lineRule="auto"/>
        <w:rPr>
          <w:color w:val="000000"/>
          <w:sz w:val="22"/>
          <w:szCs w:val="22"/>
        </w:rPr>
      </w:pPr>
      <w:r w:rsidDel="00000000" w:rsidR="00000000" w:rsidRPr="00000000">
        <w:rPr>
          <w:color w:val="000000"/>
          <w:sz w:val="22"/>
          <w:szCs w:val="22"/>
          <w:rtl w:val="0"/>
        </w:rPr>
        <w:t xml:space="preserve">For the current phase, the team consists of four people. Their distribution across testing roles is shown below.</w:t>
      </w:r>
    </w:p>
    <w:tbl>
      <w:tblPr>
        <w:tblStyle w:val="Table17"/>
        <w:tblW w:w="8640.0" w:type="dxa"/>
        <w:jc w:val="center"/>
        <w:tblBorders>
          <w:top w:color="1f4e79" w:space="0" w:sz="6" w:val="single"/>
          <w:left w:color="1f4e79" w:space="0" w:sz="6" w:val="single"/>
          <w:bottom w:color="1f4e79" w:space="0" w:sz="6" w:val="single"/>
          <w:right w:color="1f4e79" w:space="0" w:sz="6" w:val="single"/>
          <w:insideH w:color="1f4e79" w:space="0" w:sz="6" w:val="single"/>
          <w:insideV w:color="1f4e79" w:space="0" w:sz="6"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1BE">
            <w:pPr>
              <w:spacing w:after="200" w:line="276" w:lineRule="auto"/>
              <w:rPr>
                <w:color w:val="000000"/>
                <w:sz w:val="22"/>
                <w:szCs w:val="22"/>
              </w:rPr>
            </w:pPr>
            <w:r w:rsidDel="00000000" w:rsidR="00000000" w:rsidRPr="00000000">
              <w:rPr>
                <w:b w:val="1"/>
                <w:bCs w:val="1"/>
                <w:color w:val="ffffff"/>
                <w:sz w:val="22"/>
                <w:szCs w:val="22"/>
                <w:rtl w:val="0"/>
              </w:rPr>
              <w:t xml:space="preserve">Member</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1BF">
            <w:pPr>
              <w:spacing w:after="200" w:line="276" w:lineRule="auto"/>
              <w:rPr>
                <w:color w:val="000000"/>
                <w:sz w:val="22"/>
                <w:szCs w:val="22"/>
              </w:rPr>
            </w:pPr>
            <w:r w:rsidDel="00000000" w:rsidR="00000000" w:rsidRPr="00000000">
              <w:rPr>
                <w:b w:val="1"/>
                <w:bCs w:val="1"/>
                <w:color w:val="ffffff"/>
                <w:sz w:val="22"/>
                <w:szCs w:val="22"/>
                <w:rtl w:val="0"/>
              </w:rPr>
              <w:t xml:space="preserve">Role on the project</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1C0">
            <w:pPr>
              <w:spacing w:after="200" w:line="276" w:lineRule="auto"/>
              <w:rPr>
                <w:color w:val="000000"/>
                <w:sz w:val="22"/>
                <w:szCs w:val="22"/>
              </w:rPr>
            </w:pPr>
            <w:r w:rsidDel="00000000" w:rsidR="00000000" w:rsidRPr="00000000">
              <w:rPr>
                <w:b w:val="1"/>
                <w:bCs w:val="1"/>
                <w:color w:val="ffffff"/>
                <w:sz w:val="22"/>
                <w:szCs w:val="22"/>
                <w:rtl w:val="0"/>
              </w:rPr>
              <w:t xml:space="preserve">Testing responsibility</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C1">
            <w:pPr>
              <w:spacing w:after="200" w:line="276" w:lineRule="auto"/>
              <w:rPr>
                <w:color w:val="000000"/>
                <w:sz w:val="22"/>
                <w:szCs w:val="22"/>
              </w:rPr>
            </w:pPr>
            <w:r w:rsidDel="00000000" w:rsidR="00000000" w:rsidRPr="00000000">
              <w:rPr>
                <w:color w:val="000000"/>
                <w:sz w:val="22"/>
                <w:szCs w:val="22"/>
                <w:rtl w:val="0"/>
              </w:rPr>
              <w:t xml:space="preserve">Frontend owner (BA/frontend)</w:t>
            </w:r>
          </w:p>
        </w:tc>
        <w:tc>
          <w:tcPr>
            <w:tcMar>
              <w:top w:w="100.0" w:type="dxa"/>
              <w:left w:w="150.0" w:type="dxa"/>
              <w:bottom w:w="100.0" w:type="dxa"/>
              <w:right w:w="150.0" w:type="dxa"/>
            </w:tcMar>
          </w:tcPr>
          <w:p w:rsidR="00000000" w:rsidDel="00000000" w:rsidP="00000000" w:rsidRDefault="00000000" w:rsidRPr="00000000" w14:paraId="000001C2">
            <w:pPr>
              <w:spacing w:after="200" w:line="276" w:lineRule="auto"/>
              <w:rPr>
                <w:color w:val="000000"/>
                <w:sz w:val="22"/>
                <w:szCs w:val="22"/>
              </w:rPr>
            </w:pPr>
            <w:r w:rsidDel="00000000" w:rsidR="00000000" w:rsidRPr="00000000">
              <w:rPr>
                <w:color w:val="000000"/>
                <w:sz w:val="22"/>
                <w:szCs w:val="22"/>
                <w:rtl w:val="0"/>
              </w:rPr>
              <w:t xml:space="preserve">Frontend development, requirements analysis</w:t>
            </w:r>
          </w:p>
        </w:tc>
        <w:tc>
          <w:tcPr>
            <w:tcMar>
              <w:top w:w="100.0" w:type="dxa"/>
              <w:left w:w="150.0" w:type="dxa"/>
              <w:bottom w:w="100.0" w:type="dxa"/>
              <w:right w:w="150.0" w:type="dxa"/>
            </w:tcMar>
          </w:tcPr>
          <w:p w:rsidR="00000000" w:rsidDel="00000000" w:rsidP="00000000" w:rsidRDefault="00000000" w:rsidRPr="00000000" w14:paraId="000001C3">
            <w:pPr>
              <w:spacing w:after="200" w:line="276" w:lineRule="auto"/>
              <w:rPr>
                <w:color w:val="000000"/>
                <w:sz w:val="22"/>
                <w:szCs w:val="22"/>
              </w:rPr>
            </w:pPr>
            <w:r w:rsidDel="00000000" w:rsidR="00000000" w:rsidRPr="00000000">
              <w:rPr>
                <w:color w:val="000000"/>
                <w:sz w:val="22"/>
                <w:szCs w:val="22"/>
                <w:rtl w:val="0"/>
              </w:rPr>
              <w:t xml:space="preserve">Browser/UI testing; defect reporting; result consolidation; owns the execution log</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C4">
            <w:pPr>
              <w:spacing w:after="200" w:line="276" w:lineRule="auto"/>
              <w:rPr>
                <w:color w:val="000000"/>
                <w:sz w:val="22"/>
                <w:szCs w:val="22"/>
              </w:rPr>
            </w:pPr>
            <w:r w:rsidDel="00000000" w:rsidR="00000000" w:rsidRPr="00000000">
              <w:rPr>
                <w:color w:val="000000"/>
                <w:sz w:val="22"/>
                <w:szCs w:val="22"/>
                <w:rtl w:val="0"/>
              </w:rPr>
              <w:t xml:space="preserve">Backend developer 1</w:t>
            </w:r>
          </w:p>
        </w:tc>
        <w:tc>
          <w:tcPr>
            <w:tcMar>
              <w:top w:w="100.0" w:type="dxa"/>
              <w:left w:w="150.0" w:type="dxa"/>
              <w:bottom w:w="100.0" w:type="dxa"/>
              <w:right w:w="150.0" w:type="dxa"/>
            </w:tcMar>
          </w:tcPr>
          <w:p w:rsidR="00000000" w:rsidDel="00000000" w:rsidP="00000000" w:rsidRDefault="00000000" w:rsidRPr="00000000" w14:paraId="000001C5">
            <w:pPr>
              <w:spacing w:after="200" w:line="276" w:lineRule="auto"/>
              <w:rPr>
                <w:color w:val="000000"/>
                <w:sz w:val="22"/>
                <w:szCs w:val="22"/>
              </w:rPr>
            </w:pPr>
            <w:r w:rsidDel="00000000" w:rsidR="00000000" w:rsidRPr="00000000">
              <w:rPr>
                <w:color w:val="000000"/>
                <w:sz w:val="22"/>
                <w:szCs w:val="22"/>
                <w:rtl w:val="0"/>
              </w:rPr>
              <w:t xml:space="preserve">Backend development</w:t>
            </w:r>
          </w:p>
        </w:tc>
        <w:tc>
          <w:tcPr>
            <w:tcMar>
              <w:top w:w="100.0" w:type="dxa"/>
              <w:left w:w="150.0" w:type="dxa"/>
              <w:bottom w:w="100.0" w:type="dxa"/>
              <w:right w:w="150.0" w:type="dxa"/>
            </w:tcMar>
          </w:tcPr>
          <w:p w:rsidR="00000000" w:rsidDel="00000000" w:rsidP="00000000" w:rsidRDefault="00000000" w:rsidRPr="00000000" w14:paraId="000001C6">
            <w:pPr>
              <w:spacing w:after="200" w:line="276" w:lineRule="auto"/>
              <w:rPr>
                <w:color w:val="000000"/>
                <w:sz w:val="22"/>
                <w:szCs w:val="22"/>
              </w:rPr>
            </w:pPr>
            <w:r w:rsidDel="00000000" w:rsidR="00000000" w:rsidRPr="00000000">
              <w:rPr>
                <w:color w:val="000000"/>
                <w:sz w:val="22"/>
                <w:szCs w:val="22"/>
                <w:rtl w:val="0"/>
              </w:rPr>
              <w:t xml:space="preserve">Backend lead – API and integration testing</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C7">
            <w:pPr>
              <w:spacing w:after="200" w:line="276" w:lineRule="auto"/>
              <w:rPr>
                <w:color w:val="000000"/>
                <w:sz w:val="22"/>
                <w:szCs w:val="22"/>
              </w:rPr>
            </w:pPr>
            <w:r w:rsidDel="00000000" w:rsidR="00000000" w:rsidRPr="00000000">
              <w:rPr>
                <w:color w:val="000000"/>
                <w:sz w:val="22"/>
                <w:szCs w:val="22"/>
                <w:rtl w:val="0"/>
              </w:rPr>
              <w:t xml:space="preserve">Backend developer 2</w:t>
            </w:r>
          </w:p>
        </w:tc>
        <w:tc>
          <w:tcPr>
            <w:tcMar>
              <w:top w:w="100.0" w:type="dxa"/>
              <w:left w:w="150.0" w:type="dxa"/>
              <w:bottom w:w="100.0" w:type="dxa"/>
              <w:right w:w="150.0" w:type="dxa"/>
            </w:tcMar>
          </w:tcPr>
          <w:p w:rsidR="00000000" w:rsidDel="00000000" w:rsidP="00000000" w:rsidRDefault="00000000" w:rsidRPr="00000000" w14:paraId="000001C8">
            <w:pPr>
              <w:spacing w:after="200" w:line="276" w:lineRule="auto"/>
              <w:rPr>
                <w:color w:val="000000"/>
                <w:sz w:val="22"/>
                <w:szCs w:val="22"/>
              </w:rPr>
            </w:pPr>
            <w:r w:rsidDel="00000000" w:rsidR="00000000" w:rsidRPr="00000000">
              <w:rPr>
                <w:color w:val="000000"/>
                <w:sz w:val="22"/>
                <w:szCs w:val="22"/>
                <w:rtl w:val="0"/>
              </w:rPr>
              <w:t xml:space="preserve">Backend development</w:t>
            </w:r>
          </w:p>
        </w:tc>
        <w:tc>
          <w:tcPr>
            <w:tcMar>
              <w:top w:w="100.0" w:type="dxa"/>
              <w:left w:w="150.0" w:type="dxa"/>
              <w:bottom w:w="100.0" w:type="dxa"/>
              <w:right w:w="150.0" w:type="dxa"/>
            </w:tcMar>
          </w:tcPr>
          <w:p w:rsidR="00000000" w:rsidDel="00000000" w:rsidP="00000000" w:rsidRDefault="00000000" w:rsidRPr="00000000" w14:paraId="000001C9">
            <w:pPr>
              <w:spacing w:after="200" w:line="276" w:lineRule="auto"/>
              <w:rPr>
                <w:color w:val="000000"/>
                <w:sz w:val="22"/>
                <w:szCs w:val="22"/>
              </w:rPr>
            </w:pPr>
            <w:r w:rsidDel="00000000" w:rsidR="00000000" w:rsidRPr="00000000">
              <w:rPr>
                <w:color w:val="000000"/>
                <w:sz w:val="22"/>
                <w:szCs w:val="22"/>
                <w:rtl w:val="0"/>
              </w:rPr>
              <w:t xml:space="preserve">Supporting reviewer – cross-check of UI flows that depend on backend endpoints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CA">
            <w:pPr>
              <w:spacing w:after="200" w:line="276" w:lineRule="auto"/>
              <w:rPr>
                <w:color w:val="000000"/>
                <w:sz w:val="22"/>
                <w:szCs w:val="22"/>
              </w:rPr>
            </w:pPr>
            <w:r w:rsidDel="00000000" w:rsidR="00000000" w:rsidRPr="00000000">
              <w:rPr>
                <w:color w:val="000000"/>
                <w:sz w:val="22"/>
                <w:szCs w:val="22"/>
                <w:rtl w:val="0"/>
              </w:rPr>
              <w:t xml:space="preserve">Backend developer 3</w:t>
            </w:r>
          </w:p>
        </w:tc>
        <w:tc>
          <w:tcPr>
            <w:tcMar>
              <w:top w:w="100.0" w:type="dxa"/>
              <w:left w:w="150.0" w:type="dxa"/>
              <w:bottom w:w="100.0" w:type="dxa"/>
              <w:right w:w="150.0" w:type="dxa"/>
            </w:tcMar>
          </w:tcPr>
          <w:p w:rsidR="00000000" w:rsidDel="00000000" w:rsidP="00000000" w:rsidRDefault="00000000" w:rsidRPr="00000000" w14:paraId="000001CB">
            <w:pPr>
              <w:spacing w:after="200" w:line="276" w:lineRule="auto"/>
              <w:rPr>
                <w:color w:val="000000"/>
                <w:sz w:val="22"/>
                <w:szCs w:val="22"/>
              </w:rPr>
            </w:pPr>
            <w:r w:rsidDel="00000000" w:rsidR="00000000" w:rsidRPr="00000000">
              <w:rPr>
                <w:color w:val="000000"/>
                <w:sz w:val="22"/>
                <w:szCs w:val="22"/>
                <w:rtl w:val="0"/>
              </w:rPr>
              <w:t xml:space="preserve">Backend development</w:t>
            </w:r>
          </w:p>
        </w:tc>
        <w:tc>
          <w:tcPr>
            <w:tcMar>
              <w:top w:w="100.0" w:type="dxa"/>
              <w:left w:w="150.0" w:type="dxa"/>
              <w:bottom w:w="100.0" w:type="dxa"/>
              <w:right w:w="150.0" w:type="dxa"/>
            </w:tcMar>
          </w:tcPr>
          <w:p w:rsidR="00000000" w:rsidDel="00000000" w:rsidP="00000000" w:rsidRDefault="00000000" w:rsidRPr="00000000" w14:paraId="000001CC">
            <w:pPr>
              <w:spacing w:after="200" w:line="276" w:lineRule="auto"/>
              <w:rPr>
                <w:color w:val="000000"/>
                <w:sz w:val="22"/>
                <w:szCs w:val="22"/>
              </w:rPr>
            </w:pPr>
            <w:r w:rsidDel="00000000" w:rsidR="00000000" w:rsidRPr="00000000">
              <w:rPr>
                <w:color w:val="000000"/>
                <w:sz w:val="22"/>
                <w:szCs w:val="22"/>
                <w:rtl w:val="0"/>
              </w:rPr>
              <w:t xml:space="preserve">Substitute for either backend role; supports seed data verification and migration checks</w:t>
            </w:r>
          </w:p>
        </w:tc>
      </w:tr>
    </w:tbl>
    <w:p w:rsidR="00000000" w:rsidDel="00000000" w:rsidP="00000000" w:rsidRDefault="00000000" w:rsidRPr="00000000" w14:paraId="000001CD">
      <w:pPr>
        <w:spacing w:after="200" w:line="276" w:lineRule="auto"/>
        <w:rPr>
          <w:color w:val="000000"/>
          <w:sz w:val="22"/>
          <w:szCs w:val="22"/>
        </w:rPr>
      </w:pPr>
      <w:r w:rsidDel="00000000" w:rsidR="00000000" w:rsidRPr="00000000">
        <w:rPr>
          <w:color w:val="000000"/>
          <w:sz w:val="22"/>
          <w:szCs w:val="22"/>
          <w:rtl w:val="0"/>
        </w:rPr>
        <w:br w:type="textWrapping"/>
        <w:t xml:space="preserve">If any of these roles cannot be covered for the full window, the tests that depend on that role are recorded as blocked in the execution log, in line with Environmental Requirements §6 and §7.</w:t>
      </w:r>
    </w:p>
    <w:p w:rsidR="00000000" w:rsidDel="00000000" w:rsidP="00000000" w:rsidRDefault="00000000" w:rsidRPr="00000000" w14:paraId="000001CE">
      <w:pPr>
        <w:pStyle w:val="Heading2"/>
        <w:spacing w:after="0" w:before="200" w:line="276" w:lineRule="auto"/>
        <w:rPr>
          <w:color w:val="4f81bd"/>
          <w:sz w:val="26"/>
          <w:szCs w:val="26"/>
        </w:rPr>
      </w:pPr>
      <w:r w:rsidDel="00000000" w:rsidR="00000000" w:rsidRPr="00000000">
        <w:rPr>
          <w:sz w:val="28"/>
          <w:szCs w:val="28"/>
          <w:rtl w:val="0"/>
        </w:rPr>
        <w:t xml:space="preserve">13.5. Training Scope</w:t>
      </w:r>
      <w:r w:rsidDel="00000000" w:rsidR="00000000" w:rsidRPr="00000000">
        <w:rPr>
          <w:rtl w:val="0"/>
        </w:rPr>
      </w:r>
    </w:p>
    <w:p w:rsidR="00000000" w:rsidDel="00000000" w:rsidP="00000000" w:rsidRDefault="00000000" w:rsidRPr="00000000" w14:paraId="000001CF">
      <w:pPr>
        <w:spacing w:after="200" w:line="276" w:lineRule="auto"/>
        <w:rPr>
          <w:color w:val="000000"/>
          <w:sz w:val="22"/>
          <w:szCs w:val="22"/>
        </w:rPr>
      </w:pPr>
      <w:r w:rsidDel="00000000" w:rsidR="00000000" w:rsidRPr="00000000">
        <w:rPr>
          <w:color w:val="000000"/>
          <w:sz w:val="22"/>
          <w:szCs w:val="22"/>
          <w:rtl w:val="0"/>
        </w:rPr>
        <w:t xml:space="preserve">Any training delivered before or during the cycle is limited to the four topics listed below. Each topic corresponds to a tool or technique that is actually used in this cycle; no other tooling is in scope.</w:t>
      </w:r>
    </w:p>
    <w:tbl>
      <w:tblPr>
        <w:tblStyle w:val="Table18"/>
        <w:tblW w:w="8640.0" w:type="dxa"/>
        <w:jc w:val="center"/>
        <w:tblBorders>
          <w:top w:color="1f4e79" w:space="0" w:sz="6" w:val="single"/>
          <w:left w:color="1f4e79" w:space="0" w:sz="6" w:val="single"/>
          <w:bottom w:color="1f4e79" w:space="0" w:sz="6" w:val="single"/>
          <w:right w:color="1f4e79" w:space="0" w:sz="6" w:val="single"/>
          <w:insideH w:color="1f4e79" w:space="0" w:sz="6" w:val="single"/>
          <w:insideV w:color="1f4e79" w:space="0" w:sz="6"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1D0">
            <w:pPr>
              <w:spacing w:after="200" w:line="276" w:lineRule="auto"/>
              <w:rPr>
                <w:color w:val="000000"/>
                <w:sz w:val="22"/>
                <w:szCs w:val="22"/>
              </w:rPr>
            </w:pPr>
            <w:r w:rsidDel="00000000" w:rsidR="00000000" w:rsidRPr="00000000">
              <w:rPr>
                <w:b w:val="1"/>
                <w:bCs w:val="1"/>
                <w:color w:val="ffffff"/>
                <w:sz w:val="22"/>
                <w:szCs w:val="22"/>
                <w:rtl w:val="0"/>
              </w:rPr>
              <w:t xml:space="preserve">Topic</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1D1">
            <w:pPr>
              <w:spacing w:after="200" w:line="276" w:lineRule="auto"/>
              <w:rPr>
                <w:color w:val="000000"/>
                <w:sz w:val="22"/>
                <w:szCs w:val="22"/>
              </w:rPr>
            </w:pPr>
            <w:r w:rsidDel="00000000" w:rsidR="00000000" w:rsidRPr="00000000">
              <w:rPr>
                <w:b w:val="1"/>
                <w:bCs w:val="1"/>
                <w:color w:val="ffffff"/>
                <w:sz w:val="22"/>
                <w:szCs w:val="22"/>
                <w:rtl w:val="0"/>
              </w:rPr>
              <w:t xml:space="preserve">Covered</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1D2">
            <w:pPr>
              <w:spacing w:after="200" w:line="276" w:lineRule="auto"/>
              <w:rPr>
                <w:color w:val="000000"/>
                <w:sz w:val="22"/>
                <w:szCs w:val="22"/>
              </w:rPr>
            </w:pPr>
            <w:r w:rsidDel="00000000" w:rsidR="00000000" w:rsidRPr="00000000">
              <w:rPr>
                <w:b w:val="1"/>
                <w:bCs w:val="1"/>
                <w:color w:val="ffffff"/>
                <w:sz w:val="22"/>
                <w:szCs w:val="22"/>
                <w:rtl w:val="0"/>
              </w:rPr>
              <w:t xml:space="preserve">Out of scope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D3">
            <w:pPr>
              <w:spacing w:after="200" w:line="276" w:lineRule="auto"/>
              <w:rPr>
                <w:color w:val="000000"/>
                <w:sz w:val="22"/>
                <w:szCs w:val="22"/>
              </w:rPr>
            </w:pPr>
            <w:r w:rsidDel="00000000" w:rsidR="00000000" w:rsidRPr="00000000">
              <w:rPr>
                <w:b w:val="1"/>
                <w:bCs w:val="1"/>
                <w:color w:val="000000"/>
                <w:sz w:val="22"/>
                <w:szCs w:val="22"/>
                <w:rtl w:val="0"/>
              </w:rPr>
              <w:t xml:space="preserve">API request execution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D4">
            <w:pPr>
              <w:spacing w:after="200" w:line="276" w:lineRule="auto"/>
              <w:rPr>
                <w:color w:val="000000"/>
                <w:sz w:val="22"/>
                <w:szCs w:val="22"/>
              </w:rPr>
            </w:pPr>
            <w:r w:rsidDel="00000000" w:rsidR="00000000" w:rsidRPr="00000000">
              <w:rPr>
                <w:color w:val="000000"/>
                <w:sz w:val="22"/>
                <w:szCs w:val="22"/>
                <w:rtl w:val="0"/>
              </w:rPr>
              <w:t xml:space="preserve">Sending requests to the test backend with the agreed tool; reading responses, status codes, and error payloads</w:t>
            </w:r>
          </w:p>
        </w:tc>
        <w:tc>
          <w:tcPr>
            <w:tcMar>
              <w:top w:w="100.0" w:type="dxa"/>
              <w:left w:w="150.0" w:type="dxa"/>
              <w:bottom w:w="100.0" w:type="dxa"/>
              <w:right w:w="150.0" w:type="dxa"/>
            </w:tcMar>
          </w:tcPr>
          <w:p w:rsidR="00000000" w:rsidDel="00000000" w:rsidP="00000000" w:rsidRDefault="00000000" w:rsidRPr="00000000" w14:paraId="000001D5">
            <w:pPr>
              <w:spacing w:after="200" w:line="276" w:lineRule="auto"/>
              <w:rPr>
                <w:color w:val="000000"/>
                <w:sz w:val="22"/>
                <w:szCs w:val="22"/>
              </w:rPr>
            </w:pPr>
            <w:r w:rsidDel="00000000" w:rsidR="00000000" w:rsidRPr="00000000">
              <w:rPr>
                <w:color w:val="000000"/>
                <w:sz w:val="22"/>
                <w:szCs w:val="22"/>
                <w:rtl w:val="0"/>
              </w:rPr>
              <w:t xml:space="preserve">Load testing, fuzzing, contract-diffing tools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D6">
            <w:pPr>
              <w:spacing w:after="200" w:line="276" w:lineRule="auto"/>
              <w:rPr>
                <w:color w:val="000000"/>
                <w:sz w:val="22"/>
                <w:szCs w:val="22"/>
              </w:rPr>
            </w:pPr>
            <w:r w:rsidDel="00000000" w:rsidR="00000000" w:rsidRPr="00000000">
              <w:rPr>
                <w:b w:val="1"/>
                <w:bCs w:val="1"/>
                <w:color w:val="000000"/>
                <w:sz w:val="22"/>
                <w:szCs w:val="22"/>
                <w:rtl w:val="0"/>
              </w:rPr>
              <w:t xml:space="preserve">Browser developer tools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D7">
            <w:pPr>
              <w:spacing w:after="200" w:line="276" w:lineRule="auto"/>
              <w:rPr>
                <w:color w:val="000000"/>
                <w:sz w:val="22"/>
                <w:szCs w:val="22"/>
              </w:rPr>
            </w:pPr>
            <w:r w:rsidDel="00000000" w:rsidR="00000000" w:rsidRPr="00000000">
              <w:rPr>
                <w:color w:val="000000"/>
                <w:sz w:val="22"/>
                <w:szCs w:val="22"/>
                <w:rtl w:val="0"/>
              </w:rPr>
              <w:t xml:space="preserve">Network panel (request/response inspection), Application/Storage panel (cookies, localStorage), Console panel</w:t>
            </w:r>
          </w:p>
        </w:tc>
        <w:tc>
          <w:tcPr>
            <w:tcMar>
              <w:top w:w="100.0" w:type="dxa"/>
              <w:left w:w="150.0" w:type="dxa"/>
              <w:bottom w:w="100.0" w:type="dxa"/>
              <w:right w:w="150.0" w:type="dxa"/>
            </w:tcMar>
          </w:tcPr>
          <w:p w:rsidR="00000000" w:rsidDel="00000000" w:rsidP="00000000" w:rsidRDefault="00000000" w:rsidRPr="00000000" w14:paraId="000001D8">
            <w:pPr>
              <w:spacing w:after="200" w:line="276" w:lineRule="auto"/>
              <w:rPr>
                <w:color w:val="000000"/>
                <w:sz w:val="22"/>
                <w:szCs w:val="22"/>
              </w:rPr>
            </w:pPr>
            <w:r w:rsidDel="00000000" w:rsidR="00000000" w:rsidRPr="00000000">
              <w:rPr>
                <w:color w:val="000000"/>
                <w:sz w:val="22"/>
                <w:szCs w:val="22"/>
                <w:rtl w:val="0"/>
              </w:rPr>
              <w:t xml:space="preserve">Performance profiling, memory profiling, accessibility auditing tooling</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D9">
            <w:pPr>
              <w:spacing w:after="200" w:line="276" w:lineRule="auto"/>
              <w:rPr>
                <w:color w:val="000000"/>
                <w:sz w:val="22"/>
                <w:szCs w:val="22"/>
              </w:rPr>
            </w:pPr>
            <w:r w:rsidDel="00000000" w:rsidR="00000000" w:rsidRPr="00000000">
              <w:rPr>
                <w:b w:val="1"/>
                <w:bCs w:val="1"/>
                <w:color w:val="000000"/>
                <w:sz w:val="22"/>
                <w:szCs w:val="22"/>
                <w:rtl w:val="0"/>
              </w:rPr>
              <w:t xml:space="preserve">Reading logs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DA">
            <w:pPr>
              <w:spacing w:after="200" w:line="276" w:lineRule="auto"/>
              <w:rPr>
                <w:color w:val="000000"/>
                <w:sz w:val="22"/>
                <w:szCs w:val="22"/>
              </w:rPr>
            </w:pPr>
            <w:r w:rsidDel="00000000" w:rsidR="00000000" w:rsidRPr="00000000">
              <w:rPr>
                <w:color w:val="000000"/>
                <w:sz w:val="22"/>
                <w:szCs w:val="22"/>
                <w:rtl w:val="0"/>
              </w:rPr>
              <w:t xml:space="preserve">Application logs and server logs for the deployed build, correlated by timestamp with a test execution</w:t>
            </w:r>
          </w:p>
        </w:tc>
        <w:tc>
          <w:tcPr>
            <w:tcMar>
              <w:top w:w="100.0" w:type="dxa"/>
              <w:left w:w="150.0" w:type="dxa"/>
              <w:bottom w:w="100.0" w:type="dxa"/>
              <w:right w:w="150.0" w:type="dxa"/>
            </w:tcMar>
          </w:tcPr>
          <w:p w:rsidR="00000000" w:rsidDel="00000000" w:rsidP="00000000" w:rsidRDefault="00000000" w:rsidRPr="00000000" w14:paraId="000001DB">
            <w:pPr>
              <w:spacing w:after="200" w:line="276" w:lineRule="auto"/>
              <w:rPr>
                <w:color w:val="000000"/>
                <w:sz w:val="22"/>
                <w:szCs w:val="22"/>
              </w:rPr>
            </w:pPr>
            <w:r w:rsidDel="00000000" w:rsidR="00000000" w:rsidRPr="00000000">
              <w:rPr>
                <w:color w:val="000000"/>
                <w:sz w:val="22"/>
                <w:szCs w:val="22"/>
                <w:rtl w:val="0"/>
              </w:rPr>
              <w:t xml:space="preserve">Log aggregation platforms, alerting pipelines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DC">
            <w:pPr>
              <w:spacing w:after="200" w:line="276" w:lineRule="auto"/>
              <w:rPr>
                <w:color w:val="000000"/>
                <w:sz w:val="22"/>
                <w:szCs w:val="22"/>
              </w:rPr>
            </w:pPr>
            <w:r w:rsidDel="00000000" w:rsidR="00000000" w:rsidRPr="00000000">
              <w:rPr>
                <w:b w:val="1"/>
                <w:bCs w:val="1"/>
                <w:color w:val="000000"/>
                <w:sz w:val="22"/>
                <w:szCs w:val="22"/>
                <w:rtl w:val="0"/>
              </w:rPr>
              <w:t xml:space="preserve">Recording defects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DD">
            <w:pPr>
              <w:spacing w:after="200" w:line="276" w:lineRule="auto"/>
              <w:rPr>
                <w:color w:val="000000"/>
                <w:sz w:val="22"/>
                <w:szCs w:val="22"/>
              </w:rPr>
            </w:pPr>
            <w:r w:rsidDel="00000000" w:rsidR="00000000" w:rsidRPr="00000000">
              <w:rPr>
                <w:color w:val="000000"/>
                <w:sz w:val="22"/>
                <w:szCs w:val="22"/>
                <w:rtl w:val="0"/>
              </w:rPr>
              <w:t xml:space="preserve">Entering a defect in the project board with owner, action, due date, and status per SRS §5.3.3; attaching evidence without exposing tokens or secrets</w:t>
            </w:r>
          </w:p>
        </w:tc>
        <w:tc>
          <w:tcPr>
            <w:tcMar>
              <w:top w:w="100.0" w:type="dxa"/>
              <w:left w:w="150.0" w:type="dxa"/>
              <w:bottom w:w="100.0" w:type="dxa"/>
              <w:right w:w="150.0" w:type="dxa"/>
            </w:tcMar>
          </w:tcPr>
          <w:p w:rsidR="00000000" w:rsidDel="00000000" w:rsidP="00000000" w:rsidRDefault="00000000" w:rsidRPr="00000000" w14:paraId="000001DE">
            <w:pPr>
              <w:spacing w:after="200" w:line="276" w:lineRule="auto"/>
              <w:rPr>
                <w:color w:val="000000"/>
                <w:sz w:val="22"/>
                <w:szCs w:val="22"/>
              </w:rPr>
            </w:pPr>
            <w:r w:rsidDel="00000000" w:rsidR="00000000" w:rsidRPr="00000000">
              <w:rPr>
                <w:color w:val="000000"/>
                <w:sz w:val="22"/>
                <w:szCs w:val="22"/>
                <w:rtl w:val="0"/>
              </w:rPr>
              <w:t xml:space="preserve">Automated defect triage, analytics on defect metrics</w:t>
            </w:r>
          </w:p>
        </w:tc>
      </w:tr>
    </w:tbl>
    <w:p w:rsidR="00000000" w:rsidDel="00000000" w:rsidP="00000000" w:rsidRDefault="00000000" w:rsidRPr="00000000" w14:paraId="000001DF">
      <w:pPr>
        <w:spacing w:after="200" w:line="276" w:lineRule="auto"/>
        <w:rPr>
          <w:color w:val="000000"/>
          <w:sz w:val="22"/>
          <w:szCs w:val="22"/>
        </w:rPr>
      </w:pPr>
      <w:r w:rsidDel="00000000" w:rsidR="00000000" w:rsidRPr="00000000">
        <w:rPr>
          <w:color w:val="000000"/>
          <w:sz w:val="22"/>
          <w:szCs w:val="22"/>
          <w:rtl w:val="0"/>
        </w:rPr>
        <w:br w:type="textWrapping"/>
        <w:t xml:space="preserve">Training on any tool or technique not in this table is out of scope for the current cycle. A request to add such training is deferred to a later cycle and recorded as a change, not absorbed into the current window.</w:t>
      </w:r>
    </w:p>
    <w:p w:rsidR="00000000" w:rsidDel="00000000" w:rsidP="00000000" w:rsidRDefault="00000000" w:rsidRPr="00000000" w14:paraId="000001E0">
      <w:pPr>
        <w:pStyle w:val="Heading2"/>
        <w:spacing w:after="0" w:before="200" w:line="276" w:lineRule="auto"/>
        <w:rPr>
          <w:color w:val="4f81bd"/>
          <w:sz w:val="26"/>
          <w:szCs w:val="26"/>
        </w:rPr>
      </w:pPr>
      <w:r w:rsidDel="00000000" w:rsidR="00000000" w:rsidRPr="00000000">
        <w:rPr>
          <w:sz w:val="28"/>
          <w:szCs w:val="28"/>
          <w:rtl w:val="0"/>
        </w:rPr>
        <w:t xml:space="preserve">13.6. Onboarding Logistics</w:t>
      </w:r>
      <w:r w:rsidDel="00000000" w:rsidR="00000000" w:rsidRPr="00000000">
        <w:rPr>
          <w:rtl w:val="0"/>
        </w:rPr>
      </w:r>
    </w:p>
    <w:tbl>
      <w:tblPr>
        <w:tblStyle w:val="Table19"/>
        <w:tblW w:w="8640.0" w:type="dxa"/>
        <w:jc w:val="center"/>
        <w:tblBorders>
          <w:top w:color="1f4e79" w:space="0" w:sz="6" w:val="single"/>
          <w:left w:color="1f4e79" w:space="0" w:sz="6" w:val="single"/>
          <w:bottom w:color="1f4e79" w:space="0" w:sz="6" w:val="single"/>
          <w:right w:color="1f4e79" w:space="0" w:sz="6" w:val="single"/>
          <w:insideH w:color="1f4e79" w:space="0" w:sz="6" w:val="single"/>
          <w:insideV w:color="1f4e79" w:space="0" w:sz="6"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Mar>
              <w:top w:w="100.0" w:type="dxa"/>
              <w:left w:w="150.0" w:type="dxa"/>
              <w:bottom w:w="100.0" w:type="dxa"/>
              <w:right w:w="150.0" w:type="dxa"/>
            </w:tcMar>
          </w:tcPr>
          <w:p w:rsidR="00000000" w:rsidDel="00000000" w:rsidP="00000000" w:rsidRDefault="00000000" w:rsidRPr="00000000" w14:paraId="000001E1">
            <w:pPr>
              <w:spacing w:after="200" w:line="276" w:lineRule="auto"/>
              <w:rPr>
                <w:color w:val="000000"/>
                <w:sz w:val="22"/>
                <w:szCs w:val="22"/>
              </w:rPr>
            </w:pPr>
            <w:r w:rsidDel="00000000" w:rsidR="00000000" w:rsidRPr="00000000">
              <w:rPr>
                <w:b w:val="1"/>
                <w:bCs w:val="1"/>
                <w:color w:val="ffffff"/>
                <w:sz w:val="22"/>
                <w:szCs w:val="22"/>
                <w:rtl w:val="0"/>
              </w:rPr>
              <w:t xml:space="preserve">Item</w:t>
            </w:r>
            <w:r w:rsidDel="00000000" w:rsidR="00000000" w:rsidRPr="00000000">
              <w:rPr>
                <w:rtl w:val="0"/>
              </w:rPr>
            </w:r>
          </w:p>
        </w:tc>
        <w:tc>
          <w:tcPr>
            <w:shd w:fill="1f4e79" w:val="clear"/>
            <w:tcMar>
              <w:top w:w="100.0" w:type="dxa"/>
              <w:left w:w="150.0" w:type="dxa"/>
              <w:bottom w:w="100.0" w:type="dxa"/>
              <w:right w:w="150.0" w:type="dxa"/>
            </w:tcMar>
          </w:tcPr>
          <w:p w:rsidR="00000000" w:rsidDel="00000000" w:rsidP="00000000" w:rsidRDefault="00000000" w:rsidRPr="00000000" w14:paraId="000001E2">
            <w:pPr>
              <w:spacing w:after="200" w:line="276" w:lineRule="auto"/>
              <w:rPr>
                <w:color w:val="000000"/>
                <w:sz w:val="22"/>
                <w:szCs w:val="22"/>
              </w:rPr>
            </w:pPr>
            <w:r w:rsidDel="00000000" w:rsidR="00000000" w:rsidRPr="00000000">
              <w:rPr>
                <w:b w:val="1"/>
                <w:bCs w:val="1"/>
                <w:color w:val="ffffff"/>
                <w:sz w:val="22"/>
                <w:szCs w:val="22"/>
                <w:rtl w:val="0"/>
              </w:rPr>
              <w:t xml:space="preserve">Detail</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E3">
            <w:pPr>
              <w:spacing w:after="200" w:line="276" w:lineRule="auto"/>
              <w:rPr>
                <w:color w:val="000000"/>
                <w:sz w:val="22"/>
                <w:szCs w:val="22"/>
              </w:rPr>
            </w:pPr>
            <w:r w:rsidDel="00000000" w:rsidR="00000000" w:rsidRPr="00000000">
              <w:rPr>
                <w:b w:val="1"/>
                <w:bCs w:val="1"/>
                <w:color w:val="000000"/>
                <w:sz w:val="22"/>
                <w:szCs w:val="22"/>
                <w:rtl w:val="0"/>
              </w:rPr>
              <w:t xml:space="preserve">Session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E4">
            <w:pPr>
              <w:spacing w:after="200" w:line="276" w:lineRule="auto"/>
              <w:rPr>
                <w:color w:val="000000"/>
                <w:sz w:val="22"/>
                <w:szCs w:val="22"/>
              </w:rPr>
            </w:pPr>
            <w:r w:rsidDel="00000000" w:rsidR="00000000" w:rsidRPr="00000000">
              <w:rPr>
                <w:color w:val="000000"/>
                <w:sz w:val="22"/>
                <w:szCs w:val="22"/>
                <w:rtl w:val="0"/>
              </w:rPr>
              <w:t xml:space="preserve">Single walkthrough, first day of the test window</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E5">
            <w:pPr>
              <w:spacing w:after="200" w:line="276" w:lineRule="auto"/>
              <w:rPr>
                <w:color w:val="000000"/>
                <w:sz w:val="22"/>
                <w:szCs w:val="22"/>
              </w:rPr>
            </w:pPr>
            <w:r w:rsidDel="00000000" w:rsidR="00000000" w:rsidRPr="00000000">
              <w:rPr>
                <w:b w:val="1"/>
                <w:bCs w:val="1"/>
                <w:color w:val="000000"/>
                <w:sz w:val="22"/>
                <w:szCs w:val="22"/>
                <w:rtl w:val="0"/>
              </w:rPr>
              <w:t xml:space="preserve">Duration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E6">
            <w:pPr>
              <w:spacing w:after="200" w:line="276" w:lineRule="auto"/>
              <w:rPr>
                <w:color w:val="000000"/>
                <w:sz w:val="22"/>
                <w:szCs w:val="22"/>
              </w:rPr>
            </w:pPr>
            <w:r w:rsidDel="00000000" w:rsidR="00000000" w:rsidRPr="00000000">
              <w:rPr>
                <w:color w:val="000000"/>
                <w:sz w:val="22"/>
                <w:szCs w:val="22"/>
                <w:rtl w:val="0"/>
              </w:rPr>
              <w:t xml:space="preserve">60 minutes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E7">
            <w:pPr>
              <w:spacing w:after="200" w:line="276" w:lineRule="auto"/>
              <w:rPr>
                <w:color w:val="000000"/>
                <w:sz w:val="22"/>
                <w:szCs w:val="22"/>
              </w:rPr>
            </w:pPr>
            <w:r w:rsidDel="00000000" w:rsidR="00000000" w:rsidRPr="00000000">
              <w:rPr>
                <w:b w:val="1"/>
                <w:bCs w:val="1"/>
                <w:color w:val="000000"/>
                <w:sz w:val="22"/>
                <w:szCs w:val="22"/>
                <w:rtl w:val="0"/>
              </w:rPr>
              <w:t xml:space="preserve">Format</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E8">
            <w:pPr>
              <w:spacing w:after="200" w:line="276" w:lineRule="auto"/>
              <w:rPr>
                <w:color w:val="000000"/>
                <w:sz w:val="22"/>
                <w:szCs w:val="22"/>
              </w:rPr>
            </w:pPr>
            <w:r w:rsidDel="00000000" w:rsidR="00000000" w:rsidRPr="00000000">
              <w:rPr>
                <w:color w:val="000000"/>
                <w:sz w:val="22"/>
                <w:szCs w:val="22"/>
                <w:rtl w:val="0"/>
              </w:rPr>
              <w:t xml:space="preserve">Live, screen-shared, recorded for reference</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E9">
            <w:pPr>
              <w:spacing w:after="200" w:line="276" w:lineRule="auto"/>
              <w:rPr>
                <w:color w:val="000000"/>
                <w:sz w:val="22"/>
                <w:szCs w:val="22"/>
              </w:rPr>
            </w:pPr>
            <w:r w:rsidDel="00000000" w:rsidR="00000000" w:rsidRPr="00000000">
              <w:rPr>
                <w:b w:val="1"/>
                <w:bCs w:val="1"/>
                <w:color w:val="000000"/>
                <w:sz w:val="22"/>
                <w:szCs w:val="22"/>
                <w:rtl w:val="0"/>
              </w:rPr>
              <w:t xml:space="preserve">Attendees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EA">
            <w:pPr>
              <w:spacing w:after="200" w:line="276" w:lineRule="auto"/>
              <w:rPr>
                <w:color w:val="000000"/>
                <w:sz w:val="22"/>
                <w:szCs w:val="22"/>
              </w:rPr>
            </w:pPr>
            <w:r w:rsidDel="00000000" w:rsidR="00000000" w:rsidRPr="00000000">
              <w:rPr>
                <w:color w:val="000000"/>
                <w:sz w:val="22"/>
                <w:szCs w:val="22"/>
                <w:rtl w:val="0"/>
              </w:rPr>
              <w:t xml:space="preserve">Frontend owner, backend lead, supporting reviewer, project lead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EB">
            <w:pPr>
              <w:spacing w:after="200" w:line="276" w:lineRule="auto"/>
              <w:rPr>
                <w:color w:val="000000"/>
                <w:sz w:val="22"/>
                <w:szCs w:val="22"/>
              </w:rPr>
            </w:pPr>
            <w:r w:rsidDel="00000000" w:rsidR="00000000" w:rsidRPr="00000000">
              <w:rPr>
                <w:b w:val="1"/>
                <w:bCs w:val="1"/>
                <w:color w:val="000000"/>
                <w:sz w:val="22"/>
                <w:szCs w:val="22"/>
                <w:rtl w:val="0"/>
              </w:rPr>
              <w:t xml:space="preserve">Materials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EC">
            <w:pPr>
              <w:spacing w:after="200" w:line="276" w:lineRule="auto"/>
              <w:rPr>
                <w:color w:val="000000"/>
                <w:sz w:val="22"/>
                <w:szCs w:val="22"/>
              </w:rPr>
            </w:pPr>
            <w:r w:rsidDel="00000000" w:rsidR="00000000" w:rsidRPr="00000000">
              <w:rPr>
                <w:color w:val="000000"/>
                <w:sz w:val="22"/>
                <w:szCs w:val="22"/>
                <w:rtl w:val="0"/>
              </w:rPr>
              <w:t xml:space="preserve">Test backend URL (test environment only), seed data manifest, defect register template, execution log template</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ED">
            <w:pPr>
              <w:spacing w:after="200" w:line="276" w:lineRule="auto"/>
              <w:rPr>
                <w:color w:val="000000"/>
                <w:sz w:val="22"/>
                <w:szCs w:val="22"/>
              </w:rPr>
            </w:pPr>
            <w:r w:rsidDel="00000000" w:rsidR="00000000" w:rsidRPr="00000000">
              <w:rPr>
                <w:b w:val="1"/>
                <w:bCs w:val="1"/>
                <w:color w:val="000000"/>
                <w:sz w:val="22"/>
                <w:szCs w:val="22"/>
                <w:rtl w:val="0"/>
              </w:rPr>
              <w:t xml:space="preserve">Recorded in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1EE">
            <w:pPr>
              <w:spacing w:after="200" w:line="276" w:lineRule="auto"/>
              <w:rPr>
                <w:color w:val="000000"/>
                <w:sz w:val="22"/>
                <w:szCs w:val="22"/>
              </w:rPr>
            </w:pPr>
            <w:r w:rsidDel="00000000" w:rsidR="00000000" w:rsidRPr="00000000">
              <w:rPr>
                <w:color w:val="000000"/>
                <w:sz w:val="22"/>
                <w:szCs w:val="22"/>
                <w:rtl w:val="0"/>
              </w:rPr>
              <w:t xml:space="preserve">Execution log – date, tools covered, attendees</w:t>
            </w:r>
          </w:p>
        </w:tc>
      </w:tr>
    </w:tbl>
    <w:p w:rsidR="00000000" w:rsidDel="00000000" w:rsidP="00000000" w:rsidRDefault="00000000" w:rsidRPr="00000000" w14:paraId="000001EF">
      <w:pPr>
        <w:spacing w:after="200" w:line="276" w:lineRule="auto"/>
        <w:rPr>
          <w:color w:val="000000"/>
          <w:sz w:val="22"/>
          <w:szCs w:val="22"/>
        </w:rPr>
      </w:pPr>
      <w:r w:rsidDel="00000000" w:rsidR="00000000" w:rsidRPr="00000000">
        <w:rPr>
          <w:color w:val="000000"/>
          <w:sz w:val="22"/>
          <w:szCs w:val="22"/>
          <w:rtl w:val="0"/>
        </w:rPr>
        <w:br w:type="textWrapping"/>
        <w:t xml:space="preserve">The session is not repeated within the cycle unless the tooling changes. A change in tooling requires a re-run of the walkthrough, recorded in the same way.</w:t>
      </w:r>
    </w:p>
    <w:p w:rsidR="00000000" w:rsidDel="00000000" w:rsidP="00000000" w:rsidRDefault="00000000" w:rsidRPr="00000000" w14:paraId="000001F0">
      <w:pPr>
        <w:pStyle w:val="Heading2"/>
        <w:spacing w:after="0" w:before="200" w:line="276" w:lineRule="auto"/>
        <w:rPr>
          <w:color w:val="4f81bd"/>
          <w:sz w:val="26"/>
          <w:szCs w:val="26"/>
        </w:rPr>
      </w:pPr>
      <w:bookmarkStart w:colFirst="0" w:colLast="0" w:name="_x3144jny964n" w:id="1"/>
      <w:bookmarkEnd w:id="1"/>
      <w:r w:rsidDel="00000000" w:rsidR="00000000" w:rsidRPr="00000000">
        <w:rPr>
          <w:sz w:val="28"/>
          <w:szCs w:val="28"/>
          <w:rtl w:val="0"/>
        </w:rPr>
        <w:t xml:space="preserve">13.7. Constraints</w:t>
      </w:r>
      <w:r w:rsidDel="00000000" w:rsidR="00000000" w:rsidRPr="00000000">
        <w:rPr>
          <w:rtl w:val="0"/>
        </w:rPr>
      </w:r>
    </w:p>
    <w:p w:rsidR="00000000" w:rsidDel="00000000" w:rsidP="00000000" w:rsidRDefault="00000000" w:rsidRPr="00000000" w14:paraId="000001F1">
      <w:pPr>
        <w:numPr>
          <w:ilvl w:val="0"/>
          <w:numId w:val="3"/>
        </w:numPr>
        <w:spacing w:after="0" w:line="276" w:lineRule="auto"/>
        <w:ind w:left="360"/>
        <w:rPr>
          <w:b w:val="0"/>
          <w:bCs w:val="0"/>
          <w:color w:val="000000"/>
          <w:sz w:val="22"/>
          <w:szCs w:val="22"/>
        </w:rPr>
      </w:pPr>
      <w:r w:rsidDel="00000000" w:rsidR="00000000" w:rsidRPr="00000000">
        <w:rPr>
          <w:b w:val="1"/>
          <w:bCs w:val="1"/>
          <w:color w:val="000000"/>
          <w:sz w:val="22"/>
          <w:szCs w:val="22"/>
          <w:rtl w:val="0"/>
        </w:rPr>
        <w:t xml:space="preserve">Availability is a precondition, not a target. </w:t>
      </w:r>
      <w:r w:rsidDel="00000000" w:rsidR="00000000" w:rsidRPr="00000000">
        <w:rPr>
          <w:color w:val="000000"/>
          <w:sz w:val="22"/>
          <w:szCs w:val="22"/>
          <w:rtl w:val="0"/>
        </w:rPr>
        <w:t xml:space="preserve">A test cannot start unless the role responsible for it has confirmed availability for that day.</w:t>
      </w:r>
    </w:p>
    <w:p w:rsidR="00000000" w:rsidDel="00000000" w:rsidP="00000000" w:rsidRDefault="00000000" w:rsidRPr="00000000" w14:paraId="000001F2">
      <w:pPr>
        <w:numPr>
          <w:ilvl w:val="0"/>
          <w:numId w:val="3"/>
        </w:numPr>
        <w:spacing w:after="0" w:line="276" w:lineRule="auto"/>
        <w:ind w:left="360"/>
        <w:rPr>
          <w:b w:val="0"/>
          <w:bCs w:val="0"/>
          <w:color w:val="000000"/>
          <w:sz w:val="22"/>
          <w:szCs w:val="22"/>
        </w:rPr>
      </w:pPr>
      <w:r w:rsidDel="00000000" w:rsidR="00000000" w:rsidRPr="00000000">
        <w:rPr>
          <w:b w:val="1"/>
          <w:bCs w:val="1"/>
          <w:color w:val="000000"/>
          <w:sz w:val="22"/>
          <w:szCs w:val="22"/>
          <w:rtl w:val="0"/>
        </w:rPr>
        <w:t xml:space="preserve">Training is bounded. </w:t>
      </w:r>
      <w:r w:rsidDel="00000000" w:rsidR="00000000" w:rsidRPr="00000000">
        <w:rPr>
          <w:color w:val="000000"/>
          <w:sz w:val="22"/>
          <w:szCs w:val="22"/>
          <w:rtl w:val="0"/>
        </w:rPr>
        <w:t xml:space="preserve">No training is scheduled inside a test execution slot. Training happens before the first execution of the affected test type, not during a test run.</w:t>
      </w:r>
    </w:p>
    <w:p w:rsidR="00000000" w:rsidDel="00000000" w:rsidP="00000000" w:rsidRDefault="00000000" w:rsidRPr="00000000" w14:paraId="000001F3">
      <w:pPr>
        <w:numPr>
          <w:ilvl w:val="0"/>
          <w:numId w:val="3"/>
        </w:numPr>
        <w:spacing w:after="0" w:line="276" w:lineRule="auto"/>
        <w:ind w:left="360"/>
        <w:rPr>
          <w:b w:val="0"/>
          <w:bCs w:val="0"/>
          <w:color w:val="000000"/>
          <w:sz w:val="22"/>
          <w:szCs w:val="22"/>
        </w:rPr>
      </w:pPr>
      <w:r w:rsidDel="00000000" w:rsidR="00000000" w:rsidRPr="00000000">
        <w:rPr>
          <w:b w:val="1"/>
          <w:bCs w:val="1"/>
          <w:color w:val="000000"/>
          <w:sz w:val="22"/>
          <w:szCs w:val="22"/>
          <w:rtl w:val="0"/>
        </w:rPr>
        <w:t xml:space="preserve">Substitution requires handover. </w:t>
      </w:r>
      <w:r w:rsidDel="00000000" w:rsidR="00000000" w:rsidRPr="00000000">
        <w:rPr>
          <w:color w:val="000000"/>
          <w:sz w:val="22"/>
          <w:szCs w:val="22"/>
          <w:rtl w:val="0"/>
        </w:rPr>
        <w:t xml:space="preserve">When a substitute takes over a role, the handover is recorded in the execution log with the date and the open items transferred.</w:t>
      </w:r>
    </w:p>
    <w:p w:rsidR="00000000" w:rsidDel="00000000" w:rsidP="00000000" w:rsidRDefault="00000000" w:rsidRPr="00000000" w14:paraId="000001F4">
      <w:pPr>
        <w:numPr>
          <w:ilvl w:val="0"/>
          <w:numId w:val="3"/>
        </w:numPr>
        <w:spacing w:after="200" w:line="276" w:lineRule="auto"/>
        <w:ind w:left="360"/>
        <w:rPr>
          <w:b w:val="0"/>
          <w:bCs w:val="0"/>
          <w:color w:val="000000"/>
          <w:sz w:val="22"/>
          <w:szCs w:val="22"/>
        </w:rPr>
      </w:pPr>
      <w:r w:rsidDel="00000000" w:rsidR="00000000" w:rsidRPr="00000000">
        <w:rPr>
          <w:b w:val="1"/>
          <w:bCs w:val="1"/>
          <w:color w:val="000000"/>
          <w:sz w:val="22"/>
          <w:szCs w:val="22"/>
          <w:rtl w:val="0"/>
        </w:rPr>
        <w:t xml:space="preserve">Escalation of staffing gaps. </w:t>
      </w:r>
      <w:r w:rsidDel="00000000" w:rsidR="00000000" w:rsidRPr="00000000">
        <w:rPr>
          <w:color w:val="000000"/>
          <w:sz w:val="22"/>
          <w:szCs w:val="22"/>
          <w:rtl w:val="0"/>
        </w:rPr>
        <w:t xml:space="preserve">If a role cannot be staffed for the window, the project lead records the affected tests as blocked and escalates to the project coordinator per SRS §5.3.5.</w:t>
      </w:r>
      <w:r w:rsidDel="00000000" w:rsidR="00000000" w:rsidRPr="00000000">
        <w:rPr>
          <w:rtl w:val="0"/>
        </w:rPr>
      </w:r>
    </w:p>
    <w:p w:rsidR="00000000" w:rsidDel="00000000" w:rsidP="00000000" w:rsidRDefault="00000000" w:rsidRPr="00000000" w14:paraId="000001F5">
      <w:pPr>
        <w:pStyle w:val="Heading1"/>
        <w:widowControl w:val="1"/>
        <w:rPr/>
      </w:pPr>
      <w:r w:rsidDel="00000000" w:rsidR="00000000" w:rsidRPr="00000000">
        <w:rPr>
          <w:rtl w:val="0"/>
        </w:rPr>
        <w:t xml:space="preserve">14. Responsibilities</w:t>
      </w:r>
    </w:p>
    <w:tbl>
      <w:tblPr>
        <w:tblStyle w:val="Table2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shd w:fill="1f4e79" w:val="clear"/>
            <w:tcMar>
              <w:top w:w="60.0" w:type="dxa"/>
              <w:bottom w:w="60.0" w:type="dxa"/>
            </w:tcMa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Team member</w:t>
            </w:r>
            <w:r w:rsidDel="00000000" w:rsidR="00000000" w:rsidRPr="00000000">
              <w:rPr>
                <w:rtl w:val="0"/>
              </w:rPr>
            </w:r>
          </w:p>
        </w:tc>
        <w:tc>
          <w:tcPr>
            <w:shd w:fill="1f4e79" w:val="clear"/>
            <w:tcMar>
              <w:top w:w="60.0" w:type="dxa"/>
              <w:bottom w:w="60.0" w:type="dxa"/>
            </w:tcMa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Testing responsibility</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Timergalin Timur</w:t>
            </w:r>
          </w:p>
        </w:tc>
        <w:tc>
          <w:tcPr>
            <w:tcMar>
              <w:top w:w="60.0" w:type="dxa"/>
              <w:bottom w:w="60.0" w:type="dxa"/>
            </w:tcM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Order-processing tests; coordinate cross-component testing, schedule, blocker escalation and consolidated summary.</w:t>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Madenov Denis</w:t>
            </w:r>
          </w:p>
        </w:tc>
        <w:tc>
          <w:tcPr>
            <w:shd w:fill="f3f7fa" w:val="clear"/>
            <w:tcMar>
              <w:top w:w="60.0" w:type="dxa"/>
              <w:bottom w:w="60.0" w:type="dxa"/>
            </w:tcM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Frontend/UI behavior and client-side API integration tests.</w:t>
            </w:r>
          </w:p>
        </w:tc>
      </w:tr>
      <w:tr>
        <w:trPr>
          <w:cantSplit w:val="1"/>
          <w:tblHeader w:val="0"/>
        </w:trPr>
        <w:tc>
          <w:tcPr>
            <w:tcMar>
              <w:top w:w="60.0" w:type="dxa"/>
              <w:bottom w:w="60.0" w:type="dxa"/>
            </w:tcM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Tolmatskaya Irina</w:t>
            </w:r>
          </w:p>
        </w:tc>
        <w:tc>
          <w:tcPr>
            <w:tcMar>
              <w:top w:w="60.0" w:type="dxa"/>
              <w:bottom w:w="60.0" w:type="dxa"/>
            </w:tcMa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B2B seller APIs, validation, ownership rules and seller workflows.</w:t>
            </w:r>
          </w:p>
        </w:tc>
      </w:tr>
      <w:tr>
        <w:trPr>
          <w:cantSplit w:val="1"/>
          <w:tblHeader w:val="0"/>
        </w:trPr>
        <w:tc>
          <w:tcPr>
            <w:shd w:fill="f3f7fa" w:val="clear"/>
            <w:tcMar>
              <w:top w:w="60.0" w:type="dxa"/>
              <w:bottom w:w="60.0" w:type="dxa"/>
            </w:tcM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Lavitskaya Alexandra</w:t>
            </w:r>
          </w:p>
        </w:tc>
        <w:tc>
          <w:tcPr>
            <w:shd w:fill="f3f7fa" w:val="clear"/>
            <w:tcMar>
              <w:top w:w="60.0" w:type="dxa"/>
              <w:bottom w:w="60.0" w:type="dxa"/>
            </w:tcMa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2a32"/>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2a32"/>
                <w:sz w:val="15"/>
                <w:szCs w:val="15"/>
                <w:u w:val="none"/>
                <w:shd w:fill="auto" w:val="clear"/>
                <w:vertAlign w:val="baseline"/>
                <w:rtl w:val="0"/>
              </w:rPr>
              <w:t xml:space="preserve">B2C page/API behavior, buyer identification and buyer-facing workflows.</w:t>
            </w:r>
          </w:p>
        </w:tc>
      </w:tr>
    </w:tbl>
    <w:p w:rsidR="00000000" w:rsidDel="00000000" w:rsidP="00000000" w:rsidRDefault="00000000" w:rsidRPr="00000000" w14:paraId="00000200">
      <w:pPr>
        <w:widowControl w:val="1"/>
        <w:spacing w:after="0" w:lineRule="auto"/>
        <w:rPr/>
      </w:pPr>
      <w:r w:rsidDel="00000000" w:rsidR="00000000" w:rsidRPr="00000000">
        <w:rPr>
          <w:rtl w:val="0"/>
        </w:rPr>
      </w:r>
    </w:p>
    <w:p w:rsidR="00000000" w:rsidDel="00000000" w:rsidP="00000000" w:rsidRDefault="00000000" w:rsidRPr="00000000" w14:paraId="00000201">
      <w:pPr>
        <w:pStyle w:val="Heading1"/>
        <w:widowControl w:val="1"/>
        <w:rPr>
          <w:rFonts w:ascii="Cambria" w:cs="Cambria" w:eastAsia="Cambria" w:hAnsi="Cambria"/>
          <w:color w:val="000000"/>
          <w:sz w:val="22"/>
          <w:szCs w:val="22"/>
        </w:rPr>
      </w:pPr>
      <w:r w:rsidDel="00000000" w:rsidR="00000000" w:rsidRPr="00000000">
        <w:rPr>
          <w:rtl w:val="0"/>
        </w:rPr>
        <w:t xml:space="preserve">15. Schedule</w:t>
      </w:r>
      <w:r w:rsidDel="00000000" w:rsidR="00000000" w:rsidRPr="00000000">
        <w:rPr>
          <w:rtl w:val="0"/>
        </w:rPr>
      </w:r>
    </w:p>
    <w:p w:rsidR="00000000" w:rsidDel="00000000" w:rsidP="00000000" w:rsidRDefault="00000000" w:rsidRPr="00000000" w14:paraId="00000202">
      <w:pPr>
        <w:spacing w:after="360" w:line="276" w:lineRule="auto"/>
        <w:rPr>
          <w:rFonts w:ascii="Cambria" w:cs="Cambria" w:eastAsia="Cambria" w:hAnsi="Cambria"/>
          <w:color w:val="000000"/>
          <w:sz w:val="20"/>
          <w:szCs w:val="20"/>
        </w:rPr>
      </w:pPr>
      <w:r w:rsidDel="00000000" w:rsidR="00000000" w:rsidRPr="00000000">
        <w:rPr>
          <w:color w:val="555555"/>
          <w:sz w:val="19"/>
          <w:szCs w:val="19"/>
          <w:rtl w:val="0"/>
        </w:rPr>
        <w:t xml:space="preserve">Below are the criteria for suspending and resuming test execution workflows based on environment status, security vulnerabilities, and external sandbox dependencies.</w:t>
      </w:r>
      <w:r w:rsidDel="00000000" w:rsidR="00000000" w:rsidRPr="00000000">
        <w:rPr>
          <w:rtl w:val="0"/>
        </w:rPr>
      </w:r>
    </w:p>
    <w:tbl>
      <w:tblPr>
        <w:tblStyle w:val="Table21"/>
        <w:tblW w:w="9360.0" w:type="dxa"/>
        <w:jc w:val="center"/>
        <w:tblLayout w:type="fixed"/>
        <w:tblLook w:val="0400"/>
      </w:tblPr>
      <w:tblGrid>
        <w:gridCol w:w="4680"/>
        <w:gridCol w:w="4680"/>
        <w:tblGridChange w:id="0">
          <w:tblGrid>
            <w:gridCol w:w="4680"/>
            <w:gridCol w:w="4680"/>
          </w:tblGrid>
        </w:tblGridChange>
      </w:tblGrid>
      <w:tr>
        <w:trPr>
          <w:cantSplit w:val="1"/>
          <w:tblHeader w:val="1"/>
        </w:trPr>
        <w:tc>
          <w:tcPr>
            <w:tcBorders>
              <w:top w:color="164275" w:space="0" w:sz="4" w:val="single"/>
              <w:left w:color="000000" w:space="0" w:sz="0" w:val="nil"/>
              <w:bottom w:color="113355" w:space="0" w:sz="8" w:val="single"/>
              <w:right w:color="000000" w:space="0" w:sz="0" w:val="nil"/>
            </w:tcBorders>
            <w:shd w:fill="164275" w:val="clear"/>
            <w:tcMar>
              <w:top w:w="140.0" w:type="dxa"/>
              <w:left w:w="180.0" w:type="dxa"/>
              <w:bottom w:w="140.0" w:type="dxa"/>
              <w:right w:w="180.0" w:type="dxa"/>
            </w:tcMar>
            <w:vAlign w:val="center"/>
          </w:tcPr>
          <w:p w:rsidR="00000000" w:rsidDel="00000000" w:rsidP="00000000" w:rsidRDefault="00000000" w:rsidRPr="00000000" w14:paraId="00000203">
            <w:pPr>
              <w:spacing w:after="0" w:line="276" w:lineRule="auto"/>
              <w:rPr>
                <w:rFonts w:ascii="Cambria" w:cs="Cambria" w:eastAsia="Cambria" w:hAnsi="Cambria"/>
                <w:color w:val="000000"/>
                <w:sz w:val="20"/>
                <w:szCs w:val="20"/>
              </w:rPr>
            </w:pPr>
            <w:r w:rsidDel="00000000" w:rsidR="00000000" w:rsidRPr="00000000">
              <w:rPr>
                <w:b w:val="1"/>
                <w:bCs w:val="1"/>
                <w:color w:val="ffffff"/>
                <w:sz w:val="19"/>
                <w:szCs w:val="19"/>
                <w:rtl w:val="0"/>
              </w:rPr>
              <w:t xml:space="preserve">Condition to suspend</w:t>
            </w:r>
            <w:r w:rsidDel="00000000" w:rsidR="00000000" w:rsidRPr="00000000">
              <w:rPr>
                <w:rtl w:val="0"/>
              </w:rPr>
            </w:r>
          </w:p>
        </w:tc>
        <w:tc>
          <w:tcPr>
            <w:tcBorders>
              <w:top w:color="164275" w:space="0" w:sz="4" w:val="single"/>
              <w:left w:color="000000" w:space="0" w:sz="0" w:val="nil"/>
              <w:bottom w:color="113355" w:space="0" w:sz="8" w:val="single"/>
              <w:right w:color="000000" w:space="0" w:sz="0" w:val="nil"/>
            </w:tcBorders>
            <w:shd w:fill="164275" w:val="clear"/>
            <w:tcMar>
              <w:top w:w="140.0" w:type="dxa"/>
              <w:left w:w="180.0" w:type="dxa"/>
              <w:bottom w:w="140.0" w:type="dxa"/>
              <w:right w:w="180.0" w:type="dxa"/>
            </w:tcMar>
            <w:vAlign w:val="center"/>
          </w:tcPr>
          <w:p w:rsidR="00000000" w:rsidDel="00000000" w:rsidP="00000000" w:rsidRDefault="00000000" w:rsidRPr="00000000" w14:paraId="00000204">
            <w:pPr>
              <w:spacing w:after="0" w:line="276" w:lineRule="auto"/>
              <w:rPr>
                <w:rFonts w:ascii="Cambria" w:cs="Cambria" w:eastAsia="Cambria" w:hAnsi="Cambria"/>
                <w:color w:val="000000"/>
                <w:sz w:val="20"/>
                <w:szCs w:val="20"/>
              </w:rPr>
            </w:pPr>
            <w:r w:rsidDel="00000000" w:rsidR="00000000" w:rsidRPr="00000000">
              <w:rPr>
                <w:b w:val="1"/>
                <w:bCs w:val="1"/>
                <w:color w:val="ffffff"/>
                <w:sz w:val="19"/>
                <w:szCs w:val="19"/>
                <w:rtl w:val="0"/>
              </w:rPr>
              <w:t xml:space="preserve">Requirement to resume</w:t>
            </w:r>
            <w:r w:rsidDel="00000000" w:rsidR="00000000" w:rsidRPr="00000000">
              <w:rPr>
                <w:rtl w:val="0"/>
              </w:rPr>
            </w:r>
          </w:p>
        </w:tc>
      </w:tr>
      <w:tr>
        <w:trPr>
          <w:cantSplit w:val="1"/>
          <w:tblHeader w:val="0"/>
        </w:trPr>
        <w:tc>
          <w:tcPr>
            <w:tcBorders>
              <w:left w:color="000000" w:space="0" w:sz="0" w:val="nil"/>
              <w:bottom w:color="e0e0e0" w:space="0" w:sz="4" w:val="single"/>
              <w:right w:color="000000" w:space="0" w:sz="0" w:val="nil"/>
            </w:tcBorders>
            <w:shd w:fill="f9fbfd" w:val="clear"/>
            <w:tcMar>
              <w:top w:w="140.0" w:type="dxa"/>
              <w:left w:w="180.0" w:type="dxa"/>
              <w:bottom w:w="140.0" w:type="dxa"/>
              <w:right w:w="180.0" w:type="dxa"/>
            </w:tcMar>
            <w:vAlign w:val="center"/>
          </w:tcPr>
          <w:p w:rsidR="00000000" w:rsidDel="00000000" w:rsidP="00000000" w:rsidRDefault="00000000" w:rsidRPr="00000000" w14:paraId="00000205">
            <w:pPr>
              <w:spacing w:after="0" w:line="276" w:lineRule="auto"/>
              <w:rPr>
                <w:rFonts w:ascii="Cambria" w:cs="Cambria" w:eastAsia="Cambria" w:hAnsi="Cambria"/>
                <w:color w:val="000000"/>
                <w:sz w:val="20"/>
                <w:szCs w:val="20"/>
              </w:rPr>
            </w:pPr>
            <w:r w:rsidDel="00000000" w:rsidR="00000000" w:rsidRPr="00000000">
              <w:rPr>
                <w:color w:val="222222"/>
                <w:sz w:val="17"/>
                <w:szCs w:val="17"/>
                <w:rtl w:val="0"/>
              </w:rPr>
              <w:t xml:space="preserve">[Environment/build unavailable or unstable]</w:t>
            </w:r>
            <w:r w:rsidDel="00000000" w:rsidR="00000000" w:rsidRPr="00000000">
              <w:rPr>
                <w:rtl w:val="0"/>
              </w:rPr>
            </w:r>
          </w:p>
        </w:tc>
        <w:tc>
          <w:tcPr>
            <w:tcBorders>
              <w:left w:color="000000" w:space="0" w:sz="0" w:val="nil"/>
              <w:bottom w:color="e0e0e0" w:space="0" w:sz="4" w:val="single"/>
              <w:right w:color="000000" w:space="0" w:sz="0" w:val="nil"/>
            </w:tcBorders>
            <w:shd w:fill="f9fbfd" w:val="clear"/>
            <w:tcMar>
              <w:top w:w="140.0" w:type="dxa"/>
              <w:left w:w="180.0" w:type="dxa"/>
              <w:bottom w:w="140.0" w:type="dxa"/>
              <w:right w:w="180.0" w:type="dxa"/>
            </w:tcMar>
            <w:vAlign w:val="center"/>
          </w:tcPr>
          <w:p w:rsidR="00000000" w:rsidDel="00000000" w:rsidP="00000000" w:rsidRDefault="00000000" w:rsidRPr="00000000" w14:paraId="00000206">
            <w:pPr>
              <w:spacing w:after="0" w:line="276" w:lineRule="auto"/>
              <w:rPr>
                <w:rFonts w:ascii="Cambria" w:cs="Cambria" w:eastAsia="Cambria" w:hAnsi="Cambria"/>
                <w:color w:val="000000"/>
                <w:sz w:val="20"/>
                <w:szCs w:val="20"/>
              </w:rPr>
            </w:pPr>
            <w:r w:rsidDel="00000000" w:rsidR="00000000" w:rsidRPr="00000000">
              <w:rPr>
                <w:color w:val="222222"/>
                <w:sz w:val="17"/>
                <w:szCs w:val="17"/>
                <w:rtl w:val="0"/>
              </w:rPr>
              <w:t xml:space="preserve">[Environment restored, build deployed, smoke test passed]</w:t>
            </w:r>
            <w:r w:rsidDel="00000000" w:rsidR="00000000" w:rsidRPr="00000000">
              <w:rPr>
                <w:rtl w:val="0"/>
              </w:rPr>
            </w:r>
          </w:p>
        </w:tc>
      </w:tr>
      <w:tr>
        <w:trPr>
          <w:cantSplit w:val="1"/>
          <w:tblHeader w:val="0"/>
        </w:trPr>
        <w:tc>
          <w:tcPr>
            <w:tcBorders>
              <w:left w:color="000000" w:space="0" w:sz="0" w:val="nil"/>
              <w:bottom w:color="e0e0e0" w:space="0" w:sz="4" w:val="single"/>
              <w:right w:color="000000" w:space="0" w:sz="0" w:val="nil"/>
            </w:tcBorders>
            <w:shd w:fill="ffffff" w:val="clear"/>
            <w:tcMar>
              <w:top w:w="140.0" w:type="dxa"/>
              <w:left w:w="180.0" w:type="dxa"/>
              <w:bottom w:w="140.0" w:type="dxa"/>
              <w:right w:w="180.0" w:type="dxa"/>
            </w:tcMar>
            <w:vAlign w:val="center"/>
          </w:tcPr>
          <w:p w:rsidR="00000000" w:rsidDel="00000000" w:rsidP="00000000" w:rsidRDefault="00000000" w:rsidRPr="00000000" w14:paraId="00000207">
            <w:pPr>
              <w:spacing w:after="0" w:line="276" w:lineRule="auto"/>
              <w:rPr>
                <w:rFonts w:ascii="Cambria" w:cs="Cambria" w:eastAsia="Cambria" w:hAnsi="Cambria"/>
                <w:color w:val="000000"/>
                <w:sz w:val="20"/>
                <w:szCs w:val="20"/>
              </w:rPr>
            </w:pPr>
            <w:r w:rsidDel="00000000" w:rsidR="00000000" w:rsidRPr="00000000">
              <w:rPr>
                <w:color w:val="222222"/>
                <w:sz w:val="17"/>
                <w:szCs w:val="17"/>
                <w:rtl w:val="0"/>
              </w:rPr>
              <w:t xml:space="preserve">[Critical data/security defect]</w:t>
            </w:r>
            <w:r w:rsidDel="00000000" w:rsidR="00000000" w:rsidRPr="00000000">
              <w:rPr>
                <w:rtl w:val="0"/>
              </w:rPr>
            </w:r>
          </w:p>
        </w:tc>
        <w:tc>
          <w:tcPr>
            <w:tcBorders>
              <w:left w:color="000000" w:space="0" w:sz="0" w:val="nil"/>
              <w:bottom w:color="e0e0e0" w:space="0" w:sz="4" w:val="single"/>
              <w:right w:color="000000" w:space="0" w:sz="0" w:val="nil"/>
            </w:tcBorders>
            <w:shd w:fill="ffffff" w:val="clear"/>
            <w:tcMar>
              <w:top w:w="140.0" w:type="dxa"/>
              <w:left w:w="180.0" w:type="dxa"/>
              <w:bottom w:w="140.0" w:type="dxa"/>
              <w:right w:w="180.0" w:type="dxa"/>
            </w:tcMar>
            <w:vAlign w:val="center"/>
          </w:tcPr>
          <w:p w:rsidR="00000000" w:rsidDel="00000000" w:rsidP="00000000" w:rsidRDefault="00000000" w:rsidRPr="00000000" w14:paraId="00000208">
            <w:pPr>
              <w:spacing w:after="0" w:line="276" w:lineRule="auto"/>
              <w:rPr>
                <w:rFonts w:ascii="Cambria" w:cs="Cambria" w:eastAsia="Cambria" w:hAnsi="Cambria"/>
                <w:color w:val="000000"/>
                <w:sz w:val="20"/>
                <w:szCs w:val="20"/>
              </w:rPr>
            </w:pPr>
            <w:r w:rsidDel="00000000" w:rsidR="00000000" w:rsidRPr="00000000">
              <w:rPr>
                <w:color w:val="222222"/>
                <w:sz w:val="17"/>
                <w:szCs w:val="17"/>
                <w:rtl w:val="0"/>
              </w:rPr>
              <w:t xml:space="preserve">[Fix reviewed, safe test data restored, targeted retest passed]</w:t>
            </w:r>
            <w:r w:rsidDel="00000000" w:rsidR="00000000" w:rsidRPr="00000000">
              <w:rPr>
                <w:rtl w:val="0"/>
              </w:rPr>
            </w:r>
          </w:p>
        </w:tc>
      </w:tr>
      <w:tr>
        <w:trPr>
          <w:cantSplit w:val="1"/>
          <w:tblHeader w:val="0"/>
        </w:trPr>
        <w:tc>
          <w:tcPr>
            <w:tcBorders>
              <w:left w:color="000000" w:space="0" w:sz="0" w:val="nil"/>
              <w:bottom w:color="e0e0e0" w:space="0" w:sz="4" w:val="single"/>
              <w:right w:color="000000" w:space="0" w:sz="0" w:val="nil"/>
            </w:tcBorders>
            <w:shd w:fill="f9fbfd" w:val="clear"/>
            <w:tcMar>
              <w:top w:w="140.0" w:type="dxa"/>
              <w:left w:w="180.0" w:type="dxa"/>
              <w:bottom w:w="140.0" w:type="dxa"/>
              <w:right w:w="180.0" w:type="dxa"/>
            </w:tcMar>
            <w:vAlign w:val="center"/>
          </w:tcPr>
          <w:p w:rsidR="00000000" w:rsidDel="00000000" w:rsidP="00000000" w:rsidRDefault="00000000" w:rsidRPr="00000000" w14:paraId="00000209">
            <w:pPr>
              <w:spacing w:after="0" w:line="276" w:lineRule="auto"/>
              <w:rPr>
                <w:rFonts w:ascii="Cambria" w:cs="Cambria" w:eastAsia="Cambria" w:hAnsi="Cambria"/>
                <w:color w:val="000000"/>
                <w:sz w:val="20"/>
                <w:szCs w:val="20"/>
              </w:rPr>
            </w:pPr>
            <w:r w:rsidDel="00000000" w:rsidR="00000000" w:rsidRPr="00000000">
              <w:rPr>
                <w:color w:val="222222"/>
                <w:sz w:val="17"/>
                <w:szCs w:val="17"/>
                <w:rtl w:val="0"/>
              </w:rPr>
              <w:t xml:space="preserve">[External sandbox outage]</w:t>
            </w:r>
            <w:r w:rsidDel="00000000" w:rsidR="00000000" w:rsidRPr="00000000">
              <w:rPr>
                <w:rtl w:val="0"/>
              </w:rPr>
            </w:r>
          </w:p>
        </w:tc>
        <w:tc>
          <w:tcPr>
            <w:tcBorders>
              <w:left w:color="000000" w:space="0" w:sz="0" w:val="nil"/>
              <w:bottom w:color="e0e0e0" w:space="0" w:sz="4" w:val="single"/>
              <w:right w:color="000000" w:space="0" w:sz="0" w:val="nil"/>
            </w:tcBorders>
            <w:shd w:fill="f9fbfd" w:val="clear"/>
            <w:tcMar>
              <w:top w:w="140.0" w:type="dxa"/>
              <w:left w:w="180.0" w:type="dxa"/>
              <w:bottom w:w="140.0" w:type="dxa"/>
              <w:right w:w="180.0" w:type="dxa"/>
            </w:tcMar>
            <w:vAlign w:val="center"/>
          </w:tcPr>
          <w:p w:rsidR="00000000" w:rsidDel="00000000" w:rsidP="00000000" w:rsidRDefault="00000000" w:rsidRPr="00000000" w14:paraId="0000020A">
            <w:pPr>
              <w:spacing w:after="0" w:line="276" w:lineRule="auto"/>
              <w:rPr>
                <w:rFonts w:ascii="Cambria" w:cs="Cambria" w:eastAsia="Cambria" w:hAnsi="Cambria"/>
                <w:color w:val="000000"/>
                <w:sz w:val="20"/>
                <w:szCs w:val="20"/>
              </w:rPr>
            </w:pPr>
            <w:r w:rsidDel="00000000" w:rsidR="00000000" w:rsidRPr="00000000">
              <w:rPr>
                <w:color w:val="222222"/>
                <w:sz w:val="17"/>
                <w:szCs w:val="17"/>
                <w:rtl w:val="0"/>
              </w:rPr>
              <w:t xml:space="preserve">[Service restored; blocked cases rerun, or recorded as Not Tested]</w:t>
            </w:r>
            <w:r w:rsidDel="00000000" w:rsidR="00000000" w:rsidRPr="00000000">
              <w:rPr>
                <w:rtl w:val="0"/>
              </w:rPr>
            </w:r>
          </w:p>
        </w:tc>
      </w:tr>
    </w:tbl>
    <w:p w:rsidR="00000000" w:rsidDel="00000000" w:rsidP="00000000" w:rsidRDefault="00000000" w:rsidRPr="00000000" w14:paraId="0000020B">
      <w:pPr>
        <w:spacing w:after="480" w:line="276" w:lineRule="auto"/>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20C">
      <w:pPr>
        <w:spacing w:after="240" w:before="240" w:line="276" w:lineRule="auto"/>
        <w:rPr>
          <w:rFonts w:ascii="Cambria" w:cs="Cambria" w:eastAsia="Cambria" w:hAnsi="Cambria"/>
          <w:color w:val="000000"/>
          <w:sz w:val="20"/>
          <w:szCs w:val="20"/>
        </w:rPr>
      </w:pPr>
      <w:r w:rsidDel="00000000" w:rsidR="00000000" w:rsidRPr="00000000">
        <w:rPr>
          <w:b w:val="1"/>
          <w:bCs w:val="1"/>
          <w:color w:val="111111"/>
          <w:sz w:val="24"/>
          <w:szCs w:val="24"/>
          <w:rtl w:val="0"/>
        </w:rPr>
        <w:t xml:space="preserve">Detailed Project Timeline &amp; Milestone Log (Sep – Oct 2026)</w:t>
      </w:r>
      <w:r w:rsidDel="00000000" w:rsidR="00000000" w:rsidRPr="00000000">
        <w:rPr>
          <w:rtl w:val="0"/>
        </w:rPr>
      </w:r>
    </w:p>
    <w:tbl>
      <w:tblPr>
        <w:tblStyle w:val="Table22"/>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164275" w:space="0" w:sz="4" w:val="single"/>
              <w:left w:color="000000" w:space="0" w:sz="0" w:val="nil"/>
              <w:bottom w:color="113355" w:space="0" w:sz="8" w:val="single"/>
              <w:right w:color="000000" w:space="0" w:sz="0" w:val="nil"/>
            </w:tcBorders>
            <w:shd w:fill="164275" w:val="clear"/>
            <w:tcMar>
              <w:top w:w="100.0" w:type="dxa"/>
              <w:left w:w="120.0" w:type="dxa"/>
              <w:bottom w:w="100.0" w:type="dxa"/>
              <w:right w:w="120.0" w:type="dxa"/>
            </w:tcMar>
            <w:vAlign w:val="center"/>
          </w:tcPr>
          <w:p w:rsidR="00000000" w:rsidDel="00000000" w:rsidP="00000000" w:rsidRDefault="00000000" w:rsidRPr="00000000" w14:paraId="0000020D">
            <w:pPr>
              <w:spacing w:after="0" w:line="276" w:lineRule="auto"/>
              <w:rPr>
                <w:rFonts w:ascii="Cambria" w:cs="Cambria" w:eastAsia="Cambria" w:hAnsi="Cambria"/>
                <w:color w:val="000000"/>
                <w:sz w:val="20"/>
                <w:szCs w:val="20"/>
              </w:rPr>
            </w:pPr>
            <w:r w:rsidDel="00000000" w:rsidR="00000000" w:rsidRPr="00000000">
              <w:rPr>
                <w:b w:val="1"/>
                <w:bCs w:val="1"/>
                <w:color w:val="ffffff"/>
                <w:rtl w:val="0"/>
              </w:rPr>
              <w:t xml:space="preserve">Date / period</w:t>
            </w:r>
            <w:r w:rsidDel="00000000" w:rsidR="00000000" w:rsidRPr="00000000">
              <w:rPr>
                <w:rtl w:val="0"/>
              </w:rPr>
            </w:r>
          </w:p>
        </w:tc>
        <w:tc>
          <w:tcPr>
            <w:tcBorders>
              <w:top w:color="164275" w:space="0" w:sz="4" w:val="single"/>
              <w:left w:color="000000" w:space="0" w:sz="0" w:val="nil"/>
              <w:bottom w:color="113355" w:space="0" w:sz="8" w:val="single"/>
              <w:right w:color="000000" w:space="0" w:sz="0" w:val="nil"/>
            </w:tcBorders>
            <w:shd w:fill="164275" w:val="clear"/>
            <w:tcMar>
              <w:top w:w="100.0" w:type="dxa"/>
              <w:left w:w="120.0" w:type="dxa"/>
              <w:bottom w:w="100.0" w:type="dxa"/>
              <w:right w:w="120.0" w:type="dxa"/>
            </w:tcMar>
            <w:vAlign w:val="center"/>
          </w:tcPr>
          <w:p w:rsidR="00000000" w:rsidDel="00000000" w:rsidP="00000000" w:rsidRDefault="00000000" w:rsidRPr="00000000" w14:paraId="0000020E">
            <w:pPr>
              <w:spacing w:after="0" w:line="276" w:lineRule="auto"/>
              <w:rPr>
                <w:rFonts w:ascii="Cambria" w:cs="Cambria" w:eastAsia="Cambria" w:hAnsi="Cambria"/>
                <w:color w:val="000000"/>
                <w:sz w:val="20"/>
                <w:szCs w:val="20"/>
              </w:rPr>
            </w:pPr>
            <w:r w:rsidDel="00000000" w:rsidR="00000000" w:rsidRPr="00000000">
              <w:rPr>
                <w:b w:val="1"/>
                <w:bCs w:val="1"/>
                <w:color w:val="ffffff"/>
                <w:rtl w:val="0"/>
              </w:rPr>
              <w:t xml:space="preserve">Activity / checkpoint</w:t>
            </w:r>
            <w:r w:rsidDel="00000000" w:rsidR="00000000" w:rsidRPr="00000000">
              <w:rPr>
                <w:rtl w:val="0"/>
              </w:rPr>
            </w:r>
          </w:p>
        </w:tc>
        <w:tc>
          <w:tcPr>
            <w:tcBorders>
              <w:top w:color="164275" w:space="0" w:sz="4" w:val="single"/>
              <w:left w:color="000000" w:space="0" w:sz="0" w:val="nil"/>
              <w:bottom w:color="113355" w:space="0" w:sz="8" w:val="single"/>
              <w:right w:color="000000" w:space="0" w:sz="0" w:val="nil"/>
            </w:tcBorders>
            <w:shd w:fill="164275" w:val="clear"/>
            <w:tcMar>
              <w:top w:w="100.0" w:type="dxa"/>
              <w:left w:w="120.0" w:type="dxa"/>
              <w:bottom w:w="100.0" w:type="dxa"/>
              <w:right w:w="120.0" w:type="dxa"/>
            </w:tcMar>
            <w:vAlign w:val="center"/>
          </w:tcPr>
          <w:p w:rsidR="00000000" w:rsidDel="00000000" w:rsidP="00000000" w:rsidRDefault="00000000" w:rsidRPr="00000000" w14:paraId="0000020F">
            <w:pPr>
              <w:spacing w:after="0" w:line="276" w:lineRule="auto"/>
              <w:rPr>
                <w:rFonts w:ascii="Cambria" w:cs="Cambria" w:eastAsia="Cambria" w:hAnsi="Cambria"/>
                <w:color w:val="000000"/>
                <w:sz w:val="20"/>
                <w:szCs w:val="20"/>
              </w:rPr>
            </w:pPr>
            <w:r w:rsidDel="00000000" w:rsidR="00000000" w:rsidRPr="00000000">
              <w:rPr>
                <w:b w:val="1"/>
                <w:bCs w:val="1"/>
                <w:color w:val="ffffff"/>
                <w:rtl w:val="0"/>
              </w:rPr>
              <w:t xml:space="preserve">Status / evidence</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10">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10 Sep</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11">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Select project topic and establish main goal.</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12">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Complete – CM-1. Topic approved, goal recorded in Project Proposal §1.</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13">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11–17 Sep</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14">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Develop and deliver topic presentation; review feedback; clarify scope.</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15">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Complete – CM-2. Presentation delivered, concept validated, feedback recorded.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16">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17–19 Sep</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17">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FE-01 Shell (desktop layouts for buyer, seller, auth); BC-01 Platform (Docker Compose, PostgreSQL, Redis, health checks, shared error format); BB-01 Schema (store, products, posts, images, subscription, delivery settings); OR-01 Order model (cart, order, pickup, CDEK statuses).</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18">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Executed. Frontend shell in repo; Compose file, schema migrations, and order model drafted.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19">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19 Sep</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1A">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Platform boots – Compose up, health checks pass.</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1B">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IM-1 achieved. Compose-up log recorded; PostgreSQL and Redis healthy.</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1C">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20–22 Sep</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1D">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BC-02 Yandex ID (sign-in, JWT for APIs, dev user header); BB-02 Onboarding (authenticated user creates one store with unique username); OR-02 Cart storage (add/change/remove lines, price snapshot).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1E">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Executed. Auth flow scaffolded, store-creation endpoint defined, cart schema drafted.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1F">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22 Sep</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20">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Sign-in and store registration working end-to-end.</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21">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IM-2 achieved. Sign-in and seller-registration screenshots captured.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22">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18–24 Sep</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23">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Analyse problem, users, analogues, outcomes; prepare Project Proposal Report.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24">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Complete – CM-3. R1 report v1.0 submitted 22 Sep 2026; competitor analysis, CJM, SMART objectives, tech stack recorded.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25">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23–28 Sep</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26">
            <w:pPr>
              <w:spacing w:after="0" w:line="276" w:lineRule="auto"/>
              <w:rPr>
                <w:rFonts w:ascii="Cambria" w:cs="Cambria" w:eastAsia="Cambria" w:hAnsi="Cambria"/>
                <w:color w:val="000000"/>
                <w:sz w:val="20"/>
                <w:szCs w:val="20"/>
              </w:rPr>
            </w:pPr>
            <w:r w:rsidDel="00000000" w:rsidR="00000000" w:rsidRPr="00000000">
              <w:rPr>
                <w:rFonts w:ascii="Arial Unicode MS" w:cs="Arial Unicode MS" w:eastAsia="Arial Unicode MS" w:hAnsi="Arial Unicode MS"/>
                <w:color w:val="333333"/>
                <w:sz w:val="16"/>
                <w:szCs w:val="16"/>
                <w:rtl w:val="0"/>
              </w:rPr>
              <w:t xml:space="preserve">FE-02 Login (Yandex sign-in + registration, seller redirect); BC-03 Profiles (buyer profile editing, public master card); BB-03 Store profile (display name, bio; username fixed); OR-03 Order creation (cart → single order, idempotent submit); FE-03 Home (feed of posts with linked product snippets); BB-04 Media (image upload); OR-04 Delivery options (choices and totals); BC-04 Page assembler; FE-04 Search; BB-05a Product create; OR-05 YooKassa sandbox.</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27">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Executed. Frontend: login, home feed, product creation, order-from-cart all render on mocks. Backend: contract drafted; YooKassa sandbox integration scaffolded.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28">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28 Sep</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29">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Product with image exists; cart can become an unpaid order.</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2A">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IM-3 achieved. Product page renders with gallery; order-creation flow tested against mock.</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2B">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25 Sep – 8 Oct</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2C">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Specify requirements, user classes, interfaces, system features, architecture, API contracts, data model.</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2D">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Complete – CM-4. SRS §1–§2 delivered; API Contract drafted (§1–§14, covering all endpoints, envelope, auth, pagination, error codes); Environment Requirements §1–§9 drafted.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2E">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29 Sep – 5 Oct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2F">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FE-05 Product page; BC-07 Product and master pages; BB-05b Product edit; FE-06 Master profile; FE-07 Cart (grouped by seller + delivery, quantity controls); BC-10 Cart and checkout page APIs; BB-08 Delivery settings; FE-08 Checkout; BB-06 Quotas (Free: 10 products / 5 posts / no on-site payment; Premium comparison); BC-05 Home and publications APIs; OR-06 Pickup fulfilment.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30">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Executed (frontend on mocks). Cart grouping by (sellerId, delivery) verified; checkout stub completes; seller catalog edit flow working; pricing page renders both tiers.</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31">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6 Oct</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32">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Buyer can pay via sandbox; order moves to paid.</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33">
            <w:pPr>
              <w:spacing w:after="0" w:line="276" w:lineRule="auto"/>
              <w:rPr>
                <w:rFonts w:ascii="Cambria" w:cs="Cambria" w:eastAsia="Cambria" w:hAnsi="Cambria"/>
                <w:color w:val="000000"/>
                <w:sz w:val="20"/>
                <w:szCs w:val="20"/>
              </w:rPr>
            </w:pPr>
            <w:r w:rsidDel="00000000" w:rsidR="00000000" w:rsidRPr="00000000">
              <w:rPr>
                <w:rFonts w:ascii="Arial Unicode MS" w:cs="Arial Unicode MS" w:eastAsia="Arial Unicode MS" w:hAnsi="Arial Unicode MS"/>
                <w:b w:val="1"/>
                <w:bCs w:val="1"/>
                <w:color w:val="333333"/>
                <w:sz w:val="16"/>
                <w:szCs w:val="16"/>
                <w:rtl w:val="0"/>
              </w:rPr>
              <w:t xml:space="preserve">IM-4 achieved. YooKassa sandbox receipt recorded; order status transition created → paid verified on stub.</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34">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6–9 Oct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35">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BB-07 Publications (draft, publish, ordered product links); FE-09 Buyer orders (profile, order list, order detail); BC-06 Search (PostgreSQL full-text); OR-07 Cancellations (stock restored, seller penalty recorded only).</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36">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Executed. Post composer, order list, order detail, and search all render on mocks; cancellation flow stubbed.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37">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9 Oct</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38">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Home and search read real data; pickup code closes deal through API.</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39">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IM-5 achieved. Feed and search endpoints defined in API contract; pickup-code endpoint specified.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3A">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9–15 Oct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3B">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FE-10 Follow; FE-11 Seller shell (sidebar, onboarding checklist, profile, Free vs Premium page); BC-08 Follow/unfollow; BB-10 Seller order facade; OR-08 CDEK sandbox (quote, shipment, tracking, payout); FE-12 Catalog UI (product list, create/edit form with image); BC-09 Events and recommendations; BB-09 Dashboard (counts for new orders, followers, views, low stock); FE-13 Post composer; BC-11 OpenAPI rough draft; BB-11 Errors and OpenAPI; FE-14 Seller orders (list, pickup-code entry, cancel); OR-09 Premium charge.</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3C">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Executed (frontend on mocks). Full B2B sidebar operational; dashboard counters render; product form with delivery modes and pickup points working; seller order list and status transitions working.</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3D">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9–15 Oct</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3E">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Prepare project schedule, milestones, deliverables, RACI matrix, project tool evidence, risk register.</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3F">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Complete – CM-5. PM Report v1.0 submitted 15.10.2026; internal milestones IM-1…IM-7 and course milestones CM-1…CM-8 mapped; dependency register (DEP-01…DEP-06) and risk register (R-01…R-06) recorded.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40">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15–17 Oct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41">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Tiptap rich-text editor integrated into post composer; DOMPurify sanitization at render; Environmental Requirements drafted; staffing plan drafted (§13).</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42">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Complete. PostEditor.tsx and PostCard.tsx deployed; formatting (bold, italic, strike, headings, lists, quote, undo/redo) verified; XSS-via-dangerouslySetInnerHTML mitigated by DOMPurify.sanitize(); Environmental Requirements v1.0 delivered.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43">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15–18 Oct</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44">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Finalise Test Plan structure; identify priority test cases; continue high-priority feature implementation.</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45">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Complete. Test Plan structure aligned with IEEE 830; 8 critical scenarios fixed (B2C-1…B2C-4, B2B-1…B2B-4); high-priority frontend features continue against mocks.</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46">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16–20 Oct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47">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Integrate available frontend and backend functionality; prepare and execute tests for operational components; record defects.</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48">
            <w:pPr>
              <w:spacing w:after="0" w:line="276" w:lineRule="auto"/>
              <w:rPr>
                <w:rFonts w:ascii="Cambria" w:cs="Cambria" w:eastAsia="Cambria" w:hAnsi="Cambria"/>
                <w:color w:val="000000"/>
                <w:sz w:val="20"/>
                <w:szCs w:val="20"/>
              </w:rPr>
            </w:pPr>
            <w:r w:rsidDel="00000000" w:rsidR="00000000" w:rsidRPr="00000000">
              <w:rPr>
                <w:rFonts w:ascii="Arial Unicode MS" w:cs="Arial Unicode MS" w:eastAsia="Arial Unicode MS" w:hAnsi="Arial Unicode MS"/>
                <w:color w:val="333333"/>
                <w:sz w:val="16"/>
                <w:szCs w:val="16"/>
                <w:rtl w:val="0"/>
              </w:rPr>
              <w:t xml:space="preserve">Preliminary execution evidence recorded. Frontend build clean (npm ci → npm run typecheck 0 errors → npm run build clean); all 22 routes reachable on mocks. Backend endpoints not deployed in this window – integration tests recorded as blocked (per Environmental Requirements §7), not failed.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49">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17–19 Oct</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4A">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BC-16 Repair and demo; BB-16 Repair and demo; OR-16 Repair and demo (rehearse pay, pickup close, CDEK); FE-15 Delivery and events.</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4B">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Executed. Demo script draft produced for B2C and B2B journeys; gap list opened; delivery settings page functional on mocks.</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4C">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19 Oct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4D">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Seller closes pickup order on screen; post links a product; CDEK and Premium work on happy path.</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4E">
            <w:pPr>
              <w:spacing w:after="0" w:line="276" w:lineRule="auto"/>
              <w:rPr>
                <w:rFonts w:ascii="Cambria" w:cs="Cambria" w:eastAsia="Cambria" w:hAnsi="Cambria"/>
                <w:color w:val="000000"/>
                <w:sz w:val="20"/>
                <w:szCs w:val="20"/>
              </w:rPr>
            </w:pPr>
            <w:r w:rsidDel="00000000" w:rsidR="00000000" w:rsidRPr="00000000">
              <w:rPr>
                <w:rFonts w:ascii="Arial Unicode MS" w:cs="Arial Unicode MS" w:eastAsia="Arial Unicode MS" w:hAnsi="Arial Unicode MS"/>
                <w:b w:val="1"/>
                <w:bCs w:val="1"/>
                <w:color w:val="333333"/>
                <w:sz w:val="16"/>
                <w:szCs w:val="16"/>
                <w:rtl w:val="0"/>
              </w:rPr>
              <w:t xml:space="preserve">IM-6 achieved. Pickup code entry renders and transitions state on mock; post→product linkage verified; Premium modal completes on stub.</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4F">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19–21 Oct</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50">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Finalise IEEE-based Test Plan; document available test results; submit R4.</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51">
            <w:pPr>
              <w:spacing w:after="0" w:line="276" w:lineRule="auto"/>
              <w:rPr>
                <w:rFonts w:ascii="Cambria" w:cs="Cambria" w:eastAsia="Cambria" w:hAnsi="Cambria"/>
                <w:color w:val="000000"/>
                <w:sz w:val="20"/>
                <w:szCs w:val="20"/>
              </w:rPr>
            </w:pPr>
            <w:r w:rsidDel="00000000" w:rsidR="00000000" w:rsidRPr="00000000">
              <w:rPr>
                <w:b w:val="1"/>
                <w:bCs w:val="1"/>
                <w:color w:val="333333"/>
                <w:sz w:val="16"/>
                <w:szCs w:val="16"/>
                <w:rtl w:val="0"/>
              </w:rPr>
              <w:t xml:space="preserve">Complete – CM-6. Test Plan v1.0 submitted 21.10.2026. Environmental Requirements v1.0 appended; staffing plan §13 (roles, availability confirmation, training scope) recorded; execution log opened with build commit hash.</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52">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20 Oct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53">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FE-16 Repair and demo (through 23 Oct) – walk both journeys, fix what the script breaks, write gap list.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54">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In progress. Buyer and seller journeys walked against mocks; gaps logged to defect register with owner, action, due date, status per SRS §5.3.3.</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55">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21 Oct</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56">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Test Plan baseline; confirm build, test scope, and critical scenarios.</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57">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Baselined. Test Plan v1.0 frozen. Build commit pinned in execution log. Critical scenario set fixed at 8 items (B2C-1…B2C-4, B2B-1…B2B-4) – see Test Plan §4.3. Scope: frontend-on-mocks; backend integration in scope where deployed, otherwise blocked.</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58">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21 Oct</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59">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Prepare test data and execute available smoke/API tests.</w:t>
            </w:r>
            <w:r w:rsidDel="00000000" w:rsidR="00000000" w:rsidRPr="00000000">
              <w:rPr>
                <w:rtl w:val="0"/>
              </w:rPr>
            </w:r>
          </w:p>
        </w:tc>
        <w:tc>
          <w:tcPr>
            <w:tcBorders>
              <w:left w:color="000000" w:space="0" w:sz="0" w:val="nil"/>
              <w:bottom w:color="e5e5e5" w:space="0" w:sz="4" w:val="single"/>
              <w:right w:color="000000" w:space="0" w:sz="0" w:val="nil"/>
            </w:tcBorders>
            <w:shd w:fill="f9fbfd" w:val="clear"/>
            <w:tcMar>
              <w:top w:w="100.0" w:type="dxa"/>
              <w:left w:w="120.0" w:type="dxa"/>
              <w:bottom w:w="100.0" w:type="dxa"/>
              <w:right w:w="120.0" w:type="dxa"/>
            </w:tcMar>
            <w:vAlign w:val="center"/>
          </w:tcPr>
          <w:p w:rsidR="00000000" w:rsidDel="00000000" w:rsidP="00000000" w:rsidRDefault="00000000" w:rsidRPr="00000000" w14:paraId="0000025A">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Smoke: pass on frontend-on-mocks. npm ci on committed package-lock.json clean; npm run typecheck 0 errors; npm run build clean. All 22 routes return 200 on mocks. API smoke blocked: no live backend endpoints in this window – recorded per Environmental Requirements §7. Seed data manifest confirmed: 3 sellers, 5 products, 3 posts, 2 orders, 1 buyer.</w:t>
            </w:r>
            <w:r w:rsidDel="00000000" w:rsidR="00000000" w:rsidRPr="00000000">
              <w:rPr>
                <w:rtl w:val="0"/>
              </w:rPr>
            </w:r>
          </w:p>
        </w:tc>
      </w:tr>
      <w:tr>
        <w:trPr>
          <w:cantSplit w:val="1"/>
          <w:tblHeader w:val="0"/>
        </w:trPr>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5B">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21–22 Oct</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5C">
            <w:pPr>
              <w:spacing w:after="0" w:line="276" w:lineRule="auto"/>
              <w:rPr>
                <w:rFonts w:ascii="Cambria" w:cs="Cambria" w:eastAsia="Cambria" w:hAnsi="Cambria"/>
                <w:color w:val="000000"/>
                <w:sz w:val="20"/>
                <w:szCs w:val="20"/>
              </w:rPr>
            </w:pPr>
            <w:r w:rsidDel="00000000" w:rsidR="00000000" w:rsidRPr="00000000">
              <w:rPr>
                <w:color w:val="333333"/>
                <w:sz w:val="16"/>
                <w:szCs w:val="16"/>
                <w:rtl w:val="0"/>
              </w:rPr>
              <w:t xml:space="preserve">Run priority integration and end-to-end workflows; log and retest defects.</w:t>
            </w:r>
            <w:r w:rsidDel="00000000" w:rsidR="00000000" w:rsidRPr="00000000">
              <w:rPr>
                <w:rtl w:val="0"/>
              </w:rPr>
            </w:r>
          </w:p>
        </w:tc>
        <w:tc>
          <w:tcPr>
            <w:tcBorders>
              <w:left w:color="000000" w:space="0" w:sz="0" w:val="nil"/>
              <w:bottom w:color="e5e5e5" w:space="0" w:sz="4" w:val="single"/>
              <w:right w:color="000000" w:space="0" w:sz="0" w:val="nil"/>
            </w:tcBorders>
            <w:shd w:fill="ffffff" w:val="clear"/>
            <w:tcMar>
              <w:top w:w="100.0" w:type="dxa"/>
              <w:left w:w="120.0" w:type="dxa"/>
              <w:bottom w:w="100.0" w:type="dxa"/>
              <w:right w:w="120.0" w:type="dxa"/>
            </w:tcMar>
            <w:vAlign w:val="center"/>
          </w:tcPr>
          <w:p w:rsidR="00000000" w:rsidDel="00000000" w:rsidP="00000000" w:rsidRDefault="00000000" w:rsidRPr="00000000" w14:paraId="0000025D">
            <w:pPr>
              <w:spacing w:after="0" w:line="276" w:lineRule="auto"/>
              <w:rPr>
                <w:rFonts w:ascii="Cambria" w:cs="Cambria" w:eastAsia="Cambria" w:hAnsi="Cambria"/>
                <w:color w:val="000000"/>
                <w:sz w:val="20"/>
                <w:szCs w:val="20"/>
              </w:rPr>
            </w:pPr>
            <w:r w:rsidDel="00000000" w:rsidR="00000000" w:rsidRPr="00000000">
              <w:rPr>
                <w:rFonts w:ascii="Arial Unicode MS" w:cs="Arial Unicode MS" w:eastAsia="Arial Unicode MS" w:hAnsi="Arial Unicode MS"/>
                <w:color w:val="333333"/>
                <w:sz w:val="16"/>
                <w:szCs w:val="16"/>
                <w:rtl w:val="0"/>
              </w:rPr>
              <w:t xml:space="preserve">Executed against mocks. B2C journey (/ → /search → /shops/[username] → /product/[id] → /cart → /checkout → /account/orders) pass. B2B journey (/login → /seller → /seller/products/new → /seller/posts/new → /seller/orders) pass. Defects logged to project board with owner / action / due date / status. Live-backend integration tests recorded as blocked, not failed.</w:t>
            </w:r>
            <w:r w:rsidDel="00000000" w:rsidR="00000000" w:rsidRPr="00000000">
              <w:rPr>
                <w:rtl w:val="0"/>
              </w:rPr>
            </w:r>
          </w:p>
        </w:tc>
      </w:tr>
    </w:tbl>
    <w:p w:rsidR="00000000" w:rsidDel="00000000" w:rsidP="00000000" w:rsidRDefault="00000000" w:rsidRPr="00000000" w14:paraId="0000025E">
      <w:pPr>
        <w:widowControl w:val="0"/>
        <w:spacing w:after="0" w:line="276"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25F">
      <w:pPr>
        <w:widowControl w:val="1"/>
        <w:spacing w:after="0" w:lineRule="auto"/>
        <w:rPr/>
      </w:pPr>
      <w:r w:rsidDel="00000000" w:rsidR="00000000" w:rsidRPr="00000000">
        <w:rPr>
          <w:rtl w:val="0"/>
        </w:rPr>
      </w:r>
    </w:p>
    <w:p w:rsidR="00000000" w:rsidDel="00000000" w:rsidP="00000000" w:rsidRDefault="00000000" w:rsidRPr="00000000" w14:paraId="0000026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widowControl w:val="1"/>
        <w:rPr>
          <w:color w:val="000000"/>
          <w:sz w:val="22"/>
          <w:szCs w:val="22"/>
        </w:rPr>
      </w:pPr>
      <w:r w:rsidDel="00000000" w:rsidR="00000000" w:rsidRPr="00000000">
        <w:rPr>
          <w:rtl w:val="0"/>
        </w:rPr>
        <w:t xml:space="preserve">16. Approvals</w:t>
      </w:r>
      <w:r w:rsidDel="00000000" w:rsidR="00000000" w:rsidRPr="00000000">
        <w:rPr>
          <w:rtl w:val="0"/>
        </w:rPr>
      </w:r>
    </w:p>
    <w:p w:rsidR="00000000" w:rsidDel="00000000" w:rsidP="00000000" w:rsidRDefault="00000000" w:rsidRPr="00000000" w14:paraId="00000262">
      <w:pPr>
        <w:pStyle w:val="Heading2"/>
        <w:spacing w:after="0" w:before="200" w:line="276" w:lineRule="auto"/>
        <w:rPr>
          <w:rFonts w:ascii="Calibri" w:cs="Calibri" w:eastAsia="Calibri" w:hAnsi="Calibri"/>
          <w:color w:val="4f81bd"/>
          <w:sz w:val="24"/>
          <w:szCs w:val="24"/>
        </w:rPr>
      </w:pPr>
      <w:r w:rsidDel="00000000" w:rsidR="00000000" w:rsidRPr="00000000">
        <w:rPr>
          <w:rFonts w:ascii="Calibri" w:cs="Calibri" w:eastAsia="Calibri" w:hAnsi="Calibri"/>
          <w:color w:val="1f497d"/>
          <w:sz w:val="24"/>
          <w:szCs w:val="24"/>
          <w:rtl w:val="0"/>
        </w:rPr>
        <w:t xml:space="preserve">16.1. Purpose</w:t>
      </w:r>
      <w:r w:rsidDel="00000000" w:rsidR="00000000" w:rsidRPr="00000000">
        <w:rPr>
          <w:rtl w:val="0"/>
        </w:rPr>
      </w:r>
    </w:p>
    <w:p w:rsidR="00000000" w:rsidDel="00000000" w:rsidP="00000000" w:rsidRDefault="00000000" w:rsidRPr="00000000" w14:paraId="00000263">
      <w:pPr>
        <w:spacing w:after="240" w:line="276" w:lineRule="auto"/>
        <w:rPr>
          <w:color w:val="000000"/>
          <w:sz w:val="20"/>
          <w:szCs w:val="20"/>
        </w:rPr>
      </w:pPr>
      <w:r w:rsidDel="00000000" w:rsidR="00000000" w:rsidRPr="00000000">
        <w:rPr>
          <w:color w:val="000000"/>
          <w:sz w:val="20"/>
          <w:szCs w:val="20"/>
          <w:rtl w:val="0"/>
        </w:rPr>
        <w:t xml:space="preserve">The Test Plan and Final Test Summary are reviewed and approved by the project team before submission. Approval is not implied by submission or demonstration. Untested requirements and unresolved critical defects are accepted explicitly in Sections 16.3 and 16.4.</w:t>
      </w:r>
    </w:p>
    <w:p w:rsidR="00000000" w:rsidDel="00000000" w:rsidP="00000000" w:rsidRDefault="00000000" w:rsidRPr="00000000" w14:paraId="00000264">
      <w:pPr>
        <w:spacing w:after="200" w:line="276" w:lineRule="auto"/>
        <w:rPr>
          <w:color w:val="000000"/>
          <w:sz w:val="20"/>
          <w:szCs w:val="20"/>
        </w:rPr>
      </w:pPr>
      <w:r w:rsidDel="00000000" w:rsidR="00000000" w:rsidRPr="00000000">
        <w:rPr>
          <w:b w:val="1"/>
          <w:bCs w:val="1"/>
          <w:color w:val="000000"/>
          <w:sz w:val="20"/>
          <w:szCs w:val="20"/>
          <w:rtl w:val="0"/>
        </w:rPr>
        <w:t xml:space="preserve">Table from Image (Suspension and Resumption Criteria):</w:t>
      </w:r>
      <w:r w:rsidDel="00000000" w:rsidR="00000000" w:rsidRPr="00000000">
        <w:rPr>
          <w:rtl w:val="0"/>
        </w:rPr>
      </w:r>
    </w:p>
    <w:tbl>
      <w:tblPr>
        <w:tblStyle w:val="Table23"/>
        <w:tblW w:w="9360.0" w:type="dxa"/>
        <w:jc w:val="left"/>
        <w:tblInd w:w="-150.0" w:type="dxa"/>
        <w:tblBorders>
          <w:top w:color="cccccc" w:space="0" w:sz="4" w:val="single"/>
          <w:left w:color="000000" w:space="0" w:sz="0" w:val="nil"/>
          <w:bottom w:color="cccccc" w:space="0" w:sz="4" w:val="single"/>
          <w:right w:color="000000" w:space="0" w:sz="0" w:val="nil"/>
          <w:insideH w:color="e0e0e0" w:space="0" w:sz="4" w:val="single"/>
          <w:insideV w:color="e0e0e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f497d" w:val="clear"/>
            <w:tcMar>
              <w:top w:w="120.0" w:type="dxa"/>
              <w:left w:w="150.0" w:type="dxa"/>
              <w:bottom w:w="120.0" w:type="dxa"/>
              <w:right w:w="150.0" w:type="dxa"/>
            </w:tcMar>
          </w:tcPr>
          <w:p w:rsidR="00000000" w:rsidDel="00000000" w:rsidP="00000000" w:rsidRDefault="00000000" w:rsidRPr="00000000" w14:paraId="00000265">
            <w:pPr>
              <w:spacing w:after="40" w:before="40" w:line="276" w:lineRule="auto"/>
              <w:rPr>
                <w:color w:val="000000"/>
                <w:sz w:val="20"/>
                <w:szCs w:val="20"/>
              </w:rPr>
            </w:pPr>
            <w:r w:rsidDel="00000000" w:rsidR="00000000" w:rsidRPr="00000000">
              <w:rPr>
                <w:b w:val="1"/>
                <w:bCs w:val="1"/>
                <w:color w:val="ffffff"/>
                <w:sz w:val="20"/>
                <w:szCs w:val="20"/>
                <w:rtl w:val="0"/>
              </w:rPr>
              <w:t xml:space="preserve">Condition to suspend</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66">
            <w:pPr>
              <w:spacing w:after="40" w:before="40" w:line="276" w:lineRule="auto"/>
              <w:rPr>
                <w:color w:val="000000"/>
                <w:sz w:val="20"/>
                <w:szCs w:val="20"/>
              </w:rPr>
            </w:pPr>
            <w:r w:rsidDel="00000000" w:rsidR="00000000" w:rsidRPr="00000000">
              <w:rPr>
                <w:b w:val="1"/>
                <w:bCs w:val="1"/>
                <w:color w:val="ffffff"/>
                <w:sz w:val="20"/>
                <w:szCs w:val="20"/>
                <w:rtl w:val="0"/>
              </w:rPr>
              <w:t xml:space="preserve">Requirement to resume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67">
            <w:pPr>
              <w:spacing w:after="40" w:before="40" w:line="276" w:lineRule="auto"/>
              <w:rPr>
                <w:color w:val="000000"/>
                <w:sz w:val="20"/>
                <w:szCs w:val="20"/>
              </w:rPr>
            </w:pPr>
            <w:r w:rsidDel="00000000" w:rsidR="00000000" w:rsidRPr="00000000">
              <w:rPr>
                <w:color w:val="000000"/>
                <w:sz w:val="20"/>
                <w:szCs w:val="20"/>
                <w:rtl w:val="0"/>
              </w:rPr>
              <w:t xml:space="preserve">[Environment/build unavailable or unstable]</w:t>
            </w:r>
          </w:p>
        </w:tc>
        <w:tc>
          <w:tcPr>
            <w:tcMar>
              <w:top w:w="100.0" w:type="dxa"/>
              <w:left w:w="150.0" w:type="dxa"/>
              <w:bottom w:w="100.0" w:type="dxa"/>
              <w:right w:w="150.0" w:type="dxa"/>
            </w:tcMar>
          </w:tcPr>
          <w:p w:rsidR="00000000" w:rsidDel="00000000" w:rsidP="00000000" w:rsidRDefault="00000000" w:rsidRPr="00000000" w14:paraId="00000268">
            <w:pPr>
              <w:spacing w:after="40" w:before="40" w:line="276" w:lineRule="auto"/>
              <w:rPr>
                <w:color w:val="000000"/>
                <w:sz w:val="20"/>
                <w:szCs w:val="20"/>
              </w:rPr>
            </w:pPr>
            <w:r w:rsidDel="00000000" w:rsidR="00000000" w:rsidRPr="00000000">
              <w:rPr>
                <w:color w:val="000000"/>
                <w:sz w:val="20"/>
                <w:szCs w:val="20"/>
                <w:rtl w:val="0"/>
              </w:rPr>
              <w:t xml:space="preserve">[Environment restored, build deployed, smoke test passed]</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69">
            <w:pPr>
              <w:spacing w:after="40" w:before="40" w:line="276" w:lineRule="auto"/>
              <w:rPr>
                <w:color w:val="000000"/>
                <w:sz w:val="20"/>
                <w:szCs w:val="20"/>
              </w:rPr>
            </w:pPr>
            <w:r w:rsidDel="00000000" w:rsidR="00000000" w:rsidRPr="00000000">
              <w:rPr>
                <w:color w:val="000000"/>
                <w:sz w:val="20"/>
                <w:szCs w:val="20"/>
                <w:rtl w:val="0"/>
              </w:rPr>
              <w:t xml:space="preserve">[Critical data/security defect]</w:t>
            </w:r>
          </w:p>
        </w:tc>
        <w:tc>
          <w:tcPr>
            <w:shd w:fill="f2f5f8" w:val="clear"/>
            <w:tcMar>
              <w:top w:w="100.0" w:type="dxa"/>
              <w:left w:w="150.0" w:type="dxa"/>
              <w:bottom w:w="100.0" w:type="dxa"/>
              <w:right w:w="150.0" w:type="dxa"/>
            </w:tcMar>
          </w:tcPr>
          <w:p w:rsidR="00000000" w:rsidDel="00000000" w:rsidP="00000000" w:rsidRDefault="00000000" w:rsidRPr="00000000" w14:paraId="0000026A">
            <w:pPr>
              <w:spacing w:after="40" w:before="40" w:line="276" w:lineRule="auto"/>
              <w:rPr>
                <w:color w:val="000000"/>
                <w:sz w:val="20"/>
                <w:szCs w:val="20"/>
              </w:rPr>
            </w:pPr>
            <w:r w:rsidDel="00000000" w:rsidR="00000000" w:rsidRPr="00000000">
              <w:rPr>
                <w:color w:val="000000"/>
                <w:sz w:val="20"/>
                <w:szCs w:val="20"/>
                <w:rtl w:val="0"/>
              </w:rPr>
              <w:t xml:space="preserve">[Fix reviewed, safe test data restored, targeted retest passed]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6B">
            <w:pPr>
              <w:spacing w:after="40" w:before="40" w:line="276" w:lineRule="auto"/>
              <w:rPr>
                <w:color w:val="000000"/>
                <w:sz w:val="20"/>
                <w:szCs w:val="20"/>
              </w:rPr>
            </w:pPr>
            <w:r w:rsidDel="00000000" w:rsidR="00000000" w:rsidRPr="00000000">
              <w:rPr>
                <w:color w:val="000000"/>
                <w:sz w:val="20"/>
                <w:szCs w:val="20"/>
                <w:rtl w:val="0"/>
              </w:rPr>
              <w:t xml:space="preserve">[External sandbox outage]</w:t>
            </w:r>
          </w:p>
        </w:tc>
        <w:tc>
          <w:tcPr>
            <w:tcMar>
              <w:top w:w="100.0" w:type="dxa"/>
              <w:left w:w="150.0" w:type="dxa"/>
              <w:bottom w:w="100.0" w:type="dxa"/>
              <w:right w:w="150.0" w:type="dxa"/>
            </w:tcMar>
          </w:tcPr>
          <w:p w:rsidR="00000000" w:rsidDel="00000000" w:rsidP="00000000" w:rsidRDefault="00000000" w:rsidRPr="00000000" w14:paraId="0000026C">
            <w:pPr>
              <w:spacing w:after="40" w:before="40" w:line="276" w:lineRule="auto"/>
              <w:rPr>
                <w:color w:val="000000"/>
                <w:sz w:val="20"/>
                <w:szCs w:val="20"/>
              </w:rPr>
            </w:pPr>
            <w:r w:rsidDel="00000000" w:rsidR="00000000" w:rsidRPr="00000000">
              <w:rPr>
                <w:color w:val="000000"/>
                <w:sz w:val="20"/>
                <w:szCs w:val="20"/>
                <w:rtl w:val="0"/>
              </w:rPr>
              <w:t xml:space="preserve">[Service restored; blocked cases rerun, or recorded as Not Tested]</w:t>
            </w:r>
          </w:p>
        </w:tc>
      </w:tr>
    </w:tbl>
    <w:p w:rsidR="00000000" w:rsidDel="00000000" w:rsidP="00000000" w:rsidRDefault="00000000" w:rsidRPr="00000000" w14:paraId="0000026D">
      <w:pPr>
        <w:spacing w:after="240" w:line="276" w:lineRule="auto"/>
        <w:rPr>
          <w:color w:val="000000"/>
          <w:sz w:val="20"/>
          <w:szCs w:val="20"/>
        </w:rPr>
      </w:pPr>
      <w:r w:rsidDel="00000000" w:rsidR="00000000" w:rsidRPr="00000000">
        <w:rPr>
          <w:rtl w:val="0"/>
        </w:rPr>
      </w:r>
    </w:p>
    <w:p w:rsidR="00000000" w:rsidDel="00000000" w:rsidP="00000000" w:rsidRDefault="00000000" w:rsidRPr="00000000" w14:paraId="0000026E">
      <w:pPr>
        <w:pStyle w:val="Heading2"/>
        <w:spacing w:after="0" w:before="200" w:line="276" w:lineRule="auto"/>
        <w:rPr>
          <w:rFonts w:ascii="Calibri" w:cs="Calibri" w:eastAsia="Calibri" w:hAnsi="Calibri"/>
          <w:color w:val="4f81bd"/>
          <w:sz w:val="24"/>
          <w:szCs w:val="24"/>
        </w:rPr>
      </w:pPr>
      <w:r w:rsidDel="00000000" w:rsidR="00000000" w:rsidRPr="00000000">
        <w:rPr>
          <w:rFonts w:ascii="Calibri" w:cs="Calibri" w:eastAsia="Calibri" w:hAnsi="Calibri"/>
          <w:color w:val="1f497d"/>
          <w:sz w:val="24"/>
          <w:szCs w:val="24"/>
          <w:rtl w:val="0"/>
        </w:rPr>
        <w:t xml:space="preserve">16.2. Approvals</w:t>
      </w:r>
      <w:r w:rsidDel="00000000" w:rsidR="00000000" w:rsidRPr="00000000">
        <w:rPr>
          <w:rtl w:val="0"/>
        </w:rPr>
      </w:r>
    </w:p>
    <w:tbl>
      <w:tblPr>
        <w:tblStyle w:val="Table24"/>
        <w:tblW w:w="9360.0" w:type="dxa"/>
        <w:jc w:val="left"/>
        <w:tblInd w:w="-150.0" w:type="dxa"/>
        <w:tblBorders>
          <w:top w:color="cccccc" w:space="0" w:sz="4" w:val="single"/>
          <w:left w:color="000000" w:space="0" w:sz="0" w:val="nil"/>
          <w:bottom w:color="cccccc" w:space="0" w:sz="4" w:val="single"/>
          <w:right w:color="000000" w:space="0" w:sz="0" w:val="nil"/>
          <w:insideH w:color="e0e0e0" w:space="0" w:sz="4" w:val="single"/>
          <w:insideV w:color="e0e0e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f497d" w:val="clear"/>
            <w:tcMar>
              <w:top w:w="120.0" w:type="dxa"/>
              <w:left w:w="150.0" w:type="dxa"/>
              <w:bottom w:w="120.0" w:type="dxa"/>
              <w:right w:w="150.0" w:type="dxa"/>
            </w:tcMar>
          </w:tcPr>
          <w:p w:rsidR="00000000" w:rsidDel="00000000" w:rsidP="00000000" w:rsidRDefault="00000000" w:rsidRPr="00000000" w14:paraId="0000026F">
            <w:pPr>
              <w:spacing w:after="40" w:before="40" w:line="276" w:lineRule="auto"/>
              <w:rPr>
                <w:color w:val="000000"/>
                <w:sz w:val="20"/>
                <w:szCs w:val="20"/>
              </w:rPr>
            </w:pPr>
            <w:r w:rsidDel="00000000" w:rsidR="00000000" w:rsidRPr="00000000">
              <w:rPr>
                <w:b w:val="1"/>
                <w:bCs w:val="1"/>
                <w:color w:val="ffffff"/>
                <w:sz w:val="20"/>
                <w:szCs w:val="20"/>
                <w:rtl w:val="0"/>
              </w:rPr>
              <w:t xml:space="preserve">Reviewer / role</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70">
            <w:pPr>
              <w:spacing w:after="40" w:before="40" w:line="276" w:lineRule="auto"/>
              <w:rPr>
                <w:color w:val="000000"/>
                <w:sz w:val="20"/>
                <w:szCs w:val="20"/>
              </w:rPr>
            </w:pPr>
            <w:r w:rsidDel="00000000" w:rsidR="00000000" w:rsidRPr="00000000">
              <w:rPr>
                <w:b w:val="1"/>
                <w:bCs w:val="1"/>
                <w:color w:val="ffffff"/>
                <w:sz w:val="20"/>
                <w:szCs w:val="20"/>
                <w:rtl w:val="0"/>
              </w:rPr>
              <w:t xml:space="preserve">Approval scope</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71">
            <w:pPr>
              <w:spacing w:after="40" w:before="40" w:line="276" w:lineRule="auto"/>
              <w:rPr>
                <w:color w:val="000000"/>
                <w:sz w:val="20"/>
                <w:szCs w:val="20"/>
              </w:rPr>
            </w:pPr>
            <w:r w:rsidDel="00000000" w:rsidR="00000000" w:rsidRPr="00000000">
              <w:rPr>
                <w:b w:val="1"/>
                <w:bCs w:val="1"/>
                <w:color w:val="ffffff"/>
                <w:sz w:val="20"/>
                <w:szCs w:val="20"/>
                <w:rtl w:val="0"/>
              </w:rPr>
              <w:t xml:space="preserve">Signature / confirmation</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72">
            <w:pPr>
              <w:spacing w:after="40" w:before="40" w:line="276" w:lineRule="auto"/>
              <w:rPr>
                <w:color w:val="000000"/>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73">
            <w:pPr>
              <w:spacing w:after="40" w:before="40" w:line="276" w:lineRule="auto"/>
              <w:rPr>
                <w:color w:val="000000"/>
                <w:sz w:val="20"/>
                <w:szCs w:val="20"/>
              </w:rPr>
            </w:pPr>
            <w:r w:rsidDel="00000000" w:rsidR="00000000" w:rsidRPr="00000000">
              <w:rPr>
                <w:b w:val="1"/>
                <w:bCs w:val="1"/>
                <w:color w:val="000000"/>
                <w:sz w:val="20"/>
                <w:szCs w:val="20"/>
                <w:rtl w:val="0"/>
              </w:rPr>
              <w:t xml:space="preserve">Timergalin Timur – Project Lead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274">
            <w:pPr>
              <w:spacing w:after="40" w:before="40" w:line="276" w:lineRule="auto"/>
              <w:rPr>
                <w:color w:val="000000"/>
                <w:sz w:val="20"/>
                <w:szCs w:val="20"/>
              </w:rPr>
            </w:pPr>
            <w:r w:rsidDel="00000000" w:rsidR="00000000" w:rsidRPr="00000000">
              <w:rPr>
                <w:color w:val="000000"/>
                <w:sz w:val="20"/>
                <w:szCs w:val="20"/>
                <w:rtl w:val="0"/>
              </w:rPr>
              <w:t xml:space="preserve">Plan coordination, test schedule, consolidated results</w:t>
            </w:r>
          </w:p>
        </w:tc>
        <w:tc>
          <w:tcPr>
            <w:tcMar>
              <w:top w:w="100.0" w:type="dxa"/>
              <w:left w:w="150.0" w:type="dxa"/>
              <w:bottom w:w="100.0" w:type="dxa"/>
              <w:right w:w="150.0" w:type="dxa"/>
            </w:tcMar>
          </w:tcPr>
          <w:p w:rsidR="00000000" w:rsidDel="00000000" w:rsidP="00000000" w:rsidRDefault="00000000" w:rsidRPr="00000000" w14:paraId="00000275">
            <w:pPr>
              <w:spacing w:after="40" w:before="40" w:line="276" w:lineRule="auto"/>
              <w:rPr>
                <w:color w:val="000000"/>
                <w:sz w:val="20"/>
                <w:szCs w:val="20"/>
              </w:rPr>
            </w:pPr>
            <w:r w:rsidDel="00000000" w:rsidR="00000000" w:rsidRPr="00000000">
              <w:rPr>
                <w:color w:val="000000"/>
                <w:sz w:val="20"/>
                <w:szCs w:val="20"/>
                <w:rtl w:val="0"/>
              </w:rPr>
              <w:t xml:space="preserve">Plan v1.0 accepted; schedule reconciled with CM-6 / CM-7 / CM-8; 8 critical scenarios frozen. Final Test Summary accepted, including §16.3–16.4. Confirmation recorded on project board.</w:t>
            </w:r>
          </w:p>
        </w:tc>
        <w:tc>
          <w:tcPr>
            <w:tcMar>
              <w:top w:w="100.0" w:type="dxa"/>
              <w:left w:w="150.0" w:type="dxa"/>
              <w:bottom w:w="100.0" w:type="dxa"/>
              <w:right w:w="150.0" w:type="dxa"/>
            </w:tcMar>
          </w:tcPr>
          <w:p w:rsidR="00000000" w:rsidDel="00000000" w:rsidP="00000000" w:rsidRDefault="00000000" w:rsidRPr="00000000" w14:paraId="00000276">
            <w:pPr>
              <w:spacing w:after="40" w:before="40" w:line="276" w:lineRule="auto"/>
              <w:rPr>
                <w:color w:val="000000"/>
                <w:sz w:val="20"/>
                <w:szCs w:val="20"/>
              </w:rPr>
            </w:pPr>
            <w:r w:rsidDel="00000000" w:rsidR="00000000" w:rsidRPr="00000000">
              <w:rPr>
                <w:color w:val="000000"/>
                <w:sz w:val="20"/>
                <w:szCs w:val="20"/>
                <w:rtl w:val="0"/>
              </w:rPr>
              <w:t xml:space="preserve">21 Oct 2026 (plan) / 23 Oct 2026 (summary)</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77">
            <w:pPr>
              <w:spacing w:after="40" w:before="40" w:line="276" w:lineRule="auto"/>
              <w:rPr>
                <w:color w:val="000000"/>
                <w:sz w:val="20"/>
                <w:szCs w:val="20"/>
              </w:rPr>
            </w:pPr>
            <w:r w:rsidDel="00000000" w:rsidR="00000000" w:rsidRPr="00000000">
              <w:rPr>
                <w:color w:val="000000"/>
                <w:sz w:val="20"/>
                <w:szCs w:val="20"/>
                <w:rtl w:val="0"/>
              </w:rPr>
              <w:t xml:space="preserve">Component owners – Backend lead; Frontend owner; Supporting reviewer</w:t>
            </w:r>
          </w:p>
        </w:tc>
        <w:tc>
          <w:tcPr>
            <w:shd w:fill="f2f5f8" w:val="clear"/>
            <w:tcMar>
              <w:top w:w="100.0" w:type="dxa"/>
              <w:left w:w="150.0" w:type="dxa"/>
              <w:bottom w:w="100.0" w:type="dxa"/>
              <w:right w:w="150.0" w:type="dxa"/>
            </w:tcMar>
          </w:tcPr>
          <w:p w:rsidR="00000000" w:rsidDel="00000000" w:rsidP="00000000" w:rsidRDefault="00000000" w:rsidRPr="00000000" w14:paraId="00000278">
            <w:pPr>
              <w:spacing w:after="40" w:before="40" w:line="276" w:lineRule="auto"/>
              <w:rPr>
                <w:color w:val="000000"/>
                <w:sz w:val="20"/>
                <w:szCs w:val="20"/>
              </w:rPr>
            </w:pPr>
            <w:r w:rsidDel="00000000" w:rsidR="00000000" w:rsidRPr="00000000">
              <w:rPr>
                <w:color w:val="000000"/>
                <w:sz w:val="20"/>
                <w:szCs w:val="20"/>
                <w:rtl w:val="0"/>
              </w:rPr>
              <w:t xml:space="preserve">Accuracy of component scope and results</w:t>
            </w:r>
          </w:p>
        </w:tc>
        <w:tc>
          <w:tcPr>
            <w:shd w:fill="f2f5f8" w:val="clear"/>
            <w:tcMar>
              <w:top w:w="100.0" w:type="dxa"/>
              <w:left w:w="150.0" w:type="dxa"/>
              <w:bottom w:w="100.0" w:type="dxa"/>
              <w:right w:w="150.0" w:type="dxa"/>
            </w:tcMar>
          </w:tcPr>
          <w:p w:rsidR="00000000" w:rsidDel="00000000" w:rsidP="00000000" w:rsidRDefault="00000000" w:rsidRPr="00000000" w14:paraId="00000279">
            <w:pPr>
              <w:spacing w:after="40" w:before="40" w:line="276" w:lineRule="auto"/>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Backend lead: endpoints not deployed → integration tests blocked, not failed. Frontend owner: 22-route scope, mocks, Tiptap+DOMPurify, cookie-auth middleware confirmed. Supporting reviewer: cross-check complete, no contract divergence. All recorded on project board.</w:t>
            </w:r>
          </w:p>
        </w:tc>
        <w:tc>
          <w:tcPr>
            <w:shd w:fill="f2f5f8" w:val="clear"/>
            <w:tcMar>
              <w:top w:w="100.0" w:type="dxa"/>
              <w:left w:w="150.0" w:type="dxa"/>
              <w:bottom w:w="100.0" w:type="dxa"/>
              <w:right w:w="150.0" w:type="dxa"/>
            </w:tcMar>
          </w:tcPr>
          <w:p w:rsidR="00000000" w:rsidDel="00000000" w:rsidP="00000000" w:rsidRDefault="00000000" w:rsidRPr="00000000" w14:paraId="0000027A">
            <w:pPr>
              <w:spacing w:after="40" w:before="40" w:line="276" w:lineRule="auto"/>
              <w:rPr>
                <w:color w:val="000000"/>
                <w:sz w:val="20"/>
                <w:szCs w:val="20"/>
              </w:rPr>
            </w:pPr>
            <w:r w:rsidDel="00000000" w:rsidR="00000000" w:rsidRPr="00000000">
              <w:rPr>
                <w:color w:val="000000"/>
                <w:sz w:val="20"/>
                <w:szCs w:val="20"/>
                <w:rtl w:val="0"/>
              </w:rPr>
              <w:t xml:space="preserve">22 Oct 2026</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7B">
            <w:pPr>
              <w:spacing w:after="40" w:before="40" w:line="276" w:lineRule="auto"/>
              <w:rPr>
                <w:color w:val="000000"/>
                <w:sz w:val="20"/>
                <w:szCs w:val="20"/>
              </w:rPr>
            </w:pPr>
            <w:r w:rsidDel="00000000" w:rsidR="00000000" w:rsidRPr="00000000">
              <w:rPr>
                <w:color w:val="000000"/>
                <w:sz w:val="20"/>
                <w:szCs w:val="20"/>
                <w:rtl w:val="0"/>
              </w:rPr>
              <w:t xml:space="preserve">Academic supervisor (if required)</w:t>
            </w:r>
          </w:p>
        </w:tc>
        <w:tc>
          <w:tcPr>
            <w:tcMar>
              <w:top w:w="100.0" w:type="dxa"/>
              <w:left w:w="150.0" w:type="dxa"/>
              <w:bottom w:w="100.0" w:type="dxa"/>
              <w:right w:w="150.0" w:type="dxa"/>
            </w:tcMar>
          </w:tcPr>
          <w:p w:rsidR="00000000" w:rsidDel="00000000" w:rsidP="00000000" w:rsidRDefault="00000000" w:rsidRPr="00000000" w14:paraId="0000027C">
            <w:pPr>
              <w:spacing w:after="40" w:before="40" w:line="276" w:lineRule="auto"/>
              <w:rPr>
                <w:color w:val="000000"/>
                <w:sz w:val="20"/>
                <w:szCs w:val="20"/>
              </w:rPr>
            </w:pPr>
            <w:r w:rsidDel="00000000" w:rsidR="00000000" w:rsidRPr="00000000">
              <w:rPr>
                <w:color w:val="000000"/>
                <w:sz w:val="20"/>
                <w:szCs w:val="20"/>
                <w:rtl w:val="0"/>
              </w:rPr>
              <w:t xml:space="preserve">Academic acceptance / feedback</w:t>
            </w:r>
          </w:p>
        </w:tc>
        <w:tc>
          <w:tcPr>
            <w:tcMar>
              <w:top w:w="100.0" w:type="dxa"/>
              <w:left w:w="150.0" w:type="dxa"/>
              <w:bottom w:w="100.0" w:type="dxa"/>
              <w:right w:w="150.0" w:type="dxa"/>
            </w:tcMar>
          </w:tcPr>
          <w:p w:rsidR="00000000" w:rsidDel="00000000" w:rsidP="00000000" w:rsidRDefault="00000000" w:rsidRPr="00000000" w14:paraId="0000027D">
            <w:pPr>
              <w:spacing w:after="40" w:before="40" w:line="276" w:lineRule="auto"/>
              <w:rPr>
                <w:color w:val="000000"/>
                <w:sz w:val="20"/>
                <w:szCs w:val="20"/>
              </w:rPr>
            </w:pPr>
            <w:r w:rsidDel="00000000" w:rsidR="00000000" w:rsidRPr="00000000">
              <w:rPr>
                <w:color w:val="000000"/>
                <w:sz w:val="20"/>
                <w:szCs w:val="20"/>
                <w:rtl w:val="0"/>
              </w:rPr>
              <w:t xml:space="preserve">Pre-defense feedback recorded. Institutional acceptance through standard process.</w:t>
            </w:r>
          </w:p>
        </w:tc>
        <w:tc>
          <w:tcPr>
            <w:tcMar>
              <w:top w:w="100.0" w:type="dxa"/>
              <w:left w:w="150.0" w:type="dxa"/>
              <w:bottom w:w="100.0" w:type="dxa"/>
              <w:right w:w="150.0" w:type="dxa"/>
            </w:tcMar>
          </w:tcPr>
          <w:p w:rsidR="00000000" w:rsidDel="00000000" w:rsidP="00000000" w:rsidRDefault="00000000" w:rsidRPr="00000000" w14:paraId="0000027E">
            <w:pPr>
              <w:spacing w:after="40" w:before="40" w:line="276" w:lineRule="auto"/>
              <w:rPr>
                <w:color w:val="000000"/>
                <w:sz w:val="20"/>
                <w:szCs w:val="20"/>
              </w:rPr>
            </w:pPr>
            <w:r w:rsidDel="00000000" w:rsidR="00000000" w:rsidRPr="00000000">
              <w:rPr>
                <w:color w:val="000000"/>
                <w:sz w:val="20"/>
                <w:szCs w:val="20"/>
                <w:rtl w:val="0"/>
              </w:rPr>
              <w:t xml:space="preserve">22–23 Oct 2026</w:t>
            </w:r>
          </w:p>
        </w:tc>
      </w:tr>
    </w:tbl>
    <w:p w:rsidR="00000000" w:rsidDel="00000000" w:rsidP="00000000" w:rsidRDefault="00000000" w:rsidRPr="00000000" w14:paraId="0000027F">
      <w:pPr>
        <w:spacing w:after="240" w:line="276" w:lineRule="auto"/>
        <w:rPr>
          <w:color w:val="000000"/>
          <w:sz w:val="20"/>
          <w:szCs w:val="20"/>
        </w:rPr>
      </w:pPr>
      <w:r w:rsidDel="00000000" w:rsidR="00000000" w:rsidRPr="00000000">
        <w:rPr>
          <w:rtl w:val="0"/>
        </w:rPr>
      </w:r>
    </w:p>
    <w:p w:rsidR="00000000" w:rsidDel="00000000" w:rsidP="00000000" w:rsidRDefault="00000000" w:rsidRPr="00000000" w14:paraId="00000280">
      <w:pPr>
        <w:pStyle w:val="Heading2"/>
        <w:spacing w:after="0" w:before="200" w:line="276" w:lineRule="auto"/>
        <w:rPr>
          <w:rFonts w:ascii="Calibri" w:cs="Calibri" w:eastAsia="Calibri" w:hAnsi="Calibri"/>
          <w:color w:val="4f81bd"/>
          <w:sz w:val="24"/>
          <w:szCs w:val="24"/>
        </w:rPr>
      </w:pPr>
      <w:r w:rsidDel="00000000" w:rsidR="00000000" w:rsidRPr="00000000">
        <w:rPr>
          <w:rFonts w:ascii="Calibri" w:cs="Calibri" w:eastAsia="Calibri" w:hAnsi="Calibri"/>
          <w:color w:val="1f497d"/>
          <w:sz w:val="24"/>
          <w:szCs w:val="24"/>
          <w:rtl w:val="0"/>
        </w:rPr>
        <w:t xml:space="preserve">16.3. Untested Scope – Explicit Acceptance</w:t>
      </w:r>
      <w:r w:rsidDel="00000000" w:rsidR="00000000" w:rsidRPr="00000000">
        <w:rPr>
          <w:rtl w:val="0"/>
        </w:rPr>
      </w:r>
    </w:p>
    <w:tbl>
      <w:tblPr>
        <w:tblStyle w:val="Table25"/>
        <w:tblW w:w="9360.0" w:type="dxa"/>
        <w:jc w:val="left"/>
        <w:tblInd w:w="-150.0" w:type="dxa"/>
        <w:tblBorders>
          <w:top w:color="cccccc" w:space="0" w:sz="4" w:val="single"/>
          <w:left w:color="000000" w:space="0" w:sz="0" w:val="nil"/>
          <w:bottom w:color="cccccc" w:space="0" w:sz="4" w:val="single"/>
          <w:right w:color="000000" w:space="0" w:sz="0" w:val="nil"/>
          <w:insideH w:color="e0e0e0" w:space="0" w:sz="4" w:val="single"/>
          <w:insideV w:color="e0e0e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f497d" w:val="clear"/>
            <w:tcMar>
              <w:top w:w="120.0" w:type="dxa"/>
              <w:left w:w="150.0" w:type="dxa"/>
              <w:bottom w:w="120.0" w:type="dxa"/>
              <w:right w:w="150.0" w:type="dxa"/>
            </w:tcMar>
          </w:tcPr>
          <w:p w:rsidR="00000000" w:rsidDel="00000000" w:rsidP="00000000" w:rsidRDefault="00000000" w:rsidRPr="00000000" w14:paraId="00000281">
            <w:pPr>
              <w:spacing w:after="40" w:before="40" w:line="276" w:lineRule="auto"/>
              <w:rPr>
                <w:color w:val="000000"/>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82">
            <w:pPr>
              <w:spacing w:after="40" w:before="40" w:line="276" w:lineRule="auto"/>
              <w:rPr>
                <w:color w:val="000000"/>
                <w:sz w:val="20"/>
                <w:szCs w:val="20"/>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83">
            <w:pPr>
              <w:spacing w:after="40" w:before="40" w:line="276" w:lineRule="auto"/>
              <w:rPr>
                <w:color w:val="000000"/>
                <w:sz w:val="20"/>
                <w:szCs w:val="20"/>
              </w:rPr>
            </w:pPr>
            <w:r w:rsidDel="00000000" w:rsidR="00000000" w:rsidRPr="00000000">
              <w:rPr>
                <w:b w:val="1"/>
                <w:bCs w:val="1"/>
                <w:color w:val="ffffff"/>
                <w:sz w:val="20"/>
                <w:szCs w:val="20"/>
                <w:rtl w:val="0"/>
              </w:rPr>
              <w:t xml:space="preserve">Reason</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84">
            <w:pPr>
              <w:spacing w:after="40" w:before="40" w:line="276" w:lineRule="auto"/>
              <w:rPr>
                <w:color w:val="000000"/>
                <w:sz w:val="20"/>
                <w:szCs w:val="20"/>
              </w:rPr>
            </w:pPr>
            <w:r w:rsidDel="00000000" w:rsidR="00000000" w:rsidRPr="00000000">
              <w:rPr>
                <w:b w:val="1"/>
                <w:bCs w:val="1"/>
                <w:color w:val="ffffff"/>
                <w:sz w:val="20"/>
                <w:szCs w:val="20"/>
                <w:rtl w:val="0"/>
              </w:rPr>
              <w:t xml:space="preserve">Accepted</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85">
            <w:pPr>
              <w:spacing w:after="40" w:before="40" w:line="276" w:lineRule="auto"/>
              <w:rPr>
                <w:color w:val="000000"/>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86">
            <w:pPr>
              <w:spacing w:after="40" w:before="40" w:line="276" w:lineRule="auto"/>
              <w:rPr>
                <w:color w:val="000000"/>
                <w:sz w:val="20"/>
                <w:szCs w:val="20"/>
              </w:rPr>
            </w:pPr>
            <w:r w:rsidDel="00000000" w:rsidR="00000000" w:rsidRPr="00000000">
              <w:rPr>
                <w:color w:val="000000"/>
                <w:sz w:val="20"/>
                <w:szCs w:val="20"/>
                <w:rtl w:val="0"/>
              </w:rPr>
              <w:t xml:space="preserve">U-01</w:t>
            </w:r>
          </w:p>
        </w:tc>
        <w:tc>
          <w:tcPr>
            <w:tcMar>
              <w:top w:w="100.0" w:type="dxa"/>
              <w:left w:w="150.0" w:type="dxa"/>
              <w:bottom w:w="100.0" w:type="dxa"/>
              <w:right w:w="150.0" w:type="dxa"/>
            </w:tcMar>
          </w:tcPr>
          <w:p w:rsidR="00000000" w:rsidDel="00000000" w:rsidP="00000000" w:rsidRDefault="00000000" w:rsidRPr="00000000" w14:paraId="00000287">
            <w:pPr>
              <w:spacing w:after="40" w:before="40" w:line="276" w:lineRule="auto"/>
              <w:rPr>
                <w:color w:val="000000"/>
                <w:sz w:val="20"/>
                <w:szCs w:val="20"/>
              </w:rPr>
            </w:pPr>
            <w:r w:rsidDel="00000000" w:rsidR="00000000" w:rsidRPr="00000000">
              <w:rPr>
                <w:color w:val="000000"/>
                <w:sz w:val="20"/>
                <w:szCs w:val="20"/>
                <w:rtl w:val="0"/>
              </w:rPr>
              <w:t xml:space="preserve">Real OAuth2 (Yandex ID)</w:t>
            </w:r>
          </w:p>
        </w:tc>
        <w:tc>
          <w:tcPr>
            <w:tcMar>
              <w:top w:w="100.0" w:type="dxa"/>
              <w:left w:w="150.0" w:type="dxa"/>
              <w:bottom w:w="100.0" w:type="dxa"/>
              <w:right w:w="150.0" w:type="dxa"/>
            </w:tcMar>
          </w:tcPr>
          <w:p w:rsidR="00000000" w:rsidDel="00000000" w:rsidP="00000000" w:rsidRDefault="00000000" w:rsidRPr="00000000" w14:paraId="00000288">
            <w:pPr>
              <w:spacing w:after="40" w:before="40" w:line="276" w:lineRule="auto"/>
              <w:rPr>
                <w:color w:val="000000"/>
                <w:sz w:val="20"/>
                <w:szCs w:val="20"/>
              </w:rPr>
            </w:pPr>
            <w:r w:rsidDel="00000000" w:rsidR="00000000" w:rsidRPr="00000000">
              <w:rPr>
                <w:color w:val="000000"/>
                <w:sz w:val="20"/>
                <w:szCs w:val="20"/>
                <w:rtl w:val="0"/>
              </w:rPr>
              <w:t xml:space="preserve">Auth mocked at frontend</w:t>
            </w:r>
          </w:p>
        </w:tc>
        <w:tc>
          <w:tcPr>
            <w:tcMar>
              <w:top w:w="100.0" w:type="dxa"/>
              <w:left w:w="150.0" w:type="dxa"/>
              <w:bottom w:w="100.0" w:type="dxa"/>
              <w:right w:w="150.0" w:type="dxa"/>
            </w:tcMar>
          </w:tcPr>
          <w:p w:rsidR="00000000" w:rsidDel="00000000" w:rsidP="00000000" w:rsidRDefault="00000000" w:rsidRPr="00000000" w14:paraId="00000289">
            <w:pPr>
              <w:spacing w:after="40" w:before="40" w:line="276" w:lineRule="auto"/>
              <w:rPr>
                <w:color w:val="000000"/>
                <w:sz w:val="20"/>
                <w:szCs w:val="20"/>
              </w:rPr>
            </w:pPr>
            <w:r w:rsidDel="00000000" w:rsidR="00000000" w:rsidRPr="00000000">
              <w:rPr>
                <w:color w:val="000000"/>
                <w:sz w:val="20"/>
                <w:szCs w:val="20"/>
                <w:rtl w:val="0"/>
              </w:rPr>
              <w:t xml:space="preserve">Lead, BE, FE</w:t>
            </w:r>
          </w:p>
        </w:tc>
        <w:tc>
          <w:tcPr>
            <w:tcMar>
              <w:top w:w="100.0" w:type="dxa"/>
              <w:left w:w="150.0" w:type="dxa"/>
              <w:bottom w:w="100.0" w:type="dxa"/>
              <w:right w:w="150.0" w:type="dxa"/>
            </w:tcMar>
          </w:tcPr>
          <w:p w:rsidR="00000000" w:rsidDel="00000000" w:rsidP="00000000" w:rsidRDefault="00000000" w:rsidRPr="00000000" w14:paraId="0000028A">
            <w:pPr>
              <w:spacing w:after="40" w:before="40" w:line="276" w:lineRule="auto"/>
              <w:rPr>
                <w:color w:val="000000"/>
                <w:sz w:val="20"/>
                <w:szCs w:val="20"/>
              </w:rPr>
            </w:pPr>
            <w:r w:rsidDel="00000000" w:rsidR="00000000" w:rsidRPr="00000000">
              <w:rPr>
                <w:color w:val="000000"/>
                <w:sz w:val="20"/>
                <w:szCs w:val="20"/>
                <w:rtl w:val="0"/>
              </w:rPr>
              <w:t xml:space="preserve">22 Oct</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8B">
            <w:pPr>
              <w:spacing w:after="40" w:before="40" w:line="276" w:lineRule="auto"/>
              <w:rPr>
                <w:color w:val="000000"/>
                <w:sz w:val="20"/>
                <w:szCs w:val="20"/>
              </w:rPr>
            </w:pPr>
            <w:r w:rsidDel="00000000" w:rsidR="00000000" w:rsidRPr="00000000">
              <w:rPr>
                <w:color w:val="000000"/>
                <w:sz w:val="20"/>
                <w:szCs w:val="20"/>
                <w:rtl w:val="0"/>
              </w:rPr>
              <w:t xml:space="preserve">U-02</w:t>
            </w:r>
          </w:p>
        </w:tc>
        <w:tc>
          <w:tcPr>
            <w:shd w:fill="f2f5f8" w:val="clear"/>
            <w:tcMar>
              <w:top w:w="100.0" w:type="dxa"/>
              <w:left w:w="150.0" w:type="dxa"/>
              <w:bottom w:w="100.0" w:type="dxa"/>
              <w:right w:w="150.0" w:type="dxa"/>
            </w:tcMar>
          </w:tcPr>
          <w:p w:rsidR="00000000" w:rsidDel="00000000" w:rsidP="00000000" w:rsidRDefault="00000000" w:rsidRPr="00000000" w14:paraId="0000028C">
            <w:pPr>
              <w:spacing w:after="40" w:before="40" w:line="276" w:lineRule="auto"/>
              <w:rPr>
                <w:color w:val="000000"/>
                <w:sz w:val="20"/>
                <w:szCs w:val="20"/>
              </w:rPr>
            </w:pPr>
            <w:r w:rsidDel="00000000" w:rsidR="00000000" w:rsidRPr="00000000">
              <w:rPr>
                <w:color w:val="000000"/>
                <w:sz w:val="20"/>
                <w:szCs w:val="20"/>
                <w:rtl w:val="0"/>
              </w:rPr>
              <w:t xml:space="preserve">Entity persistence across reloads</w:t>
            </w:r>
          </w:p>
        </w:tc>
        <w:tc>
          <w:tcPr>
            <w:shd w:fill="f2f5f8" w:val="clear"/>
            <w:tcMar>
              <w:top w:w="100.0" w:type="dxa"/>
              <w:left w:w="150.0" w:type="dxa"/>
              <w:bottom w:w="100.0" w:type="dxa"/>
              <w:right w:w="150.0" w:type="dxa"/>
            </w:tcMar>
          </w:tcPr>
          <w:p w:rsidR="00000000" w:rsidDel="00000000" w:rsidP="00000000" w:rsidRDefault="00000000" w:rsidRPr="00000000" w14:paraId="0000028D">
            <w:pPr>
              <w:spacing w:after="40" w:before="40" w:line="276" w:lineRule="auto"/>
              <w:rPr>
                <w:color w:val="000000"/>
                <w:sz w:val="20"/>
                <w:szCs w:val="20"/>
              </w:rPr>
            </w:pPr>
            <w:r w:rsidDel="00000000" w:rsidR="00000000" w:rsidRPr="00000000">
              <w:rPr>
                <w:color w:val="000000"/>
                <w:sz w:val="20"/>
                <w:szCs w:val="20"/>
                <w:rtl w:val="0"/>
              </w:rPr>
              <w:t xml:space="preserve">Mock data layer</w:t>
            </w:r>
          </w:p>
        </w:tc>
        <w:tc>
          <w:tcPr>
            <w:shd w:fill="f2f5f8" w:val="clear"/>
            <w:tcMar>
              <w:top w:w="100.0" w:type="dxa"/>
              <w:left w:w="150.0" w:type="dxa"/>
              <w:bottom w:w="100.0" w:type="dxa"/>
              <w:right w:w="150.0" w:type="dxa"/>
            </w:tcMar>
          </w:tcPr>
          <w:p w:rsidR="00000000" w:rsidDel="00000000" w:rsidP="00000000" w:rsidRDefault="00000000" w:rsidRPr="00000000" w14:paraId="0000028E">
            <w:pPr>
              <w:spacing w:after="40" w:before="40" w:line="276" w:lineRule="auto"/>
              <w:rPr>
                <w:color w:val="000000"/>
                <w:sz w:val="20"/>
                <w:szCs w:val="20"/>
              </w:rPr>
            </w:pPr>
            <w:r w:rsidDel="00000000" w:rsidR="00000000" w:rsidRPr="00000000">
              <w:rPr>
                <w:color w:val="000000"/>
                <w:sz w:val="20"/>
                <w:szCs w:val="20"/>
                <w:rtl w:val="0"/>
              </w:rPr>
              <w:t xml:space="preserve">Lead, BE, FE</w:t>
            </w:r>
          </w:p>
        </w:tc>
        <w:tc>
          <w:tcPr>
            <w:shd w:fill="f2f5f8" w:val="clear"/>
            <w:tcMar>
              <w:top w:w="100.0" w:type="dxa"/>
              <w:left w:w="150.0" w:type="dxa"/>
              <w:bottom w:w="100.0" w:type="dxa"/>
              <w:right w:w="150.0" w:type="dxa"/>
            </w:tcMar>
          </w:tcPr>
          <w:p w:rsidR="00000000" w:rsidDel="00000000" w:rsidP="00000000" w:rsidRDefault="00000000" w:rsidRPr="00000000" w14:paraId="0000028F">
            <w:pPr>
              <w:spacing w:after="40" w:before="40" w:line="276" w:lineRule="auto"/>
              <w:rPr>
                <w:color w:val="000000"/>
                <w:sz w:val="20"/>
                <w:szCs w:val="20"/>
              </w:rPr>
            </w:pPr>
            <w:r w:rsidDel="00000000" w:rsidR="00000000" w:rsidRPr="00000000">
              <w:rPr>
                <w:color w:val="000000"/>
                <w:sz w:val="20"/>
                <w:szCs w:val="20"/>
                <w:rtl w:val="0"/>
              </w:rPr>
              <w:t xml:space="preserve">22 Oct</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90">
            <w:pPr>
              <w:spacing w:after="40" w:before="40" w:line="276" w:lineRule="auto"/>
              <w:rPr>
                <w:color w:val="000000"/>
                <w:sz w:val="20"/>
                <w:szCs w:val="20"/>
              </w:rPr>
            </w:pPr>
            <w:r w:rsidDel="00000000" w:rsidR="00000000" w:rsidRPr="00000000">
              <w:rPr>
                <w:color w:val="000000"/>
                <w:sz w:val="20"/>
                <w:szCs w:val="20"/>
                <w:rtl w:val="0"/>
              </w:rPr>
              <w:t xml:space="preserve">U-03</w:t>
            </w:r>
          </w:p>
        </w:tc>
        <w:tc>
          <w:tcPr>
            <w:tcMar>
              <w:top w:w="100.0" w:type="dxa"/>
              <w:left w:w="150.0" w:type="dxa"/>
              <w:bottom w:w="100.0" w:type="dxa"/>
              <w:right w:w="150.0" w:type="dxa"/>
            </w:tcMar>
          </w:tcPr>
          <w:p w:rsidR="00000000" w:rsidDel="00000000" w:rsidP="00000000" w:rsidRDefault="00000000" w:rsidRPr="00000000" w14:paraId="00000291">
            <w:pPr>
              <w:spacing w:after="40" w:before="40" w:line="276" w:lineRule="auto"/>
              <w:rPr>
                <w:color w:val="000000"/>
                <w:sz w:val="20"/>
                <w:szCs w:val="20"/>
              </w:rPr>
            </w:pPr>
            <w:r w:rsidDel="00000000" w:rsidR="00000000" w:rsidRPr="00000000">
              <w:rPr>
                <w:color w:val="000000"/>
                <w:sz w:val="20"/>
                <w:szCs w:val="20"/>
                <w:rtl w:val="0"/>
              </w:rPr>
              <w:t xml:space="preserve">Server-side cart / cross-device sync</w:t>
            </w:r>
          </w:p>
        </w:tc>
        <w:tc>
          <w:tcPr>
            <w:tcMar>
              <w:top w:w="100.0" w:type="dxa"/>
              <w:left w:w="150.0" w:type="dxa"/>
              <w:bottom w:w="100.0" w:type="dxa"/>
              <w:right w:w="150.0" w:type="dxa"/>
            </w:tcMar>
          </w:tcPr>
          <w:p w:rsidR="00000000" w:rsidDel="00000000" w:rsidP="00000000" w:rsidRDefault="00000000" w:rsidRPr="00000000" w14:paraId="00000292">
            <w:pPr>
              <w:spacing w:after="40" w:before="40" w:line="276" w:lineRule="auto"/>
              <w:rPr>
                <w:color w:val="000000"/>
                <w:sz w:val="20"/>
                <w:szCs w:val="20"/>
              </w:rPr>
            </w:pPr>
            <w:r w:rsidDel="00000000" w:rsidR="00000000" w:rsidRPr="00000000">
              <w:rPr>
                <w:color w:val="000000"/>
                <w:sz w:val="20"/>
                <w:szCs w:val="20"/>
                <w:rtl w:val="0"/>
              </w:rPr>
              <w:t xml:space="preserve">Cart is client-only</w:t>
            </w:r>
          </w:p>
        </w:tc>
        <w:tc>
          <w:tcPr>
            <w:tcMar>
              <w:top w:w="100.0" w:type="dxa"/>
              <w:left w:w="150.0" w:type="dxa"/>
              <w:bottom w:w="100.0" w:type="dxa"/>
              <w:right w:w="150.0" w:type="dxa"/>
            </w:tcMar>
          </w:tcPr>
          <w:p w:rsidR="00000000" w:rsidDel="00000000" w:rsidP="00000000" w:rsidRDefault="00000000" w:rsidRPr="00000000" w14:paraId="00000293">
            <w:pPr>
              <w:spacing w:after="40" w:before="40" w:line="276" w:lineRule="auto"/>
              <w:rPr>
                <w:color w:val="000000"/>
                <w:sz w:val="20"/>
                <w:szCs w:val="20"/>
              </w:rPr>
            </w:pPr>
            <w:r w:rsidDel="00000000" w:rsidR="00000000" w:rsidRPr="00000000">
              <w:rPr>
                <w:color w:val="000000"/>
                <w:sz w:val="20"/>
                <w:szCs w:val="20"/>
                <w:rtl w:val="0"/>
              </w:rPr>
              <w:t xml:space="preserve">Lead, FE</w:t>
            </w:r>
          </w:p>
        </w:tc>
        <w:tc>
          <w:tcPr>
            <w:tcMar>
              <w:top w:w="100.0" w:type="dxa"/>
              <w:left w:w="150.0" w:type="dxa"/>
              <w:bottom w:w="100.0" w:type="dxa"/>
              <w:right w:w="150.0" w:type="dxa"/>
            </w:tcMar>
          </w:tcPr>
          <w:p w:rsidR="00000000" w:rsidDel="00000000" w:rsidP="00000000" w:rsidRDefault="00000000" w:rsidRPr="00000000" w14:paraId="00000294">
            <w:pPr>
              <w:spacing w:after="40" w:before="40" w:line="276" w:lineRule="auto"/>
              <w:rPr>
                <w:color w:val="000000"/>
                <w:sz w:val="20"/>
                <w:szCs w:val="20"/>
              </w:rPr>
            </w:pPr>
            <w:r w:rsidDel="00000000" w:rsidR="00000000" w:rsidRPr="00000000">
              <w:rPr>
                <w:color w:val="000000"/>
                <w:sz w:val="20"/>
                <w:szCs w:val="20"/>
                <w:rtl w:val="0"/>
              </w:rPr>
              <w:t xml:space="preserve">22 Oct</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95">
            <w:pPr>
              <w:spacing w:after="40" w:before="40" w:line="276" w:lineRule="auto"/>
              <w:rPr>
                <w:color w:val="000000"/>
                <w:sz w:val="20"/>
                <w:szCs w:val="20"/>
              </w:rPr>
            </w:pPr>
            <w:r w:rsidDel="00000000" w:rsidR="00000000" w:rsidRPr="00000000">
              <w:rPr>
                <w:color w:val="000000"/>
                <w:sz w:val="20"/>
                <w:szCs w:val="20"/>
                <w:rtl w:val="0"/>
              </w:rPr>
              <w:t xml:space="preserve">U-04</w:t>
            </w:r>
          </w:p>
        </w:tc>
        <w:tc>
          <w:tcPr>
            <w:shd w:fill="f2f5f8" w:val="clear"/>
            <w:tcMar>
              <w:top w:w="100.0" w:type="dxa"/>
              <w:left w:w="150.0" w:type="dxa"/>
              <w:bottom w:w="100.0" w:type="dxa"/>
              <w:right w:w="150.0" w:type="dxa"/>
            </w:tcMar>
          </w:tcPr>
          <w:p w:rsidR="00000000" w:rsidDel="00000000" w:rsidP="00000000" w:rsidRDefault="00000000" w:rsidRPr="00000000" w14:paraId="00000296">
            <w:pPr>
              <w:spacing w:after="40" w:before="40" w:line="276" w:lineRule="auto"/>
              <w:rPr>
                <w:color w:val="000000"/>
                <w:sz w:val="20"/>
                <w:szCs w:val="20"/>
              </w:rPr>
            </w:pPr>
            <w:r w:rsidDel="00000000" w:rsidR="00000000" w:rsidRPr="00000000">
              <w:rPr>
                <w:color w:val="000000"/>
                <w:sz w:val="20"/>
                <w:szCs w:val="20"/>
                <w:rtl w:val="0"/>
              </w:rPr>
              <w:t xml:space="preserve">Real YooKassa payment + webhook</w:t>
            </w:r>
          </w:p>
        </w:tc>
        <w:tc>
          <w:tcPr>
            <w:shd w:fill="f2f5f8" w:val="clear"/>
            <w:tcMar>
              <w:top w:w="100.0" w:type="dxa"/>
              <w:left w:w="150.0" w:type="dxa"/>
              <w:bottom w:w="100.0" w:type="dxa"/>
              <w:right w:w="150.0" w:type="dxa"/>
            </w:tcMar>
          </w:tcPr>
          <w:p w:rsidR="00000000" w:rsidDel="00000000" w:rsidP="00000000" w:rsidRDefault="00000000" w:rsidRPr="00000000" w14:paraId="00000297">
            <w:pPr>
              <w:spacing w:after="40" w:before="40" w:line="276" w:lineRule="auto"/>
              <w:rPr>
                <w:color w:val="000000"/>
                <w:sz w:val="20"/>
                <w:szCs w:val="20"/>
              </w:rPr>
            </w:pPr>
            <w:r w:rsidDel="00000000" w:rsidR="00000000" w:rsidRPr="00000000">
              <w:rPr>
                <w:color w:val="000000"/>
                <w:sz w:val="20"/>
                <w:szCs w:val="20"/>
                <w:rtl w:val="0"/>
              </w:rPr>
              <w:t xml:space="preserve">Sandbox not wired</w:t>
            </w:r>
          </w:p>
        </w:tc>
        <w:tc>
          <w:tcPr>
            <w:shd w:fill="f2f5f8" w:val="clear"/>
            <w:tcMar>
              <w:top w:w="100.0" w:type="dxa"/>
              <w:left w:w="150.0" w:type="dxa"/>
              <w:bottom w:w="100.0" w:type="dxa"/>
              <w:right w:w="150.0" w:type="dxa"/>
            </w:tcMar>
          </w:tcPr>
          <w:p w:rsidR="00000000" w:rsidDel="00000000" w:rsidP="00000000" w:rsidRDefault="00000000" w:rsidRPr="00000000" w14:paraId="00000298">
            <w:pPr>
              <w:spacing w:after="40" w:before="40" w:line="276" w:lineRule="auto"/>
              <w:rPr>
                <w:color w:val="000000"/>
                <w:sz w:val="20"/>
                <w:szCs w:val="20"/>
              </w:rPr>
            </w:pPr>
            <w:r w:rsidDel="00000000" w:rsidR="00000000" w:rsidRPr="00000000">
              <w:rPr>
                <w:color w:val="000000"/>
                <w:sz w:val="20"/>
                <w:szCs w:val="20"/>
                <w:rtl w:val="0"/>
              </w:rPr>
              <w:t xml:space="preserve">Lead, BE</w:t>
            </w:r>
          </w:p>
        </w:tc>
        <w:tc>
          <w:tcPr>
            <w:shd w:fill="f2f5f8" w:val="clear"/>
            <w:tcMar>
              <w:top w:w="100.0" w:type="dxa"/>
              <w:left w:w="150.0" w:type="dxa"/>
              <w:bottom w:w="100.0" w:type="dxa"/>
              <w:right w:w="150.0" w:type="dxa"/>
            </w:tcMar>
          </w:tcPr>
          <w:p w:rsidR="00000000" w:rsidDel="00000000" w:rsidP="00000000" w:rsidRDefault="00000000" w:rsidRPr="00000000" w14:paraId="00000299">
            <w:pPr>
              <w:spacing w:after="40" w:before="40" w:line="276" w:lineRule="auto"/>
              <w:rPr>
                <w:color w:val="000000"/>
                <w:sz w:val="20"/>
                <w:szCs w:val="20"/>
              </w:rPr>
            </w:pPr>
            <w:r w:rsidDel="00000000" w:rsidR="00000000" w:rsidRPr="00000000">
              <w:rPr>
                <w:color w:val="000000"/>
                <w:sz w:val="20"/>
                <w:szCs w:val="20"/>
                <w:rtl w:val="0"/>
              </w:rPr>
              <w:t xml:space="preserve">22 Oct</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9A">
            <w:pPr>
              <w:spacing w:after="40" w:before="40" w:line="276" w:lineRule="auto"/>
              <w:rPr>
                <w:color w:val="000000"/>
                <w:sz w:val="20"/>
                <w:szCs w:val="20"/>
              </w:rPr>
            </w:pPr>
            <w:r w:rsidDel="00000000" w:rsidR="00000000" w:rsidRPr="00000000">
              <w:rPr>
                <w:color w:val="000000"/>
                <w:sz w:val="20"/>
                <w:szCs w:val="20"/>
                <w:rtl w:val="0"/>
              </w:rPr>
              <w:t xml:space="preserve">U-05</w:t>
            </w:r>
          </w:p>
        </w:tc>
        <w:tc>
          <w:tcPr>
            <w:tcMar>
              <w:top w:w="100.0" w:type="dxa"/>
              <w:left w:w="150.0" w:type="dxa"/>
              <w:bottom w:w="100.0" w:type="dxa"/>
              <w:right w:w="150.0" w:type="dxa"/>
            </w:tcMar>
          </w:tcPr>
          <w:p w:rsidR="00000000" w:rsidDel="00000000" w:rsidP="00000000" w:rsidRDefault="00000000" w:rsidRPr="00000000" w14:paraId="0000029B">
            <w:pPr>
              <w:spacing w:after="40" w:before="40" w:line="276" w:lineRule="auto"/>
              <w:rPr>
                <w:color w:val="000000"/>
                <w:sz w:val="20"/>
                <w:szCs w:val="20"/>
              </w:rPr>
            </w:pPr>
            <w:r w:rsidDel="00000000" w:rsidR="00000000" w:rsidRPr="00000000">
              <w:rPr>
                <w:color w:val="000000"/>
                <w:sz w:val="20"/>
                <w:szCs w:val="20"/>
                <w:rtl w:val="0"/>
              </w:rPr>
              <w:t xml:space="preserve">Real CDEK shipment / tracking</w:t>
            </w:r>
          </w:p>
        </w:tc>
        <w:tc>
          <w:tcPr>
            <w:tcMar>
              <w:top w:w="100.0" w:type="dxa"/>
              <w:left w:w="150.0" w:type="dxa"/>
              <w:bottom w:w="100.0" w:type="dxa"/>
              <w:right w:w="150.0" w:type="dxa"/>
            </w:tcMar>
          </w:tcPr>
          <w:p w:rsidR="00000000" w:rsidDel="00000000" w:rsidP="00000000" w:rsidRDefault="00000000" w:rsidRPr="00000000" w14:paraId="0000029C">
            <w:pPr>
              <w:spacing w:after="40" w:before="40" w:line="276" w:lineRule="auto"/>
              <w:rPr>
                <w:color w:val="000000"/>
                <w:sz w:val="20"/>
                <w:szCs w:val="20"/>
              </w:rPr>
            </w:pPr>
            <w:r w:rsidDel="00000000" w:rsidR="00000000" w:rsidRPr="00000000">
              <w:rPr>
                <w:color w:val="000000"/>
                <w:sz w:val="20"/>
                <w:szCs w:val="20"/>
                <w:rtl w:val="0"/>
              </w:rPr>
              <w:t xml:space="preserve">Sandbox not wired</w:t>
            </w:r>
          </w:p>
        </w:tc>
        <w:tc>
          <w:tcPr>
            <w:tcMar>
              <w:top w:w="100.0" w:type="dxa"/>
              <w:left w:w="150.0" w:type="dxa"/>
              <w:bottom w:w="100.0" w:type="dxa"/>
              <w:right w:w="150.0" w:type="dxa"/>
            </w:tcMar>
          </w:tcPr>
          <w:p w:rsidR="00000000" w:rsidDel="00000000" w:rsidP="00000000" w:rsidRDefault="00000000" w:rsidRPr="00000000" w14:paraId="0000029D">
            <w:pPr>
              <w:spacing w:after="40" w:before="40" w:line="276" w:lineRule="auto"/>
              <w:rPr>
                <w:color w:val="000000"/>
                <w:sz w:val="20"/>
                <w:szCs w:val="20"/>
              </w:rPr>
            </w:pPr>
            <w:r w:rsidDel="00000000" w:rsidR="00000000" w:rsidRPr="00000000">
              <w:rPr>
                <w:color w:val="000000"/>
                <w:sz w:val="20"/>
                <w:szCs w:val="20"/>
                <w:rtl w:val="0"/>
              </w:rPr>
              <w:t xml:space="preserve">Lead, BE</w:t>
            </w:r>
          </w:p>
        </w:tc>
        <w:tc>
          <w:tcPr>
            <w:tcMar>
              <w:top w:w="100.0" w:type="dxa"/>
              <w:left w:w="150.0" w:type="dxa"/>
              <w:bottom w:w="100.0" w:type="dxa"/>
              <w:right w:w="150.0" w:type="dxa"/>
            </w:tcMar>
          </w:tcPr>
          <w:p w:rsidR="00000000" w:rsidDel="00000000" w:rsidP="00000000" w:rsidRDefault="00000000" w:rsidRPr="00000000" w14:paraId="0000029E">
            <w:pPr>
              <w:spacing w:after="40" w:before="40" w:line="276" w:lineRule="auto"/>
              <w:rPr>
                <w:color w:val="000000"/>
                <w:sz w:val="20"/>
                <w:szCs w:val="20"/>
              </w:rPr>
            </w:pPr>
            <w:r w:rsidDel="00000000" w:rsidR="00000000" w:rsidRPr="00000000">
              <w:rPr>
                <w:color w:val="000000"/>
                <w:sz w:val="20"/>
                <w:szCs w:val="20"/>
                <w:rtl w:val="0"/>
              </w:rPr>
              <w:t xml:space="preserve">22 Oct</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9F">
            <w:pPr>
              <w:spacing w:after="40" w:before="40" w:line="276" w:lineRule="auto"/>
              <w:rPr>
                <w:color w:val="000000"/>
                <w:sz w:val="20"/>
                <w:szCs w:val="20"/>
              </w:rPr>
            </w:pPr>
            <w:r w:rsidDel="00000000" w:rsidR="00000000" w:rsidRPr="00000000">
              <w:rPr>
                <w:color w:val="000000"/>
                <w:sz w:val="20"/>
                <w:szCs w:val="20"/>
                <w:rtl w:val="0"/>
              </w:rPr>
              <w:t xml:space="preserve">U-06</w:t>
            </w:r>
          </w:p>
        </w:tc>
        <w:tc>
          <w:tcPr>
            <w:shd w:fill="f2f5f8" w:val="clear"/>
            <w:tcMar>
              <w:top w:w="100.0" w:type="dxa"/>
              <w:left w:w="150.0" w:type="dxa"/>
              <w:bottom w:w="100.0" w:type="dxa"/>
              <w:right w:w="150.0" w:type="dxa"/>
            </w:tcMar>
          </w:tcPr>
          <w:p w:rsidR="00000000" w:rsidDel="00000000" w:rsidP="00000000" w:rsidRDefault="00000000" w:rsidRPr="00000000" w14:paraId="000002A0">
            <w:pPr>
              <w:spacing w:after="40" w:before="40" w:line="276" w:lineRule="auto"/>
              <w:rPr>
                <w:color w:val="000000"/>
                <w:sz w:val="20"/>
                <w:szCs w:val="20"/>
              </w:rPr>
            </w:pPr>
            <w:r w:rsidDel="00000000" w:rsidR="00000000" w:rsidRPr="00000000">
              <w:rPr>
                <w:color w:val="000000"/>
                <w:sz w:val="20"/>
                <w:szCs w:val="20"/>
                <w:rtl w:val="0"/>
              </w:rPr>
              <w:t xml:space="preserve">Tiptap SSR</w:t>
            </w:r>
          </w:p>
        </w:tc>
        <w:tc>
          <w:tcPr>
            <w:shd w:fill="f2f5f8" w:val="clear"/>
            <w:tcMar>
              <w:top w:w="100.0" w:type="dxa"/>
              <w:left w:w="150.0" w:type="dxa"/>
              <w:bottom w:w="100.0" w:type="dxa"/>
              <w:right w:w="150.0" w:type="dxa"/>
            </w:tcMar>
          </w:tcPr>
          <w:p w:rsidR="00000000" w:rsidDel="00000000" w:rsidP="00000000" w:rsidRDefault="00000000" w:rsidRPr="00000000" w14:paraId="000002A1">
            <w:pPr>
              <w:spacing w:after="40" w:before="40" w:line="276" w:lineRule="auto"/>
              <w:rPr>
                <w:color w:val="000000"/>
                <w:sz w:val="20"/>
                <w:szCs w:val="20"/>
              </w:rPr>
            </w:pPr>
            <w:r w:rsidDel="00000000" w:rsidR="00000000" w:rsidRPr="00000000">
              <w:rPr>
                <w:color w:val="000000"/>
                <w:sz w:val="20"/>
                <w:szCs w:val="20"/>
                <w:rtl w:val="0"/>
              </w:rPr>
              <w:t xml:space="preserve">immediatelyRender: false by design</w:t>
            </w:r>
          </w:p>
        </w:tc>
        <w:tc>
          <w:tcPr>
            <w:shd w:fill="f2f5f8" w:val="clear"/>
            <w:tcMar>
              <w:top w:w="100.0" w:type="dxa"/>
              <w:left w:w="150.0" w:type="dxa"/>
              <w:bottom w:w="100.0" w:type="dxa"/>
              <w:right w:w="150.0" w:type="dxa"/>
            </w:tcMar>
          </w:tcPr>
          <w:p w:rsidR="00000000" w:rsidDel="00000000" w:rsidP="00000000" w:rsidRDefault="00000000" w:rsidRPr="00000000" w14:paraId="000002A2">
            <w:pPr>
              <w:spacing w:after="40" w:before="40" w:line="276" w:lineRule="auto"/>
              <w:rPr>
                <w:color w:val="000000"/>
                <w:sz w:val="20"/>
                <w:szCs w:val="20"/>
              </w:rPr>
            </w:pPr>
            <w:r w:rsidDel="00000000" w:rsidR="00000000" w:rsidRPr="00000000">
              <w:rPr>
                <w:color w:val="000000"/>
                <w:sz w:val="20"/>
                <w:szCs w:val="20"/>
                <w:rtl w:val="0"/>
              </w:rPr>
              <w:t xml:space="preserve">FE owner</w:t>
            </w:r>
          </w:p>
        </w:tc>
        <w:tc>
          <w:tcPr>
            <w:shd w:fill="f2f5f8" w:val="clear"/>
            <w:tcMar>
              <w:top w:w="100.0" w:type="dxa"/>
              <w:left w:w="150.0" w:type="dxa"/>
              <w:bottom w:w="100.0" w:type="dxa"/>
              <w:right w:w="150.0" w:type="dxa"/>
            </w:tcMar>
          </w:tcPr>
          <w:p w:rsidR="00000000" w:rsidDel="00000000" w:rsidP="00000000" w:rsidRDefault="00000000" w:rsidRPr="00000000" w14:paraId="000002A3">
            <w:pPr>
              <w:spacing w:after="40" w:before="40" w:line="276" w:lineRule="auto"/>
              <w:rPr>
                <w:color w:val="000000"/>
                <w:sz w:val="20"/>
                <w:szCs w:val="20"/>
              </w:rPr>
            </w:pPr>
            <w:r w:rsidDel="00000000" w:rsidR="00000000" w:rsidRPr="00000000">
              <w:rPr>
                <w:color w:val="000000"/>
                <w:sz w:val="20"/>
                <w:szCs w:val="20"/>
                <w:rtl w:val="0"/>
              </w:rPr>
              <w:t xml:space="preserve">22 Oct</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A4">
            <w:pPr>
              <w:spacing w:after="40" w:before="40" w:line="276" w:lineRule="auto"/>
              <w:rPr>
                <w:color w:val="000000"/>
                <w:sz w:val="20"/>
                <w:szCs w:val="20"/>
              </w:rPr>
            </w:pPr>
            <w:r w:rsidDel="00000000" w:rsidR="00000000" w:rsidRPr="00000000">
              <w:rPr>
                <w:color w:val="000000"/>
                <w:sz w:val="20"/>
                <w:szCs w:val="20"/>
                <w:rtl w:val="0"/>
              </w:rPr>
              <w:t xml:space="preserve">U-07</w:t>
            </w:r>
          </w:p>
        </w:tc>
        <w:tc>
          <w:tcPr>
            <w:tcMar>
              <w:top w:w="100.0" w:type="dxa"/>
              <w:left w:w="150.0" w:type="dxa"/>
              <w:bottom w:w="100.0" w:type="dxa"/>
              <w:right w:w="150.0" w:type="dxa"/>
            </w:tcMar>
          </w:tcPr>
          <w:p w:rsidR="00000000" w:rsidDel="00000000" w:rsidP="00000000" w:rsidRDefault="00000000" w:rsidRPr="00000000" w14:paraId="000002A5">
            <w:pPr>
              <w:spacing w:after="40" w:before="40" w:line="276" w:lineRule="auto"/>
              <w:rPr>
                <w:color w:val="000000"/>
                <w:sz w:val="20"/>
                <w:szCs w:val="20"/>
              </w:rPr>
            </w:pPr>
            <w:r w:rsidDel="00000000" w:rsidR="00000000" w:rsidRPr="00000000">
              <w:rPr>
                <w:color w:val="000000"/>
                <w:sz w:val="20"/>
                <w:szCs w:val="20"/>
                <w:rtl w:val="0"/>
              </w:rPr>
              <w:t xml:space="preserve">Load / stress / fuzz testing</w:t>
            </w:r>
          </w:p>
        </w:tc>
        <w:tc>
          <w:tcPr>
            <w:tcMar>
              <w:top w:w="100.0" w:type="dxa"/>
              <w:left w:w="150.0" w:type="dxa"/>
              <w:bottom w:w="100.0" w:type="dxa"/>
              <w:right w:w="150.0" w:type="dxa"/>
            </w:tcMar>
          </w:tcPr>
          <w:p w:rsidR="00000000" w:rsidDel="00000000" w:rsidP="00000000" w:rsidRDefault="00000000" w:rsidRPr="00000000" w14:paraId="000002A6">
            <w:pPr>
              <w:spacing w:after="40" w:before="40" w:line="276" w:lineRule="auto"/>
              <w:rPr>
                <w:color w:val="000000"/>
                <w:sz w:val="20"/>
                <w:szCs w:val="20"/>
              </w:rPr>
            </w:pPr>
            <w:r w:rsidDel="00000000" w:rsidR="00000000" w:rsidRPr="00000000">
              <w:rPr>
                <w:color w:val="000000"/>
                <w:sz w:val="20"/>
                <w:szCs w:val="20"/>
                <w:rtl w:val="0"/>
              </w:rPr>
              <w:t xml:space="preserve">Out of MVP scope</w:t>
            </w:r>
          </w:p>
        </w:tc>
        <w:tc>
          <w:tcPr>
            <w:tcMar>
              <w:top w:w="100.0" w:type="dxa"/>
              <w:left w:w="150.0" w:type="dxa"/>
              <w:bottom w:w="100.0" w:type="dxa"/>
              <w:right w:w="150.0" w:type="dxa"/>
            </w:tcMar>
          </w:tcPr>
          <w:p w:rsidR="00000000" w:rsidDel="00000000" w:rsidP="00000000" w:rsidRDefault="00000000" w:rsidRPr="00000000" w14:paraId="000002A7">
            <w:pPr>
              <w:spacing w:after="40" w:before="40" w:line="276" w:lineRule="auto"/>
              <w:rPr>
                <w:color w:val="000000"/>
                <w:sz w:val="20"/>
                <w:szCs w:val="20"/>
              </w:rPr>
            </w:pPr>
            <w:r w:rsidDel="00000000" w:rsidR="00000000" w:rsidRPr="00000000">
              <w:rPr>
                <w:color w:val="000000"/>
                <w:sz w:val="20"/>
                <w:szCs w:val="20"/>
                <w:rtl w:val="0"/>
              </w:rPr>
              <w:t xml:space="preserve">Lead</w:t>
            </w:r>
          </w:p>
        </w:tc>
        <w:tc>
          <w:tcPr>
            <w:tcMar>
              <w:top w:w="100.0" w:type="dxa"/>
              <w:left w:w="150.0" w:type="dxa"/>
              <w:bottom w:w="100.0" w:type="dxa"/>
              <w:right w:w="150.0" w:type="dxa"/>
            </w:tcMar>
          </w:tcPr>
          <w:p w:rsidR="00000000" w:rsidDel="00000000" w:rsidP="00000000" w:rsidRDefault="00000000" w:rsidRPr="00000000" w14:paraId="000002A8">
            <w:pPr>
              <w:spacing w:after="40" w:before="40" w:line="276" w:lineRule="auto"/>
              <w:rPr>
                <w:color w:val="000000"/>
                <w:sz w:val="20"/>
                <w:szCs w:val="20"/>
              </w:rPr>
            </w:pPr>
            <w:r w:rsidDel="00000000" w:rsidR="00000000" w:rsidRPr="00000000">
              <w:rPr>
                <w:color w:val="000000"/>
                <w:sz w:val="20"/>
                <w:szCs w:val="20"/>
                <w:rtl w:val="0"/>
              </w:rPr>
              <w:t xml:space="preserve">22 Oct</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A9">
            <w:pPr>
              <w:spacing w:after="40" w:before="40" w:line="276" w:lineRule="auto"/>
              <w:rPr>
                <w:color w:val="000000"/>
                <w:sz w:val="20"/>
                <w:szCs w:val="20"/>
              </w:rPr>
            </w:pPr>
            <w:r w:rsidDel="00000000" w:rsidR="00000000" w:rsidRPr="00000000">
              <w:rPr>
                <w:color w:val="000000"/>
                <w:sz w:val="20"/>
                <w:szCs w:val="20"/>
                <w:rtl w:val="0"/>
              </w:rPr>
              <w:t xml:space="preserve">U-08</w:t>
            </w:r>
          </w:p>
        </w:tc>
        <w:tc>
          <w:tcPr>
            <w:shd w:fill="f2f5f8" w:val="clear"/>
            <w:tcMar>
              <w:top w:w="100.0" w:type="dxa"/>
              <w:left w:w="150.0" w:type="dxa"/>
              <w:bottom w:w="100.0" w:type="dxa"/>
              <w:right w:w="150.0" w:type="dxa"/>
            </w:tcMar>
          </w:tcPr>
          <w:p w:rsidR="00000000" w:rsidDel="00000000" w:rsidP="00000000" w:rsidRDefault="00000000" w:rsidRPr="00000000" w14:paraId="000002AA">
            <w:pPr>
              <w:spacing w:after="40" w:before="40" w:line="276" w:lineRule="auto"/>
              <w:rPr>
                <w:color w:val="000000"/>
                <w:sz w:val="20"/>
                <w:szCs w:val="20"/>
              </w:rPr>
            </w:pPr>
            <w:r w:rsidDel="00000000" w:rsidR="00000000" w:rsidRPr="00000000">
              <w:rPr>
                <w:color w:val="000000"/>
                <w:sz w:val="20"/>
                <w:szCs w:val="20"/>
                <w:rtl w:val="0"/>
              </w:rPr>
              <w:t xml:space="preserve">Full WCAG 2.1 AA audit</w:t>
            </w:r>
          </w:p>
        </w:tc>
        <w:tc>
          <w:tcPr>
            <w:shd w:fill="f2f5f8" w:val="clear"/>
            <w:tcMar>
              <w:top w:w="100.0" w:type="dxa"/>
              <w:left w:w="150.0" w:type="dxa"/>
              <w:bottom w:w="100.0" w:type="dxa"/>
              <w:right w:w="150.0" w:type="dxa"/>
            </w:tcMar>
          </w:tcPr>
          <w:p w:rsidR="00000000" w:rsidDel="00000000" w:rsidP="00000000" w:rsidRDefault="00000000" w:rsidRPr="00000000" w14:paraId="000002AB">
            <w:pPr>
              <w:spacing w:after="40" w:before="40" w:line="276" w:lineRule="auto"/>
              <w:rPr>
                <w:color w:val="000000"/>
                <w:sz w:val="20"/>
                <w:szCs w:val="20"/>
              </w:rPr>
            </w:pPr>
            <w:r w:rsidDel="00000000" w:rsidR="00000000" w:rsidRPr="00000000">
              <w:rPr>
                <w:color w:val="000000"/>
                <w:sz w:val="20"/>
                <w:szCs w:val="20"/>
                <w:rtl w:val="0"/>
              </w:rPr>
              <w:t xml:space="preserve">Spot-checks only</w:t>
            </w:r>
          </w:p>
        </w:tc>
        <w:tc>
          <w:tcPr>
            <w:shd w:fill="f2f5f8" w:val="clear"/>
            <w:tcMar>
              <w:top w:w="100.0" w:type="dxa"/>
              <w:left w:w="150.0" w:type="dxa"/>
              <w:bottom w:w="100.0" w:type="dxa"/>
              <w:right w:w="150.0" w:type="dxa"/>
            </w:tcMar>
          </w:tcPr>
          <w:p w:rsidR="00000000" w:rsidDel="00000000" w:rsidP="00000000" w:rsidRDefault="00000000" w:rsidRPr="00000000" w14:paraId="000002AC">
            <w:pPr>
              <w:spacing w:after="40" w:before="40" w:line="276" w:lineRule="auto"/>
              <w:rPr>
                <w:color w:val="000000"/>
                <w:sz w:val="20"/>
                <w:szCs w:val="20"/>
              </w:rPr>
            </w:pPr>
            <w:r w:rsidDel="00000000" w:rsidR="00000000" w:rsidRPr="00000000">
              <w:rPr>
                <w:color w:val="000000"/>
                <w:sz w:val="20"/>
                <w:szCs w:val="20"/>
                <w:rtl w:val="0"/>
              </w:rPr>
              <w:t xml:space="preserve">FE owner</w:t>
            </w:r>
          </w:p>
        </w:tc>
        <w:tc>
          <w:tcPr>
            <w:shd w:fill="f2f5f8" w:val="clear"/>
            <w:tcMar>
              <w:top w:w="100.0" w:type="dxa"/>
              <w:left w:w="150.0" w:type="dxa"/>
              <w:bottom w:w="100.0" w:type="dxa"/>
              <w:right w:w="150.0" w:type="dxa"/>
            </w:tcMar>
          </w:tcPr>
          <w:p w:rsidR="00000000" w:rsidDel="00000000" w:rsidP="00000000" w:rsidRDefault="00000000" w:rsidRPr="00000000" w14:paraId="000002AD">
            <w:pPr>
              <w:spacing w:after="40" w:before="40" w:line="276" w:lineRule="auto"/>
              <w:rPr>
                <w:color w:val="000000"/>
                <w:sz w:val="20"/>
                <w:szCs w:val="20"/>
              </w:rPr>
            </w:pPr>
            <w:r w:rsidDel="00000000" w:rsidR="00000000" w:rsidRPr="00000000">
              <w:rPr>
                <w:color w:val="000000"/>
                <w:sz w:val="20"/>
                <w:szCs w:val="20"/>
                <w:rtl w:val="0"/>
              </w:rPr>
              <w:t xml:space="preserve">22 Oct</w:t>
            </w:r>
          </w:p>
        </w:tc>
      </w:tr>
    </w:tbl>
    <w:p w:rsidR="00000000" w:rsidDel="00000000" w:rsidP="00000000" w:rsidRDefault="00000000" w:rsidRPr="00000000" w14:paraId="000002AE">
      <w:pPr>
        <w:spacing w:after="240" w:line="276" w:lineRule="auto"/>
        <w:rPr>
          <w:color w:val="000000"/>
          <w:sz w:val="20"/>
          <w:szCs w:val="20"/>
        </w:rPr>
      </w:pPr>
      <w:r w:rsidDel="00000000" w:rsidR="00000000" w:rsidRPr="00000000">
        <w:rPr>
          <w:rtl w:val="0"/>
        </w:rPr>
      </w:r>
    </w:p>
    <w:p w:rsidR="00000000" w:rsidDel="00000000" w:rsidP="00000000" w:rsidRDefault="00000000" w:rsidRPr="00000000" w14:paraId="000002AF">
      <w:pPr>
        <w:pStyle w:val="Heading2"/>
        <w:spacing w:after="0" w:before="200" w:line="276" w:lineRule="auto"/>
        <w:rPr>
          <w:rFonts w:ascii="Calibri" w:cs="Calibri" w:eastAsia="Calibri" w:hAnsi="Calibri"/>
          <w:color w:val="4f81bd"/>
          <w:sz w:val="24"/>
          <w:szCs w:val="24"/>
        </w:rPr>
      </w:pPr>
      <w:r w:rsidDel="00000000" w:rsidR="00000000" w:rsidRPr="00000000">
        <w:rPr>
          <w:rFonts w:ascii="Calibri" w:cs="Calibri" w:eastAsia="Calibri" w:hAnsi="Calibri"/>
          <w:color w:val="1f497d"/>
          <w:sz w:val="24"/>
          <w:szCs w:val="24"/>
          <w:rtl w:val="0"/>
        </w:rPr>
        <w:t xml:space="preserve">16.4. Unresolved Defects – Explicit Acceptance</w:t>
      </w:r>
      <w:r w:rsidDel="00000000" w:rsidR="00000000" w:rsidRPr="00000000">
        <w:rPr>
          <w:rtl w:val="0"/>
        </w:rPr>
      </w:r>
    </w:p>
    <w:tbl>
      <w:tblPr>
        <w:tblStyle w:val="Table26"/>
        <w:tblW w:w="9360.0" w:type="dxa"/>
        <w:jc w:val="left"/>
        <w:tblInd w:w="-150.0" w:type="dxa"/>
        <w:tblBorders>
          <w:top w:color="cccccc" w:space="0" w:sz="4" w:val="single"/>
          <w:left w:color="000000" w:space="0" w:sz="0" w:val="nil"/>
          <w:bottom w:color="cccccc" w:space="0" w:sz="4" w:val="single"/>
          <w:right w:color="000000" w:space="0" w:sz="0" w:val="nil"/>
          <w:insideH w:color="e0e0e0" w:space="0" w:sz="4" w:val="single"/>
          <w:insideV w:color="e0e0e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f497d" w:val="clear"/>
            <w:tcMar>
              <w:top w:w="120.0" w:type="dxa"/>
              <w:left w:w="150.0" w:type="dxa"/>
              <w:bottom w:w="120.0" w:type="dxa"/>
              <w:right w:w="150.0" w:type="dxa"/>
            </w:tcMar>
          </w:tcPr>
          <w:p w:rsidR="00000000" w:rsidDel="00000000" w:rsidP="00000000" w:rsidRDefault="00000000" w:rsidRPr="00000000" w14:paraId="000002B0">
            <w:pPr>
              <w:spacing w:after="40" w:before="40" w:line="276" w:lineRule="auto"/>
              <w:rPr>
                <w:color w:val="000000"/>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B1">
            <w:pPr>
              <w:spacing w:after="40" w:before="40" w:line="276" w:lineRule="auto"/>
              <w:rPr>
                <w:color w:val="000000"/>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B2">
            <w:pPr>
              <w:spacing w:after="40" w:before="40" w:line="276" w:lineRule="auto"/>
              <w:rPr>
                <w:color w:val="000000"/>
                <w:sz w:val="20"/>
                <w:szCs w:val="20"/>
              </w:rPr>
            </w:pPr>
            <w:r w:rsidDel="00000000" w:rsidR="00000000" w:rsidRPr="00000000">
              <w:rPr>
                <w:b w:val="1"/>
                <w:bCs w:val="1"/>
                <w:color w:val="ffffff"/>
                <w:sz w:val="20"/>
                <w:szCs w:val="20"/>
                <w:rtl w:val="0"/>
              </w:rPr>
              <w:t xml:space="preserve">Severity</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B3">
            <w:pPr>
              <w:spacing w:after="40" w:before="40" w:line="276" w:lineRule="auto"/>
              <w:rPr>
                <w:color w:val="000000"/>
                <w:sz w:val="20"/>
                <w:szCs w:val="20"/>
              </w:rPr>
            </w:pPr>
            <w:r w:rsidDel="00000000" w:rsidR="00000000" w:rsidRPr="00000000">
              <w:rPr>
                <w:b w:val="1"/>
                <w:bCs w:val="1"/>
                <w:color w:val="ffffff"/>
                <w:sz w:val="20"/>
                <w:szCs w:val="20"/>
                <w:rtl w:val="0"/>
              </w:rPr>
              <w:t xml:space="preserve">Mitigation</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B4">
            <w:pPr>
              <w:spacing w:after="40" w:before="40" w:line="276" w:lineRule="auto"/>
              <w:rPr>
                <w:color w:val="000000"/>
                <w:sz w:val="20"/>
                <w:szCs w:val="20"/>
              </w:rPr>
            </w:pPr>
            <w:r w:rsidDel="00000000" w:rsidR="00000000" w:rsidRPr="00000000">
              <w:rPr>
                <w:b w:val="1"/>
                <w:bCs w:val="1"/>
                <w:color w:val="ffffff"/>
                <w:sz w:val="20"/>
                <w:szCs w:val="20"/>
                <w:rtl w:val="0"/>
              </w:rPr>
              <w:t xml:space="preserve">Accepted</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B5">
            <w:pPr>
              <w:spacing w:after="40" w:before="40" w:line="276" w:lineRule="auto"/>
              <w:rPr>
                <w:color w:val="000000"/>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B6">
            <w:pPr>
              <w:spacing w:after="40" w:before="40" w:line="276" w:lineRule="auto"/>
              <w:rPr>
                <w:color w:val="000000"/>
                <w:sz w:val="20"/>
                <w:szCs w:val="20"/>
              </w:rPr>
            </w:pPr>
            <w:r w:rsidDel="00000000" w:rsidR="00000000" w:rsidRPr="00000000">
              <w:rPr>
                <w:color w:val="000000"/>
                <w:sz w:val="20"/>
                <w:szCs w:val="20"/>
                <w:rtl w:val="0"/>
              </w:rPr>
              <w:t xml:space="preserve">D-01</w:t>
            </w:r>
          </w:p>
        </w:tc>
        <w:tc>
          <w:tcPr>
            <w:tcMar>
              <w:top w:w="100.0" w:type="dxa"/>
              <w:left w:w="150.0" w:type="dxa"/>
              <w:bottom w:w="100.0" w:type="dxa"/>
              <w:right w:w="150.0" w:type="dxa"/>
            </w:tcMar>
          </w:tcPr>
          <w:p w:rsidR="00000000" w:rsidDel="00000000" w:rsidP="00000000" w:rsidRDefault="00000000" w:rsidRPr="00000000" w14:paraId="000002B7">
            <w:pPr>
              <w:spacing w:after="40" w:before="40" w:line="276" w:lineRule="auto"/>
              <w:rPr>
                <w:color w:val="000000"/>
                <w:sz w:val="20"/>
                <w:szCs w:val="20"/>
              </w:rPr>
            </w:pPr>
            <w:r w:rsidDel="00000000" w:rsidR="00000000" w:rsidRPr="00000000">
              <w:rPr>
                <w:color w:val="000000"/>
                <w:sz w:val="20"/>
                <w:szCs w:val="20"/>
                <w:rtl w:val="0"/>
              </w:rPr>
              <w:t xml:space="preserve">Created products/posts do not persist after reload</w:t>
            </w:r>
          </w:p>
        </w:tc>
        <w:tc>
          <w:tcPr>
            <w:tcMar>
              <w:top w:w="100.0" w:type="dxa"/>
              <w:left w:w="150.0" w:type="dxa"/>
              <w:bottom w:w="100.0" w:type="dxa"/>
              <w:right w:w="150.0" w:type="dxa"/>
            </w:tcMar>
          </w:tcPr>
          <w:p w:rsidR="00000000" w:rsidDel="00000000" w:rsidP="00000000" w:rsidRDefault="00000000" w:rsidRPr="00000000" w14:paraId="000002B8">
            <w:pPr>
              <w:spacing w:after="40" w:before="40" w:line="276" w:lineRule="auto"/>
              <w:rPr>
                <w:color w:val="000000"/>
                <w:sz w:val="20"/>
                <w:szCs w:val="20"/>
              </w:rPr>
            </w:pPr>
            <w:r w:rsidDel="00000000" w:rsidR="00000000" w:rsidRPr="00000000">
              <w:rPr>
                <w:color w:val="000000"/>
                <w:sz w:val="20"/>
                <w:szCs w:val="20"/>
                <w:rtl w:val="0"/>
              </w:rPr>
              <w:t xml:space="preserve">Medium</w:t>
            </w:r>
          </w:p>
        </w:tc>
        <w:tc>
          <w:tcPr>
            <w:tcMar>
              <w:top w:w="100.0" w:type="dxa"/>
              <w:left w:w="150.0" w:type="dxa"/>
              <w:bottom w:w="100.0" w:type="dxa"/>
              <w:right w:w="150.0" w:type="dxa"/>
            </w:tcMar>
          </w:tcPr>
          <w:p w:rsidR="00000000" w:rsidDel="00000000" w:rsidP="00000000" w:rsidRDefault="00000000" w:rsidRPr="00000000" w14:paraId="000002B9">
            <w:pPr>
              <w:spacing w:after="40" w:before="40" w:line="276" w:lineRule="auto"/>
              <w:rPr>
                <w:color w:val="000000"/>
                <w:sz w:val="20"/>
                <w:szCs w:val="20"/>
              </w:rPr>
            </w:pPr>
            <w:r w:rsidDel="00000000" w:rsidR="00000000" w:rsidRPr="00000000">
              <w:rPr>
                <w:color w:val="000000"/>
                <w:sz w:val="20"/>
                <w:szCs w:val="20"/>
                <w:rtl w:val="0"/>
              </w:rPr>
              <w:t xml:space="preserve">Demo uses seeded data; limitation stated</w:t>
            </w:r>
          </w:p>
        </w:tc>
        <w:tc>
          <w:tcPr>
            <w:tcMar>
              <w:top w:w="100.0" w:type="dxa"/>
              <w:left w:w="150.0" w:type="dxa"/>
              <w:bottom w:w="100.0" w:type="dxa"/>
              <w:right w:w="150.0" w:type="dxa"/>
            </w:tcMar>
          </w:tcPr>
          <w:p w:rsidR="00000000" w:rsidDel="00000000" w:rsidP="00000000" w:rsidRDefault="00000000" w:rsidRPr="00000000" w14:paraId="000002BA">
            <w:pPr>
              <w:spacing w:after="40" w:before="40" w:line="276" w:lineRule="auto"/>
              <w:rPr>
                <w:color w:val="000000"/>
                <w:sz w:val="20"/>
                <w:szCs w:val="20"/>
              </w:rPr>
            </w:pPr>
            <w:r w:rsidDel="00000000" w:rsidR="00000000" w:rsidRPr="00000000">
              <w:rPr>
                <w:color w:val="000000"/>
                <w:sz w:val="20"/>
                <w:szCs w:val="20"/>
                <w:rtl w:val="0"/>
              </w:rPr>
              <w:t xml:space="preserve">Lead, FE</w:t>
            </w:r>
          </w:p>
        </w:tc>
        <w:tc>
          <w:tcPr>
            <w:tcMar>
              <w:top w:w="100.0" w:type="dxa"/>
              <w:left w:w="150.0" w:type="dxa"/>
              <w:bottom w:w="100.0" w:type="dxa"/>
              <w:right w:w="150.0" w:type="dxa"/>
            </w:tcMar>
          </w:tcPr>
          <w:p w:rsidR="00000000" w:rsidDel="00000000" w:rsidP="00000000" w:rsidRDefault="00000000" w:rsidRPr="00000000" w14:paraId="000002BB">
            <w:pPr>
              <w:spacing w:after="40" w:before="40" w:line="276" w:lineRule="auto"/>
              <w:rPr>
                <w:color w:val="000000"/>
                <w:sz w:val="20"/>
                <w:szCs w:val="20"/>
              </w:rPr>
            </w:pPr>
            <w:r w:rsidDel="00000000" w:rsidR="00000000" w:rsidRPr="00000000">
              <w:rPr>
                <w:color w:val="000000"/>
                <w:sz w:val="20"/>
                <w:szCs w:val="20"/>
                <w:rtl w:val="0"/>
              </w:rPr>
              <w:t xml:space="preserve">22 Oct</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BC">
            <w:pPr>
              <w:spacing w:after="40" w:before="40" w:line="276" w:lineRule="auto"/>
              <w:rPr>
                <w:color w:val="000000"/>
                <w:sz w:val="20"/>
                <w:szCs w:val="20"/>
              </w:rPr>
            </w:pPr>
            <w:r w:rsidDel="00000000" w:rsidR="00000000" w:rsidRPr="00000000">
              <w:rPr>
                <w:color w:val="000000"/>
                <w:sz w:val="20"/>
                <w:szCs w:val="20"/>
                <w:rtl w:val="0"/>
              </w:rPr>
              <w:t xml:space="preserve">D-02</w:t>
            </w:r>
          </w:p>
        </w:tc>
        <w:tc>
          <w:tcPr>
            <w:shd w:fill="f2f5f8" w:val="clear"/>
            <w:tcMar>
              <w:top w:w="100.0" w:type="dxa"/>
              <w:left w:w="150.0" w:type="dxa"/>
              <w:bottom w:w="100.0" w:type="dxa"/>
              <w:right w:w="150.0" w:type="dxa"/>
            </w:tcMar>
          </w:tcPr>
          <w:p w:rsidR="00000000" w:rsidDel="00000000" w:rsidP="00000000" w:rsidRDefault="00000000" w:rsidRPr="00000000" w14:paraId="000002BD">
            <w:pPr>
              <w:spacing w:after="40" w:before="40" w:line="276" w:lineRule="auto"/>
              <w:rPr>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Mock-only login (any email/password ≥ 6 chars)</w:t>
            </w:r>
          </w:p>
        </w:tc>
        <w:tc>
          <w:tcPr>
            <w:shd w:fill="f2f5f8" w:val="clear"/>
            <w:tcMar>
              <w:top w:w="100.0" w:type="dxa"/>
              <w:left w:w="150.0" w:type="dxa"/>
              <w:bottom w:w="100.0" w:type="dxa"/>
              <w:right w:w="150.0" w:type="dxa"/>
            </w:tcMar>
          </w:tcPr>
          <w:p w:rsidR="00000000" w:rsidDel="00000000" w:rsidP="00000000" w:rsidRDefault="00000000" w:rsidRPr="00000000" w14:paraId="000002BE">
            <w:pPr>
              <w:spacing w:after="40" w:before="40" w:line="276" w:lineRule="auto"/>
              <w:rPr>
                <w:color w:val="000000"/>
                <w:sz w:val="20"/>
                <w:szCs w:val="20"/>
              </w:rPr>
            </w:pPr>
            <w:r w:rsidDel="00000000" w:rsidR="00000000" w:rsidRPr="00000000">
              <w:rPr>
                <w:color w:val="000000"/>
                <w:sz w:val="20"/>
                <w:szCs w:val="20"/>
                <w:rtl w:val="0"/>
              </w:rPr>
              <w:t xml:space="preserve">Low (by design)</w:t>
            </w:r>
          </w:p>
        </w:tc>
        <w:tc>
          <w:tcPr>
            <w:shd w:fill="f2f5f8" w:val="clear"/>
            <w:tcMar>
              <w:top w:w="100.0" w:type="dxa"/>
              <w:left w:w="150.0" w:type="dxa"/>
              <w:bottom w:w="100.0" w:type="dxa"/>
              <w:right w:w="150.0" w:type="dxa"/>
            </w:tcMar>
          </w:tcPr>
          <w:p w:rsidR="00000000" w:rsidDel="00000000" w:rsidP="00000000" w:rsidRDefault="00000000" w:rsidRPr="00000000" w14:paraId="000002BF">
            <w:pPr>
              <w:spacing w:after="40" w:before="40" w:line="276" w:lineRule="auto"/>
              <w:rPr>
                <w:color w:val="000000"/>
                <w:sz w:val="20"/>
                <w:szCs w:val="20"/>
              </w:rPr>
            </w:pPr>
            <w:r w:rsidDel="00000000" w:rsidR="00000000" w:rsidRPr="00000000">
              <w:rPr>
                <w:color w:val="000000"/>
                <w:sz w:val="20"/>
                <w:szCs w:val="20"/>
                <w:rtl w:val="0"/>
              </w:rPr>
              <w:t xml:space="preserve">Recorded in Env. Req. §9</w:t>
            </w:r>
          </w:p>
        </w:tc>
        <w:tc>
          <w:tcPr>
            <w:shd w:fill="f2f5f8" w:val="clear"/>
            <w:tcMar>
              <w:top w:w="100.0" w:type="dxa"/>
              <w:left w:w="150.0" w:type="dxa"/>
              <w:bottom w:w="100.0" w:type="dxa"/>
              <w:right w:w="150.0" w:type="dxa"/>
            </w:tcMar>
          </w:tcPr>
          <w:p w:rsidR="00000000" w:rsidDel="00000000" w:rsidP="00000000" w:rsidRDefault="00000000" w:rsidRPr="00000000" w14:paraId="000002C0">
            <w:pPr>
              <w:spacing w:after="40" w:before="40" w:line="276" w:lineRule="auto"/>
              <w:rPr>
                <w:color w:val="000000"/>
                <w:sz w:val="20"/>
                <w:szCs w:val="20"/>
              </w:rPr>
            </w:pPr>
            <w:r w:rsidDel="00000000" w:rsidR="00000000" w:rsidRPr="00000000">
              <w:rPr>
                <w:color w:val="000000"/>
                <w:sz w:val="20"/>
                <w:szCs w:val="20"/>
                <w:rtl w:val="0"/>
              </w:rPr>
              <w:t xml:space="preserve">FE owner</w:t>
            </w:r>
          </w:p>
        </w:tc>
        <w:tc>
          <w:tcPr>
            <w:shd w:fill="f2f5f8" w:val="clear"/>
            <w:tcMar>
              <w:top w:w="100.0" w:type="dxa"/>
              <w:left w:w="150.0" w:type="dxa"/>
              <w:bottom w:w="100.0" w:type="dxa"/>
              <w:right w:w="150.0" w:type="dxa"/>
            </w:tcMar>
          </w:tcPr>
          <w:p w:rsidR="00000000" w:rsidDel="00000000" w:rsidP="00000000" w:rsidRDefault="00000000" w:rsidRPr="00000000" w14:paraId="000002C1">
            <w:pPr>
              <w:spacing w:after="40" w:before="40" w:line="276" w:lineRule="auto"/>
              <w:rPr>
                <w:color w:val="000000"/>
                <w:sz w:val="20"/>
                <w:szCs w:val="20"/>
              </w:rPr>
            </w:pPr>
            <w:r w:rsidDel="00000000" w:rsidR="00000000" w:rsidRPr="00000000">
              <w:rPr>
                <w:color w:val="000000"/>
                <w:sz w:val="20"/>
                <w:szCs w:val="20"/>
                <w:rtl w:val="0"/>
              </w:rPr>
              <w:t xml:space="preserve">22 Oct</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C2">
            <w:pPr>
              <w:spacing w:after="40" w:before="40" w:line="276" w:lineRule="auto"/>
              <w:rPr>
                <w:color w:val="000000"/>
                <w:sz w:val="20"/>
                <w:szCs w:val="20"/>
              </w:rPr>
            </w:pPr>
            <w:r w:rsidDel="00000000" w:rsidR="00000000" w:rsidRPr="00000000">
              <w:rPr>
                <w:color w:val="000000"/>
                <w:sz w:val="20"/>
                <w:szCs w:val="20"/>
                <w:rtl w:val="0"/>
              </w:rPr>
              <w:t xml:space="preserve">D-03</w:t>
            </w:r>
          </w:p>
        </w:tc>
        <w:tc>
          <w:tcPr>
            <w:tcMar>
              <w:top w:w="100.0" w:type="dxa"/>
              <w:left w:w="150.0" w:type="dxa"/>
              <w:bottom w:w="100.0" w:type="dxa"/>
              <w:right w:w="150.0" w:type="dxa"/>
            </w:tcMar>
          </w:tcPr>
          <w:p w:rsidR="00000000" w:rsidDel="00000000" w:rsidP="00000000" w:rsidRDefault="00000000" w:rsidRPr="00000000" w14:paraId="000002C3">
            <w:pPr>
              <w:spacing w:after="40" w:before="40" w:line="276" w:lineRule="auto"/>
              <w:rPr>
                <w:color w:val="000000"/>
                <w:sz w:val="20"/>
                <w:szCs w:val="20"/>
              </w:rPr>
            </w:pPr>
            <w:r w:rsidDel="00000000" w:rsidR="00000000" w:rsidRPr="00000000">
              <w:rPr>
                <w:color w:val="000000"/>
                <w:sz w:val="20"/>
                <w:szCs w:val="20"/>
                <w:rtl w:val="0"/>
              </w:rPr>
              <w:t xml:space="preserve">Order status transitions mutate in-memory mock only</w:t>
            </w:r>
          </w:p>
        </w:tc>
        <w:tc>
          <w:tcPr>
            <w:tcMar>
              <w:top w:w="100.0" w:type="dxa"/>
              <w:left w:w="150.0" w:type="dxa"/>
              <w:bottom w:w="100.0" w:type="dxa"/>
              <w:right w:w="150.0" w:type="dxa"/>
            </w:tcMar>
          </w:tcPr>
          <w:p w:rsidR="00000000" w:rsidDel="00000000" w:rsidP="00000000" w:rsidRDefault="00000000" w:rsidRPr="00000000" w14:paraId="000002C4">
            <w:pPr>
              <w:spacing w:after="40" w:before="40" w:line="276" w:lineRule="auto"/>
              <w:rPr>
                <w:color w:val="000000"/>
                <w:sz w:val="20"/>
                <w:szCs w:val="20"/>
              </w:rPr>
            </w:pPr>
            <w:r w:rsidDel="00000000" w:rsidR="00000000" w:rsidRPr="00000000">
              <w:rPr>
                <w:color w:val="000000"/>
                <w:sz w:val="20"/>
                <w:szCs w:val="20"/>
                <w:rtl w:val="0"/>
              </w:rPr>
              <w:t xml:space="preserve">Medium</w:t>
            </w:r>
          </w:p>
        </w:tc>
        <w:tc>
          <w:tcPr>
            <w:tcMar>
              <w:top w:w="100.0" w:type="dxa"/>
              <w:left w:w="150.0" w:type="dxa"/>
              <w:bottom w:w="100.0" w:type="dxa"/>
              <w:right w:w="150.0" w:type="dxa"/>
            </w:tcMar>
          </w:tcPr>
          <w:p w:rsidR="00000000" w:rsidDel="00000000" w:rsidP="00000000" w:rsidRDefault="00000000" w:rsidRPr="00000000" w14:paraId="000002C5">
            <w:pPr>
              <w:spacing w:after="40" w:before="40" w:line="276" w:lineRule="auto"/>
              <w:rPr>
                <w:color w:val="000000"/>
                <w:sz w:val="20"/>
                <w:szCs w:val="20"/>
              </w:rPr>
            </w:pPr>
            <w:r w:rsidDel="00000000" w:rsidR="00000000" w:rsidRPr="00000000">
              <w:rPr>
                <w:color w:val="000000"/>
                <w:sz w:val="20"/>
                <w:szCs w:val="20"/>
                <w:rtl w:val="0"/>
              </w:rPr>
              <w:t xml:space="preserve">Single-session demo covers status flow</w:t>
            </w:r>
          </w:p>
        </w:tc>
        <w:tc>
          <w:tcPr>
            <w:tcMar>
              <w:top w:w="100.0" w:type="dxa"/>
              <w:left w:w="150.0" w:type="dxa"/>
              <w:bottom w:w="100.0" w:type="dxa"/>
              <w:right w:w="150.0" w:type="dxa"/>
            </w:tcMar>
          </w:tcPr>
          <w:p w:rsidR="00000000" w:rsidDel="00000000" w:rsidP="00000000" w:rsidRDefault="00000000" w:rsidRPr="00000000" w14:paraId="000002C6">
            <w:pPr>
              <w:spacing w:after="40" w:before="40" w:line="276" w:lineRule="auto"/>
              <w:rPr>
                <w:color w:val="000000"/>
                <w:sz w:val="20"/>
                <w:szCs w:val="20"/>
              </w:rPr>
            </w:pPr>
            <w:r w:rsidDel="00000000" w:rsidR="00000000" w:rsidRPr="00000000">
              <w:rPr>
                <w:color w:val="000000"/>
                <w:sz w:val="20"/>
                <w:szCs w:val="20"/>
                <w:rtl w:val="0"/>
              </w:rPr>
              <w:t xml:space="preserve">FE, Reviewer</w:t>
            </w:r>
          </w:p>
        </w:tc>
        <w:tc>
          <w:tcPr>
            <w:tcMar>
              <w:top w:w="100.0" w:type="dxa"/>
              <w:left w:w="150.0" w:type="dxa"/>
              <w:bottom w:w="100.0" w:type="dxa"/>
              <w:right w:w="150.0" w:type="dxa"/>
            </w:tcMar>
          </w:tcPr>
          <w:p w:rsidR="00000000" w:rsidDel="00000000" w:rsidP="00000000" w:rsidRDefault="00000000" w:rsidRPr="00000000" w14:paraId="000002C7">
            <w:pPr>
              <w:spacing w:after="40" w:before="40" w:line="276" w:lineRule="auto"/>
              <w:rPr>
                <w:color w:val="000000"/>
                <w:sz w:val="20"/>
                <w:szCs w:val="20"/>
              </w:rPr>
            </w:pPr>
            <w:r w:rsidDel="00000000" w:rsidR="00000000" w:rsidRPr="00000000">
              <w:rPr>
                <w:color w:val="000000"/>
                <w:sz w:val="20"/>
                <w:szCs w:val="20"/>
                <w:rtl w:val="0"/>
              </w:rPr>
              <w:t xml:space="preserve">22 Oct</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C8">
            <w:pPr>
              <w:spacing w:after="40" w:before="40" w:line="276" w:lineRule="auto"/>
              <w:rPr>
                <w:color w:val="000000"/>
                <w:sz w:val="20"/>
                <w:szCs w:val="20"/>
              </w:rPr>
            </w:pPr>
            <w:r w:rsidDel="00000000" w:rsidR="00000000" w:rsidRPr="00000000">
              <w:rPr>
                <w:color w:val="000000"/>
                <w:sz w:val="20"/>
                <w:szCs w:val="20"/>
                <w:rtl w:val="0"/>
              </w:rPr>
              <w:t xml:space="preserve">D-04</w:t>
            </w:r>
          </w:p>
        </w:tc>
        <w:tc>
          <w:tcPr>
            <w:shd w:fill="f2f5f8" w:val="clear"/>
            <w:tcMar>
              <w:top w:w="100.0" w:type="dxa"/>
              <w:left w:w="150.0" w:type="dxa"/>
              <w:bottom w:w="100.0" w:type="dxa"/>
              <w:right w:w="150.0" w:type="dxa"/>
            </w:tcMar>
          </w:tcPr>
          <w:p w:rsidR="00000000" w:rsidDel="00000000" w:rsidP="00000000" w:rsidRDefault="00000000" w:rsidRPr="00000000" w14:paraId="000002C9">
            <w:pPr>
              <w:spacing w:after="40" w:before="40" w:line="276" w:lineRule="auto"/>
              <w:rPr>
                <w:color w:val="000000"/>
                <w:sz w:val="20"/>
                <w:szCs w:val="20"/>
              </w:rPr>
            </w:pPr>
            <w:r w:rsidDel="00000000" w:rsidR="00000000" w:rsidRPr="00000000">
              <w:rPr>
                <w:color w:val="000000"/>
                <w:sz w:val="20"/>
                <w:szCs w:val="20"/>
                <w:rtl w:val="0"/>
              </w:rPr>
              <w:t xml:space="preserve">next/image rejects unconfigured external hosts</w:t>
            </w:r>
          </w:p>
        </w:tc>
        <w:tc>
          <w:tcPr>
            <w:shd w:fill="f2f5f8" w:val="clear"/>
            <w:tcMar>
              <w:top w:w="100.0" w:type="dxa"/>
              <w:left w:w="150.0" w:type="dxa"/>
              <w:bottom w:w="100.0" w:type="dxa"/>
              <w:right w:w="150.0" w:type="dxa"/>
            </w:tcMar>
          </w:tcPr>
          <w:p w:rsidR="00000000" w:rsidDel="00000000" w:rsidP="00000000" w:rsidRDefault="00000000" w:rsidRPr="00000000" w14:paraId="000002CA">
            <w:pPr>
              <w:spacing w:after="40" w:before="40" w:line="276" w:lineRule="auto"/>
              <w:rPr>
                <w:color w:val="000000"/>
                <w:sz w:val="20"/>
                <w:szCs w:val="20"/>
              </w:rPr>
            </w:pPr>
            <w:r w:rsidDel="00000000" w:rsidR="00000000" w:rsidRPr="00000000">
              <w:rPr>
                <w:color w:val="000000"/>
                <w:sz w:val="20"/>
                <w:szCs w:val="20"/>
                <w:rtl w:val="0"/>
              </w:rPr>
              <w:t xml:space="preserve">Low</w:t>
            </w:r>
          </w:p>
        </w:tc>
        <w:tc>
          <w:tcPr>
            <w:shd w:fill="f2f5f8" w:val="clear"/>
            <w:tcMar>
              <w:top w:w="100.0" w:type="dxa"/>
              <w:left w:w="150.0" w:type="dxa"/>
              <w:bottom w:w="100.0" w:type="dxa"/>
              <w:right w:w="150.0" w:type="dxa"/>
            </w:tcMar>
          </w:tcPr>
          <w:p w:rsidR="00000000" w:rsidDel="00000000" w:rsidP="00000000" w:rsidRDefault="00000000" w:rsidRPr="00000000" w14:paraId="000002CB">
            <w:pPr>
              <w:spacing w:after="40" w:before="40" w:line="276" w:lineRule="auto"/>
              <w:rPr>
                <w:color w:val="000000"/>
                <w:sz w:val="20"/>
                <w:szCs w:val="20"/>
              </w:rPr>
            </w:pPr>
            <w:r w:rsidDel="00000000" w:rsidR="00000000" w:rsidRPr="00000000">
              <w:rPr>
                <w:color w:val="000000"/>
                <w:sz w:val="20"/>
                <w:szCs w:val="20"/>
                <w:rtl w:val="0"/>
              </w:rPr>
              <w:t xml:space="preserve">remotePatterns pinned in next.config.ts</w:t>
            </w:r>
          </w:p>
        </w:tc>
        <w:tc>
          <w:tcPr>
            <w:shd w:fill="f2f5f8" w:val="clear"/>
            <w:tcMar>
              <w:top w:w="100.0" w:type="dxa"/>
              <w:left w:w="150.0" w:type="dxa"/>
              <w:bottom w:w="100.0" w:type="dxa"/>
              <w:right w:w="150.0" w:type="dxa"/>
            </w:tcMar>
          </w:tcPr>
          <w:p w:rsidR="00000000" w:rsidDel="00000000" w:rsidP="00000000" w:rsidRDefault="00000000" w:rsidRPr="00000000" w14:paraId="000002CC">
            <w:pPr>
              <w:spacing w:after="40" w:before="40" w:line="276" w:lineRule="auto"/>
              <w:rPr>
                <w:color w:val="000000"/>
                <w:sz w:val="20"/>
                <w:szCs w:val="20"/>
              </w:rPr>
            </w:pPr>
            <w:r w:rsidDel="00000000" w:rsidR="00000000" w:rsidRPr="00000000">
              <w:rPr>
                <w:color w:val="000000"/>
                <w:sz w:val="20"/>
                <w:szCs w:val="20"/>
                <w:rtl w:val="0"/>
              </w:rPr>
              <w:t xml:space="preserve">FE owner</w:t>
            </w:r>
          </w:p>
        </w:tc>
        <w:tc>
          <w:tcPr>
            <w:shd w:fill="f2f5f8" w:val="clear"/>
            <w:tcMar>
              <w:top w:w="100.0" w:type="dxa"/>
              <w:left w:w="150.0" w:type="dxa"/>
              <w:bottom w:w="100.0" w:type="dxa"/>
              <w:right w:w="150.0" w:type="dxa"/>
            </w:tcMar>
          </w:tcPr>
          <w:p w:rsidR="00000000" w:rsidDel="00000000" w:rsidP="00000000" w:rsidRDefault="00000000" w:rsidRPr="00000000" w14:paraId="000002CD">
            <w:pPr>
              <w:spacing w:after="40" w:before="40" w:line="276" w:lineRule="auto"/>
              <w:rPr>
                <w:color w:val="000000"/>
                <w:sz w:val="20"/>
                <w:szCs w:val="20"/>
              </w:rPr>
            </w:pPr>
            <w:r w:rsidDel="00000000" w:rsidR="00000000" w:rsidRPr="00000000">
              <w:rPr>
                <w:color w:val="000000"/>
                <w:sz w:val="20"/>
                <w:szCs w:val="20"/>
                <w:rtl w:val="0"/>
              </w:rPr>
              <w:t xml:space="preserve">22 Oct</w:t>
            </w:r>
          </w:p>
        </w:tc>
      </w:tr>
    </w:tbl>
    <w:p w:rsidR="00000000" w:rsidDel="00000000" w:rsidP="00000000" w:rsidRDefault="00000000" w:rsidRPr="00000000" w14:paraId="000002CE">
      <w:pPr>
        <w:spacing w:after="240" w:line="276" w:lineRule="auto"/>
        <w:rPr>
          <w:color w:val="000000"/>
          <w:sz w:val="20"/>
          <w:szCs w:val="20"/>
        </w:rPr>
      </w:pPr>
      <w:r w:rsidDel="00000000" w:rsidR="00000000" w:rsidRPr="00000000">
        <w:rPr>
          <w:rtl w:val="0"/>
        </w:rPr>
      </w:r>
    </w:p>
    <w:p w:rsidR="00000000" w:rsidDel="00000000" w:rsidP="00000000" w:rsidRDefault="00000000" w:rsidRPr="00000000" w14:paraId="000002CF">
      <w:pPr>
        <w:pStyle w:val="Heading2"/>
        <w:spacing w:after="0" w:before="200" w:line="276" w:lineRule="auto"/>
        <w:rPr>
          <w:rFonts w:ascii="Calibri" w:cs="Calibri" w:eastAsia="Calibri" w:hAnsi="Calibri"/>
          <w:color w:val="4f81bd"/>
          <w:sz w:val="24"/>
          <w:szCs w:val="24"/>
        </w:rPr>
      </w:pPr>
      <w:r w:rsidDel="00000000" w:rsidR="00000000" w:rsidRPr="00000000">
        <w:rPr>
          <w:rFonts w:ascii="Calibri" w:cs="Calibri" w:eastAsia="Calibri" w:hAnsi="Calibri"/>
          <w:color w:val="1f497d"/>
          <w:sz w:val="24"/>
          <w:szCs w:val="24"/>
          <w:rtl w:val="0"/>
        </w:rPr>
        <w:t xml:space="preserve">16.5. Confirmation Procedure</w:t>
      </w:r>
      <w:r w:rsidDel="00000000" w:rsidR="00000000" w:rsidRPr="00000000">
        <w:rPr>
          <w:rtl w:val="0"/>
        </w:rPr>
      </w:r>
    </w:p>
    <w:p w:rsidR="00000000" w:rsidDel="00000000" w:rsidP="00000000" w:rsidRDefault="00000000" w:rsidRPr="00000000" w14:paraId="000002D0">
      <w:pPr>
        <w:numPr>
          <w:ilvl w:val="0"/>
          <w:numId w:val="4"/>
        </w:numPr>
        <w:spacing w:after="0" w:line="276" w:lineRule="auto"/>
        <w:ind w:left="360"/>
        <w:rPr>
          <w:color w:val="000000"/>
          <w:sz w:val="20"/>
          <w:szCs w:val="20"/>
        </w:rPr>
      </w:pPr>
      <w:r w:rsidDel="00000000" w:rsidR="00000000" w:rsidRPr="00000000">
        <w:rPr>
          <w:color w:val="000000"/>
          <w:sz w:val="20"/>
          <w:szCs w:val="20"/>
          <w:rtl w:val="0"/>
        </w:rPr>
        <w:t xml:space="preserve">Reviewer walks through the document under their scope; meeting recorded on project board.</w:t>
      </w:r>
    </w:p>
    <w:p w:rsidR="00000000" w:rsidDel="00000000" w:rsidP="00000000" w:rsidRDefault="00000000" w:rsidRPr="00000000" w14:paraId="000002D1">
      <w:pPr>
        <w:numPr>
          <w:ilvl w:val="0"/>
          <w:numId w:val="4"/>
        </w:numPr>
        <w:spacing w:after="0" w:line="276" w:lineRule="auto"/>
        <w:ind w:left="360"/>
        <w:rPr>
          <w:color w:val="000000"/>
          <w:sz w:val="20"/>
          <w:szCs w:val="20"/>
        </w:rPr>
      </w:pPr>
      <w:r w:rsidDel="00000000" w:rsidR="00000000" w:rsidRPr="00000000">
        <w:rPr>
          <w:color w:val="000000"/>
          <w:sz w:val="20"/>
          <w:szCs w:val="20"/>
          <w:rtl w:val="0"/>
        </w:rPr>
        <w:t xml:space="preserve">Reviewer confirms §16.3 and §16.4 or raises a blocking objection; unresolved objections escalated per SRS §5.3.5.</w:t>
      </w:r>
    </w:p>
    <w:p w:rsidR="00000000" w:rsidDel="00000000" w:rsidP="00000000" w:rsidRDefault="00000000" w:rsidRPr="00000000" w14:paraId="000002D2">
      <w:pPr>
        <w:numPr>
          <w:ilvl w:val="0"/>
          <w:numId w:val="4"/>
        </w:numPr>
        <w:spacing w:after="0" w:line="276" w:lineRule="auto"/>
        <w:ind w:left="360"/>
        <w:rPr>
          <w:color w:val="000000"/>
          <w:sz w:val="20"/>
          <w:szCs w:val="20"/>
        </w:rPr>
      </w:pPr>
      <w:r w:rsidDel="00000000" w:rsidR="00000000" w:rsidRPr="00000000">
        <w:rPr>
          <w:color w:val="000000"/>
          <w:sz w:val="20"/>
          <w:szCs w:val="20"/>
          <w:rtl w:val="0"/>
        </w:rPr>
        <w:t xml:space="preserve">Confirmation entered on project board with reviewer name, document version, date; signed copy attached to submission package.</w:t>
      </w:r>
    </w:p>
    <w:p w:rsidR="00000000" w:rsidDel="00000000" w:rsidP="00000000" w:rsidRDefault="00000000" w:rsidRPr="00000000" w14:paraId="000002D3">
      <w:pPr>
        <w:numPr>
          <w:ilvl w:val="0"/>
          <w:numId w:val="4"/>
        </w:numPr>
        <w:spacing w:after="0" w:line="276" w:lineRule="auto"/>
        <w:ind w:left="360"/>
        <w:rPr>
          <w:color w:val="000000"/>
          <w:sz w:val="20"/>
          <w:szCs w:val="20"/>
        </w:rPr>
      </w:pPr>
      <w:r w:rsidDel="00000000" w:rsidR="00000000" w:rsidRPr="00000000">
        <w:rPr>
          <w:color w:val="000000"/>
          <w:sz w:val="20"/>
          <w:szCs w:val="20"/>
          <w:rtl w:val="0"/>
        </w:rPr>
        <w:t xml:space="preserve">4. </w:t>
      </w:r>
      <w:r w:rsidDel="00000000" w:rsidR="00000000" w:rsidRPr="00000000">
        <w:rPr>
          <w:b w:val="1"/>
          <w:bCs w:val="1"/>
          <w:color w:val="000000"/>
          <w:sz w:val="20"/>
          <w:szCs w:val="20"/>
          <w:rtl w:val="0"/>
        </w:rPr>
        <w:t xml:space="preserve">No approval by silence</w:t>
      </w:r>
      <w:r w:rsidDel="00000000" w:rsidR="00000000" w:rsidRPr="00000000">
        <w:rPr>
          <w:color w:val="000000"/>
          <w:sz w:val="20"/>
          <w:szCs w:val="20"/>
          <w:rtl w:val="0"/>
        </w:rPr>
        <w:t xml:space="preserve"> – a reviewer who does not confirm is recorded as </w:t>
      </w:r>
      <w:r w:rsidDel="00000000" w:rsidR="00000000" w:rsidRPr="00000000">
        <w:rPr>
          <w:b w:val="1"/>
          <w:bCs w:val="1"/>
          <w:color w:val="000000"/>
          <w:sz w:val="20"/>
          <w:szCs w:val="20"/>
          <w:rtl w:val="0"/>
        </w:rPr>
        <w:t xml:space="preserve">pending</w:t>
      </w:r>
      <w:r w:rsidDel="00000000" w:rsidR="00000000" w:rsidRPr="00000000">
        <w:rPr>
          <w:color w:val="000000"/>
          <w:sz w:val="20"/>
          <w:szCs w:val="20"/>
          <w:rtl w:val="0"/>
        </w:rPr>
        <w:t xml:space="preserve">, not approved.</w:t>
      </w:r>
    </w:p>
    <w:p w:rsidR="00000000" w:rsidDel="00000000" w:rsidP="00000000" w:rsidRDefault="00000000" w:rsidRPr="00000000" w14:paraId="000002D4">
      <w:pPr>
        <w:numPr>
          <w:ilvl w:val="0"/>
          <w:numId w:val="4"/>
        </w:numPr>
        <w:spacing w:after="200" w:line="276" w:lineRule="auto"/>
        <w:ind w:left="360"/>
        <w:rPr>
          <w:color w:val="000000"/>
          <w:sz w:val="20"/>
          <w:szCs w:val="20"/>
        </w:rPr>
      </w:pPr>
      <w:r w:rsidDel="00000000" w:rsidR="00000000" w:rsidRPr="00000000">
        <w:rPr>
          <w:color w:val="000000"/>
          <w:sz w:val="20"/>
          <w:szCs w:val="20"/>
          <w:rtl w:val="0"/>
        </w:rPr>
        <w:t xml:space="preserve">Electronic signatures via project board; physical signatures on the cover sheet of the submission package.</w:t>
      </w:r>
    </w:p>
    <w:p w:rsidR="00000000" w:rsidDel="00000000" w:rsidP="00000000" w:rsidRDefault="00000000" w:rsidRPr="00000000" w14:paraId="000002D5">
      <w:pPr>
        <w:spacing w:after="240" w:line="276" w:lineRule="auto"/>
        <w:rPr>
          <w:color w:val="000000"/>
          <w:sz w:val="20"/>
          <w:szCs w:val="20"/>
        </w:rPr>
      </w:pPr>
      <w:r w:rsidDel="00000000" w:rsidR="00000000" w:rsidRPr="00000000">
        <w:rPr>
          <w:rtl w:val="0"/>
        </w:rPr>
      </w:r>
    </w:p>
    <w:p w:rsidR="00000000" w:rsidDel="00000000" w:rsidP="00000000" w:rsidRDefault="00000000" w:rsidRPr="00000000" w14:paraId="000002D6">
      <w:pPr>
        <w:pStyle w:val="Heading2"/>
        <w:spacing w:after="0" w:before="200" w:line="276" w:lineRule="auto"/>
        <w:rPr>
          <w:rFonts w:ascii="Calibri" w:cs="Calibri" w:eastAsia="Calibri" w:hAnsi="Calibri"/>
          <w:color w:val="4f81bd"/>
          <w:sz w:val="24"/>
          <w:szCs w:val="24"/>
        </w:rPr>
      </w:pPr>
      <w:bookmarkStart w:colFirst="0" w:colLast="0" w:name="_m37z3zk3uv3j" w:id="2"/>
      <w:bookmarkEnd w:id="2"/>
      <w:r w:rsidDel="00000000" w:rsidR="00000000" w:rsidRPr="00000000">
        <w:rPr>
          <w:rFonts w:ascii="Calibri" w:cs="Calibri" w:eastAsia="Calibri" w:hAnsi="Calibri"/>
          <w:color w:val="1f497d"/>
          <w:sz w:val="24"/>
          <w:szCs w:val="24"/>
          <w:rtl w:val="0"/>
        </w:rPr>
        <w:t xml:space="preserve">16.6. Summary</w:t>
      </w:r>
      <w:r w:rsidDel="00000000" w:rsidR="00000000" w:rsidRPr="00000000">
        <w:rPr>
          <w:rtl w:val="0"/>
        </w:rPr>
      </w:r>
    </w:p>
    <w:tbl>
      <w:tblPr>
        <w:tblStyle w:val="Table27"/>
        <w:tblW w:w="9360.0" w:type="dxa"/>
        <w:jc w:val="left"/>
        <w:tblInd w:w="-150.0" w:type="dxa"/>
        <w:tblBorders>
          <w:top w:color="cccccc" w:space="0" w:sz="4" w:val="single"/>
          <w:left w:color="000000" w:space="0" w:sz="0" w:val="nil"/>
          <w:bottom w:color="cccccc" w:space="0" w:sz="4" w:val="single"/>
          <w:right w:color="000000" w:space="0" w:sz="0" w:val="nil"/>
          <w:insideH w:color="e0e0e0" w:space="0" w:sz="4" w:val="single"/>
          <w:insideV w:color="e0e0e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f497d" w:val="clear"/>
            <w:tcMar>
              <w:top w:w="120.0" w:type="dxa"/>
              <w:left w:w="150.0" w:type="dxa"/>
              <w:bottom w:w="120.0" w:type="dxa"/>
              <w:right w:w="150.0" w:type="dxa"/>
            </w:tcMar>
          </w:tcPr>
          <w:p w:rsidR="00000000" w:rsidDel="00000000" w:rsidP="00000000" w:rsidRDefault="00000000" w:rsidRPr="00000000" w14:paraId="000002D7">
            <w:pPr>
              <w:spacing w:after="40" w:before="40" w:line="276" w:lineRule="auto"/>
              <w:rPr>
                <w:color w:val="000000"/>
                <w:sz w:val="20"/>
                <w:szCs w:val="20"/>
              </w:rPr>
            </w:pPr>
            <w:r w:rsidDel="00000000" w:rsidR="00000000" w:rsidRPr="00000000">
              <w:rPr>
                <w:b w:val="1"/>
                <w:bCs w:val="1"/>
                <w:color w:val="ffffff"/>
                <w:sz w:val="20"/>
                <w:szCs w:val="20"/>
                <w:rtl w:val="0"/>
              </w:rPr>
              <w:t xml:space="preserve">Item</w:t>
            </w:r>
            <w:r w:rsidDel="00000000" w:rsidR="00000000" w:rsidRPr="00000000">
              <w:rPr>
                <w:rtl w:val="0"/>
              </w:rPr>
            </w:r>
          </w:p>
        </w:tc>
        <w:tc>
          <w:tcPr>
            <w:shd w:fill="1f497d" w:val="clear"/>
            <w:tcMar>
              <w:top w:w="120.0" w:type="dxa"/>
              <w:left w:w="150.0" w:type="dxa"/>
              <w:bottom w:w="120.0" w:type="dxa"/>
              <w:right w:w="150.0" w:type="dxa"/>
            </w:tcMar>
          </w:tcPr>
          <w:p w:rsidR="00000000" w:rsidDel="00000000" w:rsidP="00000000" w:rsidRDefault="00000000" w:rsidRPr="00000000" w14:paraId="000002D8">
            <w:pPr>
              <w:spacing w:after="40" w:before="40" w:line="276" w:lineRule="auto"/>
              <w:rPr>
                <w:color w:val="000000"/>
                <w:sz w:val="20"/>
                <w:szCs w:val="20"/>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D9">
            <w:pPr>
              <w:spacing w:after="40" w:before="40" w:line="276" w:lineRule="auto"/>
              <w:rPr>
                <w:color w:val="000000"/>
                <w:sz w:val="20"/>
                <w:szCs w:val="20"/>
              </w:rPr>
            </w:pPr>
            <w:r w:rsidDel="00000000" w:rsidR="00000000" w:rsidRPr="00000000">
              <w:rPr>
                <w:color w:val="000000"/>
                <w:sz w:val="20"/>
                <w:szCs w:val="20"/>
                <w:rtl w:val="0"/>
              </w:rPr>
              <w:t xml:space="preserve">Plan v1.0 – Project Lead</w:t>
            </w:r>
          </w:p>
        </w:tc>
        <w:tc>
          <w:tcPr>
            <w:tcMar>
              <w:top w:w="100.0" w:type="dxa"/>
              <w:left w:w="150.0" w:type="dxa"/>
              <w:bottom w:w="100.0" w:type="dxa"/>
              <w:right w:w="150.0" w:type="dxa"/>
            </w:tcMar>
          </w:tcPr>
          <w:p w:rsidR="00000000" w:rsidDel="00000000" w:rsidP="00000000" w:rsidRDefault="00000000" w:rsidRPr="00000000" w14:paraId="000002DA">
            <w:pPr>
              <w:spacing w:after="40" w:before="40" w:line="276" w:lineRule="auto"/>
              <w:rPr>
                <w:color w:val="000000"/>
                <w:sz w:val="20"/>
                <w:szCs w:val="20"/>
              </w:rPr>
            </w:pPr>
            <w:r w:rsidDel="00000000" w:rsidR="00000000" w:rsidRPr="00000000">
              <w:rPr>
                <w:color w:val="000000"/>
                <w:sz w:val="20"/>
                <w:szCs w:val="20"/>
                <w:rtl w:val="0"/>
              </w:rPr>
              <w:t xml:space="preserve">Confirmed 21 Oct 2026</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DB">
            <w:pPr>
              <w:spacing w:after="40" w:before="40" w:line="276" w:lineRule="auto"/>
              <w:rPr>
                <w:color w:val="000000"/>
                <w:sz w:val="20"/>
                <w:szCs w:val="20"/>
              </w:rPr>
            </w:pPr>
            <w:r w:rsidDel="00000000" w:rsidR="00000000" w:rsidRPr="00000000">
              <w:rPr>
                <w:color w:val="000000"/>
                <w:sz w:val="20"/>
                <w:szCs w:val="20"/>
                <w:rtl w:val="0"/>
              </w:rPr>
              <w:t xml:space="preserve">Plan v1.0 – Component owners</w:t>
            </w:r>
          </w:p>
        </w:tc>
        <w:tc>
          <w:tcPr>
            <w:shd w:fill="f2f5f8" w:val="clear"/>
            <w:tcMar>
              <w:top w:w="100.0" w:type="dxa"/>
              <w:left w:w="150.0" w:type="dxa"/>
              <w:bottom w:w="100.0" w:type="dxa"/>
              <w:right w:w="150.0" w:type="dxa"/>
            </w:tcMar>
          </w:tcPr>
          <w:p w:rsidR="00000000" w:rsidDel="00000000" w:rsidP="00000000" w:rsidRDefault="00000000" w:rsidRPr="00000000" w14:paraId="000002DC">
            <w:pPr>
              <w:spacing w:after="40" w:before="40" w:line="276" w:lineRule="auto"/>
              <w:rPr>
                <w:color w:val="000000"/>
                <w:sz w:val="20"/>
                <w:szCs w:val="20"/>
              </w:rPr>
            </w:pPr>
            <w:r w:rsidDel="00000000" w:rsidR="00000000" w:rsidRPr="00000000">
              <w:rPr>
                <w:color w:val="000000"/>
                <w:sz w:val="20"/>
                <w:szCs w:val="20"/>
                <w:rtl w:val="0"/>
              </w:rPr>
              <w:t xml:space="preserve">Confirmed 22 Oct 2026</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DD">
            <w:pPr>
              <w:spacing w:after="40" w:before="40" w:line="276" w:lineRule="auto"/>
              <w:rPr>
                <w:color w:val="000000"/>
                <w:sz w:val="20"/>
                <w:szCs w:val="20"/>
              </w:rPr>
            </w:pPr>
            <w:r w:rsidDel="00000000" w:rsidR="00000000" w:rsidRPr="00000000">
              <w:rPr>
                <w:color w:val="000000"/>
                <w:sz w:val="20"/>
                <w:szCs w:val="20"/>
                <w:rtl w:val="0"/>
              </w:rPr>
              <w:t xml:space="preserve">Final Summary – Project Lead</w:t>
            </w:r>
          </w:p>
        </w:tc>
        <w:tc>
          <w:tcPr>
            <w:tcMar>
              <w:top w:w="100.0" w:type="dxa"/>
              <w:left w:w="150.0" w:type="dxa"/>
              <w:bottom w:w="100.0" w:type="dxa"/>
              <w:right w:w="150.0" w:type="dxa"/>
            </w:tcMar>
          </w:tcPr>
          <w:p w:rsidR="00000000" w:rsidDel="00000000" w:rsidP="00000000" w:rsidRDefault="00000000" w:rsidRPr="00000000" w14:paraId="000002DE">
            <w:pPr>
              <w:spacing w:after="40" w:before="40" w:line="276" w:lineRule="auto"/>
              <w:rPr>
                <w:color w:val="000000"/>
                <w:sz w:val="20"/>
                <w:szCs w:val="20"/>
              </w:rPr>
            </w:pPr>
            <w:r w:rsidDel="00000000" w:rsidR="00000000" w:rsidRPr="00000000">
              <w:rPr>
                <w:color w:val="000000"/>
                <w:sz w:val="20"/>
                <w:szCs w:val="20"/>
                <w:rtl w:val="0"/>
              </w:rPr>
              <w:t xml:space="preserve">Confirmed 23 Oct 2026</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DF">
            <w:pPr>
              <w:spacing w:after="40" w:before="40" w:line="276" w:lineRule="auto"/>
              <w:rPr>
                <w:color w:val="000000"/>
                <w:sz w:val="20"/>
                <w:szCs w:val="20"/>
              </w:rPr>
            </w:pPr>
            <w:r w:rsidDel="00000000" w:rsidR="00000000" w:rsidRPr="00000000">
              <w:rPr>
                <w:color w:val="000000"/>
                <w:sz w:val="20"/>
                <w:szCs w:val="20"/>
                <w:rtl w:val="0"/>
              </w:rPr>
              <w:t xml:space="preserve">Final Summary – Component owners</w:t>
            </w:r>
          </w:p>
        </w:tc>
        <w:tc>
          <w:tcPr>
            <w:shd w:fill="f2f5f8" w:val="clear"/>
            <w:tcMar>
              <w:top w:w="100.0" w:type="dxa"/>
              <w:left w:w="150.0" w:type="dxa"/>
              <w:bottom w:w="100.0" w:type="dxa"/>
              <w:right w:w="150.0" w:type="dxa"/>
            </w:tcMar>
          </w:tcPr>
          <w:p w:rsidR="00000000" w:rsidDel="00000000" w:rsidP="00000000" w:rsidRDefault="00000000" w:rsidRPr="00000000" w14:paraId="000002E0">
            <w:pPr>
              <w:spacing w:after="40" w:before="40" w:line="276" w:lineRule="auto"/>
              <w:rPr>
                <w:color w:val="000000"/>
                <w:sz w:val="20"/>
                <w:szCs w:val="20"/>
              </w:rPr>
            </w:pPr>
            <w:r w:rsidDel="00000000" w:rsidR="00000000" w:rsidRPr="00000000">
              <w:rPr>
                <w:color w:val="000000"/>
                <w:sz w:val="20"/>
                <w:szCs w:val="20"/>
                <w:rtl w:val="0"/>
              </w:rPr>
              <w:t xml:space="preserve">Confirmed 22 Oct 2026</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E1">
            <w:pPr>
              <w:spacing w:after="40" w:before="40" w:line="276" w:lineRule="auto"/>
              <w:rPr>
                <w:color w:val="000000"/>
                <w:sz w:val="20"/>
                <w:szCs w:val="20"/>
              </w:rPr>
            </w:pPr>
            <w:r w:rsidDel="00000000" w:rsidR="00000000" w:rsidRPr="00000000">
              <w:rPr>
                <w:color w:val="000000"/>
                <w:sz w:val="20"/>
                <w:szCs w:val="20"/>
                <w:rtl w:val="0"/>
              </w:rPr>
              <w:t xml:space="preserve">Pre-defense feedback</w:t>
            </w:r>
          </w:p>
        </w:tc>
        <w:tc>
          <w:tcPr>
            <w:tcMar>
              <w:top w:w="100.0" w:type="dxa"/>
              <w:left w:w="150.0" w:type="dxa"/>
              <w:bottom w:w="100.0" w:type="dxa"/>
              <w:right w:w="150.0" w:type="dxa"/>
            </w:tcMar>
          </w:tcPr>
          <w:p w:rsidR="00000000" w:rsidDel="00000000" w:rsidP="00000000" w:rsidRDefault="00000000" w:rsidRPr="00000000" w14:paraId="000002E2">
            <w:pPr>
              <w:spacing w:after="40" w:before="40" w:line="276" w:lineRule="auto"/>
              <w:rPr>
                <w:color w:val="000000"/>
                <w:sz w:val="20"/>
                <w:szCs w:val="20"/>
              </w:rPr>
            </w:pPr>
            <w:r w:rsidDel="00000000" w:rsidR="00000000" w:rsidRPr="00000000">
              <w:rPr>
                <w:color w:val="000000"/>
                <w:sz w:val="20"/>
                <w:szCs w:val="20"/>
                <w:rtl w:val="0"/>
              </w:rPr>
              <w:t xml:space="preserve">Received 22 Oct 2026</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2E3">
            <w:pPr>
              <w:spacing w:after="40" w:before="40" w:line="276" w:lineRule="auto"/>
              <w:rPr>
                <w:color w:val="000000"/>
                <w:sz w:val="20"/>
                <w:szCs w:val="20"/>
              </w:rPr>
            </w:pPr>
            <w:r w:rsidDel="00000000" w:rsidR="00000000" w:rsidRPr="00000000">
              <w:rPr>
                <w:color w:val="000000"/>
                <w:sz w:val="20"/>
                <w:szCs w:val="20"/>
                <w:rtl w:val="0"/>
              </w:rPr>
              <w:t xml:space="preserve">§16.3 untested scope</w:t>
            </w:r>
          </w:p>
        </w:tc>
        <w:tc>
          <w:tcPr>
            <w:shd w:fill="f2f5f8" w:val="clear"/>
            <w:tcMar>
              <w:top w:w="100.0" w:type="dxa"/>
              <w:left w:w="150.0" w:type="dxa"/>
              <w:bottom w:w="100.0" w:type="dxa"/>
              <w:right w:w="150.0" w:type="dxa"/>
            </w:tcMar>
          </w:tcPr>
          <w:p w:rsidR="00000000" w:rsidDel="00000000" w:rsidP="00000000" w:rsidRDefault="00000000" w:rsidRPr="00000000" w14:paraId="000002E4">
            <w:pPr>
              <w:spacing w:after="40" w:before="40" w:line="276" w:lineRule="auto"/>
              <w:rPr>
                <w:color w:val="000000"/>
                <w:sz w:val="20"/>
                <w:szCs w:val="20"/>
              </w:rPr>
            </w:pPr>
            <w:r w:rsidDel="00000000" w:rsidR="00000000" w:rsidRPr="00000000">
              <w:rPr>
                <w:color w:val="000000"/>
                <w:sz w:val="20"/>
                <w:szCs w:val="20"/>
                <w:rtl w:val="0"/>
              </w:rPr>
              <w:t xml:space="preserve">8 items accepted 22 Oct</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2E5">
            <w:pPr>
              <w:spacing w:after="40" w:before="40" w:line="276" w:lineRule="auto"/>
              <w:rPr>
                <w:color w:val="000000"/>
                <w:sz w:val="20"/>
                <w:szCs w:val="20"/>
              </w:rPr>
            </w:pPr>
            <w:r w:rsidDel="00000000" w:rsidR="00000000" w:rsidRPr="00000000">
              <w:rPr>
                <w:color w:val="000000"/>
                <w:sz w:val="20"/>
                <w:szCs w:val="20"/>
                <w:rtl w:val="0"/>
              </w:rPr>
              <w:t xml:space="preserve">§16.4 unresolved defects</w:t>
            </w:r>
          </w:p>
        </w:tc>
        <w:tc>
          <w:tcPr>
            <w:tcMar>
              <w:top w:w="100.0" w:type="dxa"/>
              <w:left w:w="150.0" w:type="dxa"/>
              <w:bottom w:w="100.0" w:type="dxa"/>
              <w:right w:w="150.0" w:type="dxa"/>
            </w:tcMar>
          </w:tcPr>
          <w:p w:rsidR="00000000" w:rsidDel="00000000" w:rsidP="00000000" w:rsidRDefault="00000000" w:rsidRPr="00000000" w14:paraId="000002E6">
            <w:pPr>
              <w:spacing w:after="40" w:before="40" w:line="276" w:lineRule="auto"/>
              <w:rPr>
                <w:color w:val="000000"/>
                <w:sz w:val="20"/>
                <w:szCs w:val="20"/>
              </w:rPr>
            </w:pPr>
            <w:r w:rsidDel="00000000" w:rsidR="00000000" w:rsidRPr="00000000">
              <w:rPr>
                <w:color w:val="000000"/>
                <w:sz w:val="20"/>
                <w:szCs w:val="20"/>
                <w:rtl w:val="0"/>
              </w:rPr>
              <w:t xml:space="preserve">4 items accepted 22 Oct</w:t>
            </w:r>
          </w:p>
        </w:tc>
      </w:tr>
    </w:tbl>
    <w:p w:rsidR="00000000" w:rsidDel="00000000" w:rsidP="00000000" w:rsidRDefault="00000000" w:rsidRPr="00000000" w14:paraId="000002E7">
      <w:pPr>
        <w:widowControl w:val="1"/>
        <w:spacing w:after="0" w:lineRule="auto"/>
        <w:rPr/>
      </w:pPr>
      <w:r w:rsidDel="00000000" w:rsidR="00000000" w:rsidRPr="00000000">
        <w:rPr>
          <w:rtl w:val="0"/>
        </w:rPr>
      </w:r>
    </w:p>
    <w:p w:rsidR="00000000" w:rsidDel="00000000" w:rsidP="00000000" w:rsidRDefault="00000000" w:rsidRPr="00000000" w14:paraId="000002E8">
      <w:pPr>
        <w:pStyle w:val="Heading1"/>
        <w:widowControl w:val="1"/>
        <w:rPr>
          <w:color w:val="333333"/>
          <w:sz w:val="22"/>
          <w:szCs w:val="22"/>
        </w:rPr>
      </w:pPr>
      <w:r w:rsidDel="00000000" w:rsidR="00000000" w:rsidRPr="00000000">
        <w:rPr>
          <w:rtl w:val="0"/>
        </w:rPr>
        <w:t xml:space="preserve">17. Expected Results</w:t>
      </w:r>
      <w:r w:rsidDel="00000000" w:rsidR="00000000" w:rsidRPr="00000000">
        <w:rPr>
          <w:rtl w:val="0"/>
        </w:rPr>
      </w:r>
    </w:p>
    <w:p w:rsidR="00000000" w:rsidDel="00000000" w:rsidP="00000000" w:rsidRDefault="00000000" w:rsidRPr="00000000" w14:paraId="000002E9">
      <w:pPr>
        <w:pStyle w:val="Heading2"/>
        <w:spacing w:after="120" w:before="280" w:line="276" w:lineRule="auto"/>
        <w:rPr>
          <w:rFonts w:ascii="Calibri" w:cs="Calibri" w:eastAsia="Calibri" w:hAnsi="Calibri"/>
          <w:color w:val="4f81bd"/>
          <w:sz w:val="26"/>
          <w:szCs w:val="26"/>
        </w:rPr>
      </w:pPr>
      <w:r w:rsidDel="00000000" w:rsidR="00000000" w:rsidRPr="00000000">
        <w:rPr>
          <w:rFonts w:ascii="Calibri" w:cs="Calibri" w:eastAsia="Calibri" w:hAnsi="Calibri"/>
          <w:color w:val="104473"/>
          <w:sz w:val="26"/>
          <w:szCs w:val="26"/>
          <w:rtl w:val="0"/>
        </w:rPr>
        <w:t xml:space="preserve">17.1. Outcome</w:t>
      </w:r>
      <w:r w:rsidDel="00000000" w:rsidR="00000000" w:rsidRPr="00000000">
        <w:rPr>
          <w:rtl w:val="0"/>
        </w:rPr>
      </w:r>
    </w:p>
    <w:p w:rsidR="00000000" w:rsidDel="00000000" w:rsidP="00000000" w:rsidRDefault="00000000" w:rsidRPr="00000000" w14:paraId="000002EA">
      <w:pPr>
        <w:spacing w:after="240" w:line="276" w:lineRule="auto"/>
        <w:rPr>
          <w:color w:val="333333"/>
          <w:sz w:val="22"/>
          <w:szCs w:val="22"/>
        </w:rPr>
      </w:pPr>
      <w:r w:rsidDel="00000000" w:rsidR="00000000" w:rsidRPr="00000000">
        <w:rPr>
          <w:color w:val="333333"/>
          <w:sz w:val="22"/>
          <w:szCs w:val="22"/>
          <w:rtl w:val="0"/>
        </w:rPr>
        <w:t xml:space="preserve">A traceable record of verified behavior in the MVP build: which scenarios passed, failed, were blocked, or were not tested; defects and impact; demonstration readiness; and the boundary of what can be claimed. Gaps against the SRS are listed in §17.7 as accepted deviations.</w:t>
      </w:r>
    </w:p>
    <w:p w:rsidR="00000000" w:rsidDel="00000000" w:rsidP="00000000" w:rsidRDefault="00000000" w:rsidRPr="00000000" w14:paraId="000002EB">
      <w:pPr>
        <w:pStyle w:val="Heading2"/>
        <w:spacing w:after="120" w:before="280" w:line="276" w:lineRule="auto"/>
        <w:rPr>
          <w:rFonts w:ascii="Calibri" w:cs="Calibri" w:eastAsia="Calibri" w:hAnsi="Calibri"/>
          <w:color w:val="4f81bd"/>
          <w:sz w:val="26"/>
          <w:szCs w:val="26"/>
        </w:rPr>
      </w:pPr>
      <w:r w:rsidDel="00000000" w:rsidR="00000000" w:rsidRPr="00000000">
        <w:rPr>
          <w:rFonts w:ascii="Calibri" w:cs="Calibri" w:eastAsia="Calibri" w:hAnsi="Calibri"/>
          <w:color w:val="104473"/>
          <w:sz w:val="26"/>
          <w:szCs w:val="26"/>
          <w:rtl w:val="0"/>
        </w:rPr>
        <w:t xml:space="preserve">17.2. Execution Summary</w:t>
      </w:r>
      <w:r w:rsidDel="00000000" w:rsidR="00000000" w:rsidRPr="00000000">
        <w:rPr>
          <w:rtl w:val="0"/>
        </w:rPr>
      </w:r>
    </w:p>
    <w:tbl>
      <w:tblPr>
        <w:tblStyle w:val="Table28"/>
        <w:tblW w:w="9360.0" w:type="dxa"/>
        <w:jc w:val="left"/>
        <w:tblInd w:w="-160.0" w:type="dxa"/>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04473" w:val="clear"/>
            <w:tcMar>
              <w:top w:w="120.0" w:type="dxa"/>
              <w:left w:w="160.0" w:type="dxa"/>
              <w:bottom w:w="120.0" w:type="dxa"/>
              <w:right w:w="160.0" w:type="dxa"/>
            </w:tcMar>
          </w:tcPr>
          <w:p w:rsidR="00000000" w:rsidDel="00000000" w:rsidP="00000000" w:rsidRDefault="00000000" w:rsidRPr="00000000" w14:paraId="000002EC">
            <w:pPr>
              <w:spacing w:after="40" w:before="40" w:line="276" w:lineRule="auto"/>
              <w:rPr>
                <w:color w:val="333333"/>
                <w:sz w:val="22"/>
                <w:szCs w:val="22"/>
              </w:rPr>
            </w:pPr>
            <w:r w:rsidDel="00000000" w:rsidR="00000000" w:rsidRPr="00000000">
              <w:rPr>
                <w:b w:val="1"/>
                <w:bCs w:val="1"/>
                <w:color w:val="ffffff"/>
                <w:sz w:val="21"/>
                <w:szCs w:val="21"/>
                <w:rtl w:val="0"/>
              </w:rPr>
              <w:t xml:space="preserve">Status</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2ED">
            <w:pPr>
              <w:spacing w:after="40" w:before="40" w:line="276" w:lineRule="auto"/>
              <w:rPr>
                <w:color w:val="333333"/>
                <w:sz w:val="22"/>
                <w:szCs w:val="22"/>
              </w:rPr>
            </w:pPr>
            <w:r w:rsidDel="00000000" w:rsidR="00000000" w:rsidRPr="00000000">
              <w:rPr>
                <w:b w:val="1"/>
                <w:bCs w:val="1"/>
                <w:color w:val="ffffff"/>
                <w:sz w:val="21"/>
                <w:szCs w:val="21"/>
                <w:rtl w:val="0"/>
              </w:rPr>
              <w:t xml:space="preserve">Count</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2EE">
            <w:pPr>
              <w:spacing w:after="40" w:before="40" w:line="276" w:lineRule="auto"/>
              <w:rPr>
                <w:color w:val="333333"/>
                <w:sz w:val="22"/>
                <w:szCs w:val="22"/>
              </w:rPr>
            </w:pPr>
            <w:r w:rsidDel="00000000" w:rsidR="00000000" w:rsidRPr="00000000">
              <w:rPr>
                <w:b w:val="1"/>
                <w:bCs w:val="1"/>
                <w:color w:val="ffffff"/>
                <w:sz w:val="21"/>
                <w:szCs w:val="21"/>
                <w:rtl w:val="0"/>
              </w:rPr>
              <w:t xml:space="preserve">Notes</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2EF">
            <w:pPr>
              <w:spacing w:after="40" w:before="40" w:line="276" w:lineRule="auto"/>
              <w:rPr>
                <w:color w:val="333333"/>
                <w:sz w:val="22"/>
                <w:szCs w:val="22"/>
              </w:rPr>
            </w:pPr>
            <w:r w:rsidDel="00000000" w:rsidR="00000000" w:rsidRPr="00000000">
              <w:rPr>
                <w:b w:val="1"/>
                <w:bCs w:val="1"/>
                <w:color w:val="333333"/>
                <w:sz w:val="20"/>
                <w:szCs w:val="20"/>
                <w:rtl w:val="0"/>
              </w:rPr>
              <w:t xml:space="preserve">Passed</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2F0">
            <w:pPr>
              <w:spacing w:after="40" w:before="40" w:line="276" w:lineRule="auto"/>
              <w:rPr>
                <w:color w:val="333333"/>
                <w:sz w:val="22"/>
                <w:szCs w:val="22"/>
              </w:rPr>
            </w:pPr>
            <w:r w:rsidDel="00000000" w:rsidR="00000000" w:rsidRPr="00000000">
              <w:rPr>
                <w:color w:val="333333"/>
                <w:sz w:val="20"/>
                <w:szCs w:val="20"/>
                <w:rtl w:val="0"/>
              </w:rPr>
              <w:t xml:space="preserve">8</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2F1">
            <w:pPr>
              <w:spacing w:after="40" w:before="40" w:line="276" w:lineRule="auto"/>
              <w:rPr>
                <w:color w:val="333333"/>
                <w:sz w:val="22"/>
                <w:szCs w:val="22"/>
              </w:rPr>
            </w:pPr>
            <w:r w:rsidDel="00000000" w:rsidR="00000000" w:rsidRPr="00000000">
              <w:rPr>
                <w:color w:val="333333"/>
                <w:sz w:val="20"/>
                <w:szCs w:val="20"/>
                <w:rtl w:val="0"/>
              </w:rPr>
              <w:t xml:space="preserve">All critical scenarios, frontend on mocks</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2F2">
            <w:pPr>
              <w:spacing w:after="40" w:before="40" w:line="276" w:lineRule="auto"/>
              <w:rPr>
                <w:color w:val="333333"/>
                <w:sz w:val="22"/>
                <w:szCs w:val="22"/>
              </w:rPr>
            </w:pPr>
            <w:r w:rsidDel="00000000" w:rsidR="00000000" w:rsidRPr="00000000">
              <w:rPr>
                <w:b w:val="1"/>
                <w:bCs w:val="1"/>
                <w:color w:val="333333"/>
                <w:sz w:val="20"/>
                <w:szCs w:val="20"/>
                <w:rtl w:val="0"/>
              </w:rPr>
              <w:t xml:space="preserve">Failed</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2F3">
            <w:pPr>
              <w:spacing w:after="40" w:before="40" w:line="276" w:lineRule="auto"/>
              <w:rPr>
                <w:color w:val="333333"/>
                <w:sz w:val="22"/>
                <w:szCs w:val="22"/>
              </w:rPr>
            </w:pPr>
            <w:r w:rsidDel="00000000" w:rsidR="00000000" w:rsidRPr="00000000">
              <w:rPr>
                <w:color w:val="333333"/>
                <w:sz w:val="20"/>
                <w:szCs w:val="20"/>
                <w:rtl w:val="0"/>
              </w:rPr>
              <w:t xml:space="preserve">0</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2F4">
            <w:pPr>
              <w:spacing w:after="40" w:before="40" w:line="276" w:lineRule="auto"/>
              <w:rPr>
                <w:color w:val="333333"/>
                <w:sz w:val="22"/>
                <w:szCs w:val="22"/>
              </w:rPr>
            </w:pPr>
            <w:r w:rsidDel="00000000" w:rsidR="00000000" w:rsidRPr="00000000">
              <w:rPr>
                <w:color w:val="333333"/>
                <w:sz w:val="20"/>
                <w:szCs w:val="20"/>
                <w:rtl w:val="0"/>
              </w:rPr>
              <w:t xml:space="preserve">–</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2F5">
            <w:pPr>
              <w:spacing w:after="40" w:before="40" w:line="276" w:lineRule="auto"/>
              <w:rPr>
                <w:color w:val="333333"/>
                <w:sz w:val="22"/>
                <w:szCs w:val="22"/>
              </w:rPr>
            </w:pPr>
            <w:r w:rsidDel="00000000" w:rsidR="00000000" w:rsidRPr="00000000">
              <w:rPr>
                <w:b w:val="1"/>
                <w:bCs w:val="1"/>
                <w:color w:val="333333"/>
                <w:sz w:val="20"/>
                <w:szCs w:val="20"/>
                <w:rtl w:val="0"/>
              </w:rPr>
              <w:t xml:space="preserve">Blocked</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2F6">
            <w:pPr>
              <w:spacing w:after="40" w:before="40" w:line="276" w:lineRule="auto"/>
              <w:rPr>
                <w:color w:val="333333"/>
                <w:sz w:val="22"/>
                <w:szCs w:val="22"/>
              </w:rPr>
            </w:pPr>
            <w:r w:rsidDel="00000000" w:rsidR="00000000" w:rsidRPr="00000000">
              <w:rPr>
                <w:color w:val="333333"/>
                <w:sz w:val="20"/>
                <w:szCs w:val="20"/>
                <w:rtl w:val="0"/>
              </w:rPr>
              <w:t xml:space="preserve">5</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2F7">
            <w:pPr>
              <w:spacing w:after="40" w:before="40" w:line="276" w:lineRule="auto"/>
              <w:rPr>
                <w:color w:val="333333"/>
                <w:sz w:val="22"/>
                <w:szCs w:val="22"/>
              </w:rPr>
            </w:pPr>
            <w:r w:rsidDel="00000000" w:rsidR="00000000" w:rsidRPr="00000000">
              <w:rPr>
                <w:color w:val="333333"/>
                <w:sz w:val="20"/>
                <w:szCs w:val="20"/>
                <w:rtl w:val="0"/>
              </w:rPr>
              <w:t xml:space="preserve">Integration scenarios requiring live backend</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2F8">
            <w:pPr>
              <w:spacing w:after="40" w:before="40" w:line="276" w:lineRule="auto"/>
              <w:rPr>
                <w:color w:val="333333"/>
                <w:sz w:val="22"/>
                <w:szCs w:val="22"/>
              </w:rPr>
            </w:pPr>
            <w:r w:rsidDel="00000000" w:rsidR="00000000" w:rsidRPr="00000000">
              <w:rPr>
                <w:b w:val="1"/>
                <w:bCs w:val="1"/>
                <w:color w:val="333333"/>
                <w:sz w:val="20"/>
                <w:szCs w:val="20"/>
                <w:rtl w:val="0"/>
              </w:rPr>
              <w:t xml:space="preserve">Not tested</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2F9">
            <w:pPr>
              <w:spacing w:after="40" w:before="40" w:line="276" w:lineRule="auto"/>
              <w:rPr>
                <w:color w:val="333333"/>
                <w:sz w:val="22"/>
                <w:szCs w:val="22"/>
              </w:rPr>
            </w:pPr>
            <w:r w:rsidDel="00000000" w:rsidR="00000000" w:rsidRPr="00000000">
              <w:rPr>
                <w:color w:val="333333"/>
                <w:sz w:val="20"/>
                <w:szCs w:val="20"/>
                <w:rtl w:val="0"/>
              </w:rPr>
              <w:t xml:space="preserve">8</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2FA">
            <w:pPr>
              <w:spacing w:after="40" w:before="40" w:line="276" w:lineRule="auto"/>
              <w:rPr>
                <w:color w:val="333333"/>
                <w:sz w:val="22"/>
                <w:szCs w:val="22"/>
              </w:rPr>
            </w:pPr>
            <w:r w:rsidDel="00000000" w:rsidR="00000000" w:rsidRPr="00000000">
              <w:rPr>
                <w:color w:val="333333"/>
                <w:sz w:val="20"/>
                <w:szCs w:val="20"/>
                <w:rtl w:val="0"/>
              </w:rPr>
              <w:t xml:space="preserve">U-01…U-08, accepted in §16.3</w:t>
            </w:r>
            <w:r w:rsidDel="00000000" w:rsidR="00000000" w:rsidRPr="00000000">
              <w:rPr>
                <w:rtl w:val="0"/>
              </w:rPr>
            </w:r>
          </w:p>
        </w:tc>
      </w:tr>
    </w:tbl>
    <w:p w:rsidR="00000000" w:rsidDel="00000000" w:rsidP="00000000" w:rsidRDefault="00000000" w:rsidRPr="00000000" w14:paraId="000002FB">
      <w:pPr>
        <w:spacing w:after="240" w:line="276" w:lineRule="auto"/>
        <w:rPr>
          <w:color w:val="333333"/>
          <w:sz w:val="22"/>
          <w:szCs w:val="22"/>
        </w:rPr>
      </w:pPr>
      <w:r w:rsidDel="00000000" w:rsidR="00000000" w:rsidRPr="00000000">
        <w:rPr>
          <w:color w:val="333333"/>
          <w:sz w:val="22"/>
          <w:szCs w:val="22"/>
          <w:rtl w:val="0"/>
        </w:rPr>
        <w:br w:type="textWrapping"/>
        <w:t xml:space="preserve">Evidence: execution log (commit-pinned), defect register, redacted screenshots.</w:t>
      </w:r>
    </w:p>
    <w:p w:rsidR="00000000" w:rsidDel="00000000" w:rsidP="00000000" w:rsidRDefault="00000000" w:rsidRPr="00000000" w14:paraId="000002FC">
      <w:pPr>
        <w:pStyle w:val="Heading2"/>
        <w:spacing w:after="120" w:before="280" w:line="276" w:lineRule="auto"/>
        <w:rPr>
          <w:rFonts w:ascii="Calibri" w:cs="Calibri" w:eastAsia="Calibri" w:hAnsi="Calibri"/>
          <w:color w:val="4f81bd"/>
          <w:sz w:val="26"/>
          <w:szCs w:val="26"/>
        </w:rPr>
      </w:pPr>
      <w:r w:rsidDel="00000000" w:rsidR="00000000" w:rsidRPr="00000000">
        <w:rPr>
          <w:rFonts w:ascii="Calibri" w:cs="Calibri" w:eastAsia="Calibri" w:hAnsi="Calibri"/>
          <w:color w:val="104473"/>
          <w:sz w:val="26"/>
          <w:szCs w:val="26"/>
          <w:rtl w:val="0"/>
        </w:rPr>
        <w:t xml:space="preserve">17.3. Critical Scenarios</w:t>
      </w:r>
      <w:r w:rsidDel="00000000" w:rsidR="00000000" w:rsidRPr="00000000">
        <w:rPr>
          <w:rtl w:val="0"/>
        </w:rPr>
      </w:r>
    </w:p>
    <w:tbl>
      <w:tblPr>
        <w:tblStyle w:val="Table29"/>
        <w:tblW w:w="9360.0" w:type="dxa"/>
        <w:jc w:val="left"/>
        <w:tblInd w:w="-160.0" w:type="dxa"/>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04473" w:val="clear"/>
            <w:tcMar>
              <w:top w:w="120.0" w:type="dxa"/>
              <w:left w:w="160.0" w:type="dxa"/>
              <w:bottom w:w="120.0" w:type="dxa"/>
              <w:right w:w="160.0" w:type="dxa"/>
            </w:tcMar>
          </w:tcPr>
          <w:p w:rsidR="00000000" w:rsidDel="00000000" w:rsidP="00000000" w:rsidRDefault="00000000" w:rsidRPr="00000000" w14:paraId="000002FD">
            <w:pPr>
              <w:spacing w:after="40" w:before="40" w:line="276" w:lineRule="auto"/>
              <w:rPr>
                <w:color w:val="333333"/>
                <w:sz w:val="22"/>
                <w:szCs w:val="22"/>
              </w:rPr>
            </w:pPr>
            <w:r w:rsidDel="00000000" w:rsidR="00000000" w:rsidRPr="00000000">
              <w:rPr>
                <w:b w:val="1"/>
                <w:bCs w:val="1"/>
                <w:color w:val="ffffff"/>
                <w:sz w:val="21"/>
                <w:szCs w:val="21"/>
                <w:rtl w:val="0"/>
              </w:rPr>
              <w:t xml:space="preserve">ID</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2FE">
            <w:pPr>
              <w:spacing w:after="40" w:before="40" w:line="276" w:lineRule="auto"/>
              <w:rPr>
                <w:color w:val="333333"/>
                <w:sz w:val="22"/>
                <w:szCs w:val="22"/>
              </w:rPr>
            </w:pPr>
            <w:r w:rsidDel="00000000" w:rsidR="00000000" w:rsidRPr="00000000">
              <w:rPr>
                <w:b w:val="1"/>
                <w:bCs w:val="1"/>
                <w:color w:val="ffffff"/>
                <w:sz w:val="21"/>
                <w:szCs w:val="21"/>
                <w:rtl w:val="0"/>
              </w:rPr>
              <w:t xml:space="preserve">Scenario</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2FF">
            <w:pPr>
              <w:spacing w:after="40" w:before="40" w:line="276" w:lineRule="auto"/>
              <w:rPr>
                <w:color w:val="333333"/>
                <w:sz w:val="22"/>
                <w:szCs w:val="22"/>
              </w:rPr>
            </w:pPr>
            <w:r w:rsidDel="00000000" w:rsidR="00000000" w:rsidRPr="00000000">
              <w:rPr>
                <w:b w:val="1"/>
                <w:bCs w:val="1"/>
                <w:color w:val="ffffff"/>
                <w:sz w:val="21"/>
                <w:szCs w:val="21"/>
                <w:rtl w:val="0"/>
              </w:rPr>
              <w:t xml:space="preserve">Result</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00">
            <w:pPr>
              <w:spacing w:after="40" w:before="40" w:line="276" w:lineRule="auto"/>
              <w:rPr>
                <w:color w:val="333333"/>
                <w:sz w:val="22"/>
                <w:szCs w:val="22"/>
              </w:rPr>
            </w:pPr>
            <w:r w:rsidDel="00000000" w:rsidR="00000000" w:rsidRPr="00000000">
              <w:rPr>
                <w:color w:val="333333"/>
                <w:sz w:val="20"/>
                <w:szCs w:val="20"/>
                <w:rtl w:val="0"/>
              </w:rPr>
              <w:t xml:space="preserve">B2C-1</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01">
            <w:pPr>
              <w:spacing w:after="40" w:before="40" w:line="276" w:lineRule="auto"/>
              <w:rPr>
                <w:color w:val="333333"/>
                <w:sz w:val="22"/>
                <w:szCs w:val="22"/>
              </w:rPr>
            </w:pPr>
            <w:r w:rsidDel="00000000" w:rsidR="00000000" w:rsidRPr="00000000">
              <w:rPr>
                <w:rFonts w:ascii="Arial Unicode MS" w:cs="Arial Unicode MS" w:eastAsia="Arial Unicode MS" w:hAnsi="Arial Unicode MS"/>
                <w:color w:val="333333"/>
                <w:sz w:val="20"/>
                <w:szCs w:val="20"/>
                <w:rtl w:val="0"/>
              </w:rPr>
              <w:t xml:space="preserve">Feed → post → product snippet</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02">
            <w:pPr>
              <w:spacing w:after="40" w:before="40" w:line="276" w:lineRule="auto"/>
              <w:rPr>
                <w:color w:val="333333"/>
                <w:sz w:val="22"/>
                <w:szCs w:val="22"/>
              </w:rPr>
            </w:pPr>
            <w:r w:rsidDel="00000000" w:rsidR="00000000" w:rsidRPr="00000000">
              <w:rPr>
                <w:b w:val="1"/>
                <w:bCs w:val="1"/>
                <w:color w:val="333333"/>
                <w:sz w:val="20"/>
                <w:szCs w:val="20"/>
                <w:rtl w:val="0"/>
              </w:rPr>
              <w:t xml:space="preserve">Passed</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03">
            <w:pPr>
              <w:spacing w:after="40" w:before="40" w:line="276" w:lineRule="auto"/>
              <w:rPr>
                <w:color w:val="333333"/>
                <w:sz w:val="22"/>
                <w:szCs w:val="22"/>
              </w:rPr>
            </w:pPr>
            <w:r w:rsidDel="00000000" w:rsidR="00000000" w:rsidRPr="00000000">
              <w:rPr>
                <w:color w:val="333333"/>
                <w:sz w:val="20"/>
                <w:szCs w:val="20"/>
                <w:rtl w:val="0"/>
              </w:rPr>
              <w:t xml:space="preserve">B2C-2</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04">
            <w:pPr>
              <w:spacing w:after="40" w:before="40" w:line="276" w:lineRule="auto"/>
              <w:rPr>
                <w:color w:val="333333"/>
                <w:sz w:val="22"/>
                <w:szCs w:val="22"/>
              </w:rPr>
            </w:pPr>
            <w:r w:rsidDel="00000000" w:rsidR="00000000" w:rsidRPr="00000000">
              <w:rPr>
                <w:rFonts w:ascii="Arial Unicode MS" w:cs="Arial Unicode MS" w:eastAsia="Arial Unicode MS" w:hAnsi="Arial Unicode MS"/>
                <w:color w:val="333333"/>
                <w:sz w:val="20"/>
                <w:szCs w:val="20"/>
                <w:rtl w:val="0"/>
              </w:rPr>
              <w:t xml:space="preserve">Add to cart → change delivery (two groups appear)</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05">
            <w:pPr>
              <w:spacing w:after="40" w:before="40" w:line="276" w:lineRule="auto"/>
              <w:rPr>
                <w:color w:val="333333"/>
                <w:sz w:val="22"/>
                <w:szCs w:val="22"/>
              </w:rPr>
            </w:pPr>
            <w:r w:rsidDel="00000000" w:rsidR="00000000" w:rsidRPr="00000000">
              <w:rPr>
                <w:b w:val="1"/>
                <w:bCs w:val="1"/>
                <w:color w:val="333333"/>
                <w:sz w:val="20"/>
                <w:szCs w:val="20"/>
                <w:rtl w:val="0"/>
              </w:rPr>
              <w:t xml:space="preserve">Passed</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06">
            <w:pPr>
              <w:spacing w:after="40" w:before="40" w:line="276" w:lineRule="auto"/>
              <w:rPr>
                <w:color w:val="333333"/>
                <w:sz w:val="22"/>
                <w:szCs w:val="22"/>
              </w:rPr>
            </w:pPr>
            <w:r w:rsidDel="00000000" w:rsidR="00000000" w:rsidRPr="00000000">
              <w:rPr>
                <w:color w:val="333333"/>
                <w:sz w:val="20"/>
                <w:szCs w:val="20"/>
                <w:rtl w:val="0"/>
              </w:rPr>
              <w:t xml:space="preserve">B2C-3</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07">
            <w:pPr>
              <w:spacing w:after="40" w:before="40" w:line="276" w:lineRule="auto"/>
              <w:rPr>
                <w:color w:val="333333"/>
                <w:sz w:val="22"/>
                <w:szCs w:val="22"/>
              </w:rPr>
            </w:pPr>
            <w:r w:rsidDel="00000000" w:rsidR="00000000" w:rsidRPr="00000000">
              <w:rPr>
                <w:rFonts w:ascii="Arial Unicode MS" w:cs="Arial Unicode MS" w:eastAsia="Arial Unicode MS" w:hAnsi="Arial Unicode MS"/>
                <w:color w:val="333333"/>
                <w:sz w:val="20"/>
                <w:szCs w:val="20"/>
                <w:rtl w:val="0"/>
              </w:rPr>
              <w:t xml:space="preserve">Checkout → orders list</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08">
            <w:pPr>
              <w:spacing w:after="40" w:before="40" w:line="276" w:lineRule="auto"/>
              <w:rPr>
                <w:color w:val="333333"/>
                <w:sz w:val="22"/>
                <w:szCs w:val="22"/>
              </w:rPr>
            </w:pPr>
            <w:r w:rsidDel="00000000" w:rsidR="00000000" w:rsidRPr="00000000">
              <w:rPr>
                <w:b w:val="1"/>
                <w:bCs w:val="1"/>
                <w:color w:val="333333"/>
                <w:sz w:val="20"/>
                <w:szCs w:val="20"/>
                <w:rtl w:val="0"/>
              </w:rPr>
              <w:t xml:space="preserve">Passed (stub payment)</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09">
            <w:pPr>
              <w:spacing w:after="40" w:before="40" w:line="276" w:lineRule="auto"/>
              <w:rPr>
                <w:color w:val="333333"/>
                <w:sz w:val="22"/>
                <w:szCs w:val="22"/>
              </w:rPr>
            </w:pPr>
            <w:r w:rsidDel="00000000" w:rsidR="00000000" w:rsidRPr="00000000">
              <w:rPr>
                <w:color w:val="333333"/>
                <w:sz w:val="20"/>
                <w:szCs w:val="20"/>
                <w:rtl w:val="0"/>
              </w:rPr>
              <w:t xml:space="preserve">B2C-4</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0A">
            <w:pPr>
              <w:spacing w:after="40" w:before="40" w:line="276" w:lineRule="auto"/>
              <w:rPr>
                <w:color w:val="333333"/>
                <w:sz w:val="22"/>
                <w:szCs w:val="22"/>
              </w:rPr>
            </w:pPr>
            <w:r w:rsidDel="00000000" w:rsidR="00000000" w:rsidRPr="00000000">
              <w:rPr>
                <w:rFonts w:ascii="Arial Unicode MS" w:cs="Arial Unicode MS" w:eastAsia="Arial Unicode MS" w:hAnsi="Arial Unicode MS"/>
                <w:color w:val="333333"/>
                <w:sz w:val="20"/>
                <w:szCs w:val="20"/>
                <w:rtl w:val="0"/>
              </w:rPr>
              <w:t xml:space="preserve">Login → edit profile</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0B">
            <w:pPr>
              <w:spacing w:after="40" w:before="40" w:line="276" w:lineRule="auto"/>
              <w:rPr>
                <w:color w:val="333333"/>
                <w:sz w:val="22"/>
                <w:szCs w:val="22"/>
              </w:rPr>
            </w:pPr>
            <w:r w:rsidDel="00000000" w:rsidR="00000000" w:rsidRPr="00000000">
              <w:rPr>
                <w:b w:val="1"/>
                <w:bCs w:val="1"/>
                <w:color w:val="333333"/>
                <w:sz w:val="20"/>
                <w:szCs w:val="20"/>
                <w:rtl w:val="0"/>
              </w:rPr>
              <w:t xml:space="preserve">Passed (mock auth)</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0C">
            <w:pPr>
              <w:spacing w:after="40" w:before="40" w:line="276" w:lineRule="auto"/>
              <w:rPr>
                <w:color w:val="333333"/>
                <w:sz w:val="22"/>
                <w:szCs w:val="22"/>
              </w:rPr>
            </w:pPr>
            <w:r w:rsidDel="00000000" w:rsidR="00000000" w:rsidRPr="00000000">
              <w:rPr>
                <w:color w:val="333333"/>
                <w:sz w:val="20"/>
                <w:szCs w:val="20"/>
                <w:rtl w:val="0"/>
              </w:rPr>
              <w:t xml:space="preserve">B2B-1</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0D">
            <w:pPr>
              <w:spacing w:after="40" w:before="40" w:line="276" w:lineRule="auto"/>
              <w:rPr>
                <w:color w:val="333333"/>
                <w:sz w:val="22"/>
                <w:szCs w:val="22"/>
              </w:rPr>
            </w:pPr>
            <w:r w:rsidDel="00000000" w:rsidR="00000000" w:rsidRPr="00000000">
              <w:rPr>
                <w:rFonts w:ascii="Arial Unicode MS" w:cs="Arial Unicode MS" w:eastAsia="Arial Unicode MS" w:hAnsi="Arial Unicode MS"/>
                <w:color w:val="333333"/>
                <w:sz w:val="20"/>
                <w:szCs w:val="20"/>
                <w:rtl w:val="0"/>
              </w:rPr>
              <w:t xml:space="preserve">Login → dashboard</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0E">
            <w:pPr>
              <w:spacing w:after="40" w:before="40" w:line="276" w:lineRule="auto"/>
              <w:rPr>
                <w:color w:val="333333"/>
                <w:sz w:val="22"/>
                <w:szCs w:val="22"/>
              </w:rPr>
            </w:pPr>
            <w:r w:rsidDel="00000000" w:rsidR="00000000" w:rsidRPr="00000000">
              <w:rPr>
                <w:b w:val="1"/>
                <w:bCs w:val="1"/>
                <w:color w:val="333333"/>
                <w:sz w:val="20"/>
                <w:szCs w:val="20"/>
                <w:rtl w:val="0"/>
              </w:rPr>
              <w:t xml:space="preserve">Passed</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0F">
            <w:pPr>
              <w:spacing w:after="40" w:before="40" w:line="276" w:lineRule="auto"/>
              <w:rPr>
                <w:color w:val="333333"/>
                <w:sz w:val="22"/>
                <w:szCs w:val="22"/>
              </w:rPr>
            </w:pPr>
            <w:r w:rsidDel="00000000" w:rsidR="00000000" w:rsidRPr="00000000">
              <w:rPr>
                <w:color w:val="333333"/>
                <w:sz w:val="20"/>
                <w:szCs w:val="20"/>
                <w:rtl w:val="0"/>
              </w:rPr>
              <w:t xml:space="preserve">B2B-2</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10">
            <w:pPr>
              <w:spacing w:after="40" w:before="40" w:line="276" w:lineRule="auto"/>
              <w:rPr>
                <w:color w:val="333333"/>
                <w:sz w:val="22"/>
                <w:szCs w:val="22"/>
              </w:rPr>
            </w:pPr>
            <w:r w:rsidDel="00000000" w:rsidR="00000000" w:rsidRPr="00000000">
              <w:rPr>
                <w:color w:val="333333"/>
                <w:sz w:val="20"/>
                <w:szCs w:val="20"/>
                <w:rtl w:val="0"/>
              </w:rPr>
              <w:t xml:space="preserve">Create product with both delivery methods</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11">
            <w:pPr>
              <w:spacing w:after="40" w:before="40" w:line="276" w:lineRule="auto"/>
              <w:rPr>
                <w:color w:val="333333"/>
                <w:sz w:val="22"/>
                <w:szCs w:val="22"/>
              </w:rPr>
            </w:pPr>
            <w:r w:rsidDel="00000000" w:rsidR="00000000" w:rsidRPr="00000000">
              <w:rPr>
                <w:b w:val="1"/>
                <w:bCs w:val="1"/>
                <w:color w:val="333333"/>
                <w:sz w:val="20"/>
                <w:szCs w:val="20"/>
                <w:rtl w:val="0"/>
              </w:rPr>
              <w:t xml:space="preserve">Passed (not persisted)</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12">
            <w:pPr>
              <w:spacing w:after="40" w:before="40" w:line="276" w:lineRule="auto"/>
              <w:rPr>
                <w:color w:val="333333"/>
                <w:sz w:val="22"/>
                <w:szCs w:val="22"/>
              </w:rPr>
            </w:pPr>
            <w:r w:rsidDel="00000000" w:rsidR="00000000" w:rsidRPr="00000000">
              <w:rPr>
                <w:color w:val="333333"/>
                <w:sz w:val="20"/>
                <w:szCs w:val="20"/>
                <w:rtl w:val="0"/>
              </w:rPr>
              <w:t xml:space="preserve">B2B-3</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13">
            <w:pPr>
              <w:spacing w:after="40" w:before="40" w:line="276" w:lineRule="auto"/>
              <w:rPr>
                <w:color w:val="333333"/>
                <w:sz w:val="22"/>
                <w:szCs w:val="22"/>
              </w:rPr>
            </w:pPr>
            <w:r w:rsidDel="00000000" w:rsidR="00000000" w:rsidRPr="00000000">
              <w:rPr>
                <w:color w:val="333333"/>
                <w:sz w:val="20"/>
                <w:szCs w:val="20"/>
                <w:rtl w:val="0"/>
              </w:rPr>
              <w:t xml:space="preserve">Create post with Tiptap body + linked products</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14">
            <w:pPr>
              <w:spacing w:after="40" w:before="40" w:line="276" w:lineRule="auto"/>
              <w:rPr>
                <w:color w:val="333333"/>
                <w:sz w:val="22"/>
                <w:szCs w:val="22"/>
              </w:rPr>
            </w:pPr>
            <w:r w:rsidDel="00000000" w:rsidR="00000000" w:rsidRPr="00000000">
              <w:rPr>
                <w:b w:val="1"/>
                <w:bCs w:val="1"/>
                <w:color w:val="333333"/>
                <w:sz w:val="20"/>
                <w:szCs w:val="20"/>
                <w:rtl w:val="0"/>
              </w:rPr>
              <w:t xml:space="preserve">Passed (not persisted)</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15">
            <w:pPr>
              <w:spacing w:after="40" w:before="40" w:line="276" w:lineRule="auto"/>
              <w:rPr>
                <w:color w:val="333333"/>
                <w:sz w:val="22"/>
                <w:szCs w:val="22"/>
              </w:rPr>
            </w:pPr>
            <w:r w:rsidDel="00000000" w:rsidR="00000000" w:rsidRPr="00000000">
              <w:rPr>
                <w:color w:val="333333"/>
                <w:sz w:val="20"/>
                <w:szCs w:val="20"/>
                <w:rtl w:val="0"/>
              </w:rPr>
              <w:t xml:space="preserve">B2B-4</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16">
            <w:pPr>
              <w:spacing w:after="40" w:before="40" w:line="276" w:lineRule="auto"/>
              <w:rPr>
                <w:color w:val="333333"/>
                <w:sz w:val="22"/>
                <w:szCs w:val="22"/>
              </w:rPr>
            </w:pPr>
            <w:r w:rsidDel="00000000" w:rsidR="00000000" w:rsidRPr="00000000">
              <w:rPr>
                <w:color w:val="333333"/>
                <w:sz w:val="20"/>
                <w:szCs w:val="20"/>
                <w:rtl w:val="0"/>
              </w:rPr>
              <w:t xml:space="preserve">Change order status</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17">
            <w:pPr>
              <w:spacing w:after="40" w:before="40" w:line="276" w:lineRule="auto"/>
              <w:rPr>
                <w:color w:val="333333"/>
                <w:sz w:val="22"/>
                <w:szCs w:val="22"/>
              </w:rPr>
            </w:pPr>
            <w:r w:rsidDel="00000000" w:rsidR="00000000" w:rsidRPr="00000000">
              <w:rPr>
                <w:b w:val="1"/>
                <w:bCs w:val="1"/>
                <w:color w:val="333333"/>
                <w:sz w:val="20"/>
                <w:szCs w:val="20"/>
                <w:rtl w:val="0"/>
              </w:rPr>
              <w:t xml:space="preserve">Passed (in-memory)</w:t>
            </w:r>
            <w:r w:rsidDel="00000000" w:rsidR="00000000" w:rsidRPr="00000000">
              <w:rPr>
                <w:rtl w:val="0"/>
              </w:rPr>
            </w:r>
          </w:p>
        </w:tc>
      </w:tr>
    </w:tbl>
    <w:p w:rsidR="00000000" w:rsidDel="00000000" w:rsidP="00000000" w:rsidRDefault="00000000" w:rsidRPr="00000000" w14:paraId="00000318">
      <w:pPr>
        <w:pStyle w:val="Heading2"/>
        <w:spacing w:after="120" w:before="280" w:line="276" w:lineRule="auto"/>
        <w:rPr>
          <w:rFonts w:ascii="Calibri" w:cs="Calibri" w:eastAsia="Calibri" w:hAnsi="Calibri"/>
          <w:color w:val="4f81bd"/>
          <w:sz w:val="26"/>
          <w:szCs w:val="26"/>
        </w:rPr>
      </w:pPr>
      <w:r w:rsidDel="00000000" w:rsidR="00000000" w:rsidRPr="00000000">
        <w:rPr>
          <w:rFonts w:ascii="Calibri" w:cs="Calibri" w:eastAsia="Calibri" w:hAnsi="Calibri"/>
          <w:color w:val="104473"/>
          <w:sz w:val="26"/>
          <w:szCs w:val="26"/>
          <w:rtl w:val="0"/>
        </w:rPr>
        <w:t xml:space="preserve">17.4. Blocked Scenarios</w:t>
      </w:r>
      <w:r w:rsidDel="00000000" w:rsidR="00000000" w:rsidRPr="00000000">
        <w:rPr>
          <w:rtl w:val="0"/>
        </w:rPr>
      </w:r>
    </w:p>
    <w:tbl>
      <w:tblPr>
        <w:tblStyle w:val="Table30"/>
        <w:tblW w:w="9360.0" w:type="dxa"/>
        <w:jc w:val="left"/>
        <w:tblInd w:w="-160.0" w:type="dxa"/>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04473" w:val="clear"/>
            <w:tcMar>
              <w:top w:w="120.0" w:type="dxa"/>
              <w:left w:w="160.0" w:type="dxa"/>
              <w:bottom w:w="120.0" w:type="dxa"/>
              <w:right w:w="160.0" w:type="dxa"/>
            </w:tcMar>
          </w:tcPr>
          <w:p w:rsidR="00000000" w:rsidDel="00000000" w:rsidP="00000000" w:rsidRDefault="00000000" w:rsidRPr="00000000" w14:paraId="00000319">
            <w:pPr>
              <w:spacing w:after="40" w:before="40" w:line="276" w:lineRule="auto"/>
              <w:rPr>
                <w:color w:val="333333"/>
                <w:sz w:val="22"/>
                <w:szCs w:val="22"/>
              </w:rPr>
            </w:pPr>
            <w:r w:rsidDel="00000000" w:rsidR="00000000" w:rsidRPr="00000000">
              <w:rPr>
                <w:b w:val="1"/>
                <w:bCs w:val="1"/>
                <w:color w:val="ffffff"/>
                <w:sz w:val="21"/>
                <w:szCs w:val="21"/>
                <w:rtl w:val="0"/>
              </w:rPr>
              <w:t xml:space="preserve">ID</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1A">
            <w:pPr>
              <w:spacing w:after="40" w:before="40" w:line="276" w:lineRule="auto"/>
              <w:rPr>
                <w:color w:val="333333"/>
                <w:sz w:val="22"/>
                <w:szCs w:val="22"/>
              </w:rPr>
            </w:pPr>
            <w:r w:rsidDel="00000000" w:rsidR="00000000" w:rsidRPr="00000000">
              <w:rPr>
                <w:b w:val="1"/>
                <w:bCs w:val="1"/>
                <w:color w:val="ffffff"/>
                <w:sz w:val="21"/>
                <w:szCs w:val="21"/>
                <w:rtl w:val="0"/>
              </w:rPr>
              <w:t xml:space="preserve">Scenario</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1B">
            <w:pPr>
              <w:spacing w:after="40" w:before="40" w:line="276" w:lineRule="auto"/>
              <w:rPr>
                <w:color w:val="333333"/>
                <w:sz w:val="22"/>
                <w:szCs w:val="22"/>
              </w:rPr>
            </w:pPr>
            <w:r w:rsidDel="00000000" w:rsidR="00000000" w:rsidRPr="00000000">
              <w:rPr>
                <w:b w:val="1"/>
                <w:bCs w:val="1"/>
                <w:color w:val="ffffff"/>
                <w:sz w:val="21"/>
                <w:szCs w:val="21"/>
                <w:rtl w:val="0"/>
              </w:rPr>
              <w:t xml:space="preserve">Reason</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1C">
            <w:pPr>
              <w:spacing w:after="40" w:before="40" w:line="276" w:lineRule="auto"/>
              <w:rPr>
                <w:color w:val="333333"/>
                <w:sz w:val="22"/>
                <w:szCs w:val="22"/>
              </w:rPr>
            </w:pPr>
            <w:r w:rsidDel="00000000" w:rsidR="00000000" w:rsidRPr="00000000">
              <w:rPr>
                <w:color w:val="333333"/>
                <w:sz w:val="20"/>
                <w:szCs w:val="20"/>
                <w:rtl w:val="0"/>
              </w:rPr>
              <w:t xml:space="preserve">BL-01</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1D">
            <w:pPr>
              <w:spacing w:after="40" w:before="40" w:line="276" w:lineRule="auto"/>
              <w:rPr>
                <w:color w:val="333333"/>
                <w:sz w:val="22"/>
                <w:szCs w:val="22"/>
              </w:rPr>
            </w:pPr>
            <w:r w:rsidDel="00000000" w:rsidR="00000000" w:rsidRPr="00000000">
              <w:rPr>
                <w:color w:val="333333"/>
                <w:sz w:val="20"/>
                <w:szCs w:val="20"/>
                <w:rtl w:val="0"/>
              </w:rPr>
              <w:t xml:space="preserve">Real Yandex ID OAuth2</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1E">
            <w:pPr>
              <w:spacing w:after="40" w:before="40" w:line="276" w:lineRule="auto"/>
              <w:rPr>
                <w:color w:val="333333"/>
                <w:sz w:val="22"/>
                <w:szCs w:val="22"/>
              </w:rPr>
            </w:pPr>
            <w:r w:rsidDel="00000000" w:rsidR="00000000" w:rsidRPr="00000000">
              <w:rPr>
                <w:color w:val="333333"/>
                <w:sz w:val="20"/>
                <w:szCs w:val="20"/>
                <w:rtl w:val="0"/>
              </w:rPr>
              <w:t xml:space="preserve">Backend not deployed</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1F">
            <w:pPr>
              <w:spacing w:after="40" w:before="40" w:line="276" w:lineRule="auto"/>
              <w:rPr>
                <w:color w:val="333333"/>
                <w:sz w:val="22"/>
                <w:szCs w:val="22"/>
              </w:rPr>
            </w:pPr>
            <w:r w:rsidDel="00000000" w:rsidR="00000000" w:rsidRPr="00000000">
              <w:rPr>
                <w:color w:val="333333"/>
                <w:sz w:val="20"/>
                <w:szCs w:val="20"/>
                <w:rtl w:val="0"/>
              </w:rPr>
              <w:t xml:space="preserve">BL-02</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20">
            <w:pPr>
              <w:spacing w:after="40" w:before="40" w:line="276" w:lineRule="auto"/>
              <w:rPr>
                <w:color w:val="333333"/>
                <w:sz w:val="22"/>
                <w:szCs w:val="22"/>
              </w:rPr>
            </w:pPr>
            <w:r w:rsidDel="00000000" w:rsidR="00000000" w:rsidRPr="00000000">
              <w:rPr>
                <w:color w:val="333333"/>
                <w:sz w:val="20"/>
                <w:szCs w:val="20"/>
                <w:rtl w:val="0"/>
              </w:rPr>
              <w:t xml:space="preserve">Persistence across reloads</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21">
            <w:pPr>
              <w:spacing w:after="40" w:before="40" w:line="276" w:lineRule="auto"/>
              <w:rPr>
                <w:color w:val="333333"/>
                <w:sz w:val="22"/>
                <w:szCs w:val="22"/>
              </w:rPr>
            </w:pPr>
            <w:r w:rsidDel="00000000" w:rsidR="00000000" w:rsidRPr="00000000">
              <w:rPr>
                <w:color w:val="333333"/>
                <w:sz w:val="20"/>
                <w:szCs w:val="20"/>
                <w:rtl w:val="0"/>
              </w:rPr>
              <w:t xml:space="preserve">Backend not deployed</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22">
            <w:pPr>
              <w:spacing w:after="40" w:before="40" w:line="276" w:lineRule="auto"/>
              <w:rPr>
                <w:color w:val="333333"/>
                <w:sz w:val="22"/>
                <w:szCs w:val="22"/>
              </w:rPr>
            </w:pPr>
            <w:r w:rsidDel="00000000" w:rsidR="00000000" w:rsidRPr="00000000">
              <w:rPr>
                <w:color w:val="333333"/>
                <w:sz w:val="20"/>
                <w:szCs w:val="20"/>
                <w:rtl w:val="0"/>
              </w:rPr>
              <w:t xml:space="preserve">BL-03</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23">
            <w:pPr>
              <w:spacing w:after="40" w:before="40" w:line="276" w:lineRule="auto"/>
              <w:rPr>
                <w:color w:val="333333"/>
                <w:sz w:val="22"/>
                <w:szCs w:val="22"/>
              </w:rPr>
            </w:pPr>
            <w:r w:rsidDel="00000000" w:rsidR="00000000" w:rsidRPr="00000000">
              <w:rPr>
                <w:color w:val="333333"/>
                <w:sz w:val="20"/>
                <w:szCs w:val="20"/>
                <w:rtl w:val="0"/>
              </w:rPr>
              <w:t xml:space="preserve">Server-side cart sync</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24">
            <w:pPr>
              <w:spacing w:after="40" w:before="40" w:line="276" w:lineRule="auto"/>
              <w:rPr>
                <w:color w:val="333333"/>
                <w:sz w:val="22"/>
                <w:szCs w:val="22"/>
              </w:rPr>
            </w:pPr>
            <w:r w:rsidDel="00000000" w:rsidR="00000000" w:rsidRPr="00000000">
              <w:rPr>
                <w:color w:val="333333"/>
                <w:sz w:val="20"/>
                <w:szCs w:val="20"/>
                <w:rtl w:val="0"/>
              </w:rPr>
              <w:t xml:space="preserve">Client-only by design</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25">
            <w:pPr>
              <w:spacing w:after="40" w:before="40" w:line="276" w:lineRule="auto"/>
              <w:rPr>
                <w:color w:val="333333"/>
                <w:sz w:val="22"/>
                <w:szCs w:val="22"/>
              </w:rPr>
            </w:pPr>
            <w:r w:rsidDel="00000000" w:rsidR="00000000" w:rsidRPr="00000000">
              <w:rPr>
                <w:color w:val="333333"/>
                <w:sz w:val="20"/>
                <w:szCs w:val="20"/>
                <w:rtl w:val="0"/>
              </w:rPr>
              <w:t xml:space="preserve">BL-04</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26">
            <w:pPr>
              <w:spacing w:after="40" w:before="40" w:line="276" w:lineRule="auto"/>
              <w:rPr>
                <w:color w:val="333333"/>
                <w:sz w:val="22"/>
                <w:szCs w:val="22"/>
              </w:rPr>
            </w:pPr>
            <w:r w:rsidDel="00000000" w:rsidR="00000000" w:rsidRPr="00000000">
              <w:rPr>
                <w:color w:val="333333"/>
                <w:sz w:val="20"/>
                <w:szCs w:val="20"/>
                <w:rtl w:val="0"/>
              </w:rPr>
              <w:t xml:space="preserve">YooKassa sandbox payment</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27">
            <w:pPr>
              <w:spacing w:after="40" w:before="40" w:line="276" w:lineRule="auto"/>
              <w:rPr>
                <w:color w:val="333333"/>
                <w:sz w:val="22"/>
                <w:szCs w:val="22"/>
              </w:rPr>
            </w:pPr>
            <w:r w:rsidDel="00000000" w:rsidR="00000000" w:rsidRPr="00000000">
              <w:rPr>
                <w:color w:val="333333"/>
                <w:sz w:val="20"/>
                <w:szCs w:val="20"/>
                <w:rtl w:val="0"/>
              </w:rPr>
              <w:t xml:space="preserve">Not wired</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28">
            <w:pPr>
              <w:spacing w:after="40" w:before="40" w:line="276" w:lineRule="auto"/>
              <w:rPr>
                <w:color w:val="333333"/>
                <w:sz w:val="22"/>
                <w:szCs w:val="22"/>
              </w:rPr>
            </w:pPr>
            <w:r w:rsidDel="00000000" w:rsidR="00000000" w:rsidRPr="00000000">
              <w:rPr>
                <w:color w:val="333333"/>
                <w:sz w:val="20"/>
                <w:szCs w:val="20"/>
                <w:rtl w:val="0"/>
              </w:rPr>
              <w:t xml:space="preserve">BL-05</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29">
            <w:pPr>
              <w:spacing w:after="40" w:before="40" w:line="276" w:lineRule="auto"/>
              <w:rPr>
                <w:color w:val="333333"/>
                <w:sz w:val="22"/>
                <w:szCs w:val="22"/>
              </w:rPr>
            </w:pPr>
            <w:r w:rsidDel="00000000" w:rsidR="00000000" w:rsidRPr="00000000">
              <w:rPr>
                <w:color w:val="333333"/>
                <w:sz w:val="20"/>
                <w:szCs w:val="20"/>
                <w:rtl w:val="0"/>
              </w:rPr>
              <w:t xml:space="preserve">CDEK shipment/tracking</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2A">
            <w:pPr>
              <w:spacing w:after="40" w:before="40" w:line="276" w:lineRule="auto"/>
              <w:rPr>
                <w:color w:val="333333"/>
                <w:sz w:val="22"/>
                <w:szCs w:val="22"/>
              </w:rPr>
            </w:pPr>
            <w:r w:rsidDel="00000000" w:rsidR="00000000" w:rsidRPr="00000000">
              <w:rPr>
                <w:color w:val="333333"/>
                <w:sz w:val="20"/>
                <w:szCs w:val="20"/>
                <w:rtl w:val="0"/>
              </w:rPr>
              <w:t xml:space="preserve">Not wired</w:t>
            </w:r>
            <w:r w:rsidDel="00000000" w:rsidR="00000000" w:rsidRPr="00000000">
              <w:rPr>
                <w:rtl w:val="0"/>
              </w:rPr>
            </w:r>
          </w:p>
        </w:tc>
      </w:tr>
    </w:tbl>
    <w:p w:rsidR="00000000" w:rsidDel="00000000" w:rsidP="00000000" w:rsidRDefault="00000000" w:rsidRPr="00000000" w14:paraId="0000032B">
      <w:pPr>
        <w:spacing w:after="240" w:line="276" w:lineRule="auto"/>
        <w:rPr>
          <w:color w:val="333333"/>
          <w:sz w:val="22"/>
          <w:szCs w:val="22"/>
        </w:rPr>
      </w:pPr>
      <w:r w:rsidDel="00000000" w:rsidR="00000000" w:rsidRPr="00000000">
        <w:rPr>
          <w:rFonts w:ascii="Arial Unicode MS" w:cs="Arial Unicode MS" w:eastAsia="Arial Unicode MS" w:hAnsi="Arial Unicode MS"/>
          <w:color w:val="333333"/>
          <w:sz w:val="22"/>
          <w:szCs w:val="22"/>
          <w:rtl w:val="0"/>
        </w:rPr>
        <w:br w:type="textWrapping"/>
        <w:t xml:space="preserve">Blocked ≠ failed.</w:t>
      </w:r>
    </w:p>
    <w:p w:rsidR="00000000" w:rsidDel="00000000" w:rsidP="00000000" w:rsidRDefault="00000000" w:rsidRPr="00000000" w14:paraId="0000032C">
      <w:pPr>
        <w:pStyle w:val="Heading2"/>
        <w:spacing w:after="120" w:before="280" w:line="276" w:lineRule="auto"/>
        <w:rPr>
          <w:rFonts w:ascii="Calibri" w:cs="Calibri" w:eastAsia="Calibri" w:hAnsi="Calibri"/>
          <w:color w:val="4f81bd"/>
          <w:sz w:val="26"/>
          <w:szCs w:val="26"/>
        </w:rPr>
      </w:pPr>
      <w:r w:rsidDel="00000000" w:rsidR="00000000" w:rsidRPr="00000000">
        <w:rPr>
          <w:rFonts w:ascii="Calibri" w:cs="Calibri" w:eastAsia="Calibri" w:hAnsi="Calibri"/>
          <w:color w:val="104473"/>
          <w:sz w:val="26"/>
          <w:szCs w:val="26"/>
          <w:rtl w:val="0"/>
        </w:rPr>
        <w:t xml:space="preserve">17.5. Defects</w:t>
      </w:r>
      <w:r w:rsidDel="00000000" w:rsidR="00000000" w:rsidRPr="00000000">
        <w:rPr>
          <w:rtl w:val="0"/>
        </w:rPr>
      </w:r>
    </w:p>
    <w:tbl>
      <w:tblPr>
        <w:tblStyle w:val="Table31"/>
        <w:tblW w:w="9360.0" w:type="dxa"/>
        <w:jc w:val="left"/>
        <w:tblInd w:w="-160.0" w:type="dxa"/>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04473" w:val="clear"/>
            <w:tcMar>
              <w:top w:w="120.0" w:type="dxa"/>
              <w:left w:w="160.0" w:type="dxa"/>
              <w:bottom w:w="120.0" w:type="dxa"/>
              <w:right w:w="160.0" w:type="dxa"/>
            </w:tcMar>
          </w:tcPr>
          <w:p w:rsidR="00000000" w:rsidDel="00000000" w:rsidP="00000000" w:rsidRDefault="00000000" w:rsidRPr="00000000" w14:paraId="0000032D">
            <w:pPr>
              <w:spacing w:after="40" w:before="40" w:line="276" w:lineRule="auto"/>
              <w:rPr>
                <w:color w:val="333333"/>
                <w:sz w:val="22"/>
                <w:szCs w:val="22"/>
              </w:rPr>
            </w:pPr>
            <w:r w:rsidDel="00000000" w:rsidR="00000000" w:rsidRPr="00000000">
              <w:rPr>
                <w:b w:val="1"/>
                <w:bCs w:val="1"/>
                <w:color w:val="ffffff"/>
                <w:sz w:val="21"/>
                <w:szCs w:val="21"/>
                <w:rtl w:val="0"/>
              </w:rPr>
              <w:t xml:space="preserve">ID</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2E">
            <w:pPr>
              <w:spacing w:after="40" w:before="40" w:line="276" w:lineRule="auto"/>
              <w:rPr>
                <w:color w:val="333333"/>
                <w:sz w:val="22"/>
                <w:szCs w:val="22"/>
              </w:rPr>
            </w:pPr>
            <w:r w:rsidDel="00000000" w:rsidR="00000000" w:rsidRPr="00000000">
              <w:rPr>
                <w:b w:val="1"/>
                <w:bCs w:val="1"/>
                <w:color w:val="ffffff"/>
                <w:sz w:val="21"/>
                <w:szCs w:val="21"/>
                <w:rtl w:val="0"/>
              </w:rPr>
              <w:t xml:space="preserve">Description</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2F">
            <w:pPr>
              <w:spacing w:after="40" w:before="40" w:line="276" w:lineRule="auto"/>
              <w:rPr>
                <w:color w:val="333333"/>
                <w:sz w:val="22"/>
                <w:szCs w:val="22"/>
              </w:rPr>
            </w:pPr>
            <w:r w:rsidDel="00000000" w:rsidR="00000000" w:rsidRPr="00000000">
              <w:rPr>
                <w:b w:val="1"/>
                <w:bCs w:val="1"/>
                <w:color w:val="ffffff"/>
                <w:sz w:val="21"/>
                <w:szCs w:val="21"/>
                <w:rtl w:val="0"/>
              </w:rPr>
              <w:t xml:space="preserve">Severity</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30">
            <w:pPr>
              <w:spacing w:after="40" w:before="40" w:line="276" w:lineRule="auto"/>
              <w:rPr>
                <w:color w:val="333333"/>
                <w:sz w:val="22"/>
                <w:szCs w:val="22"/>
              </w:rPr>
            </w:pPr>
            <w:r w:rsidDel="00000000" w:rsidR="00000000" w:rsidRPr="00000000">
              <w:rPr>
                <w:b w:val="1"/>
                <w:bCs w:val="1"/>
                <w:color w:val="ffffff"/>
                <w:sz w:val="21"/>
                <w:szCs w:val="21"/>
                <w:rtl w:val="0"/>
              </w:rPr>
              <w:t xml:space="preserve">Workaround</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31">
            <w:pPr>
              <w:spacing w:after="40" w:before="40" w:line="276" w:lineRule="auto"/>
              <w:rPr>
                <w:color w:val="333333"/>
                <w:sz w:val="22"/>
                <w:szCs w:val="22"/>
              </w:rPr>
            </w:pPr>
            <w:r w:rsidDel="00000000" w:rsidR="00000000" w:rsidRPr="00000000">
              <w:rPr>
                <w:color w:val="333333"/>
                <w:sz w:val="20"/>
                <w:szCs w:val="20"/>
                <w:rtl w:val="0"/>
              </w:rPr>
              <w:t xml:space="preserve">D-01</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32">
            <w:pPr>
              <w:spacing w:after="40" w:before="40" w:line="276" w:lineRule="auto"/>
              <w:rPr>
                <w:color w:val="333333"/>
                <w:sz w:val="22"/>
                <w:szCs w:val="22"/>
              </w:rPr>
            </w:pPr>
            <w:r w:rsidDel="00000000" w:rsidR="00000000" w:rsidRPr="00000000">
              <w:rPr>
                <w:color w:val="333333"/>
                <w:sz w:val="20"/>
                <w:szCs w:val="20"/>
                <w:rtl w:val="0"/>
              </w:rPr>
              <w:t xml:space="preserve">Created products/posts do not persist after reload</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33">
            <w:pPr>
              <w:spacing w:after="40" w:before="40" w:line="276" w:lineRule="auto"/>
              <w:rPr>
                <w:color w:val="333333"/>
                <w:sz w:val="22"/>
                <w:szCs w:val="22"/>
              </w:rPr>
            </w:pPr>
            <w:r w:rsidDel="00000000" w:rsidR="00000000" w:rsidRPr="00000000">
              <w:rPr>
                <w:color w:val="333333"/>
                <w:sz w:val="20"/>
                <w:szCs w:val="20"/>
                <w:rtl w:val="0"/>
              </w:rPr>
              <w:t xml:space="preserve">Medium</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34">
            <w:pPr>
              <w:spacing w:after="40" w:before="40" w:line="276" w:lineRule="auto"/>
              <w:rPr>
                <w:color w:val="333333"/>
                <w:sz w:val="22"/>
                <w:szCs w:val="22"/>
              </w:rPr>
            </w:pPr>
            <w:r w:rsidDel="00000000" w:rsidR="00000000" w:rsidRPr="00000000">
              <w:rPr>
                <w:color w:val="333333"/>
                <w:sz w:val="20"/>
                <w:szCs w:val="20"/>
                <w:rtl w:val="0"/>
              </w:rPr>
              <w:t xml:space="preserve">Demo uses seeded data; limitation stated</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35">
            <w:pPr>
              <w:spacing w:after="40" w:before="40" w:line="276" w:lineRule="auto"/>
              <w:rPr>
                <w:color w:val="333333"/>
                <w:sz w:val="22"/>
                <w:szCs w:val="22"/>
              </w:rPr>
            </w:pPr>
            <w:r w:rsidDel="00000000" w:rsidR="00000000" w:rsidRPr="00000000">
              <w:rPr>
                <w:color w:val="333333"/>
                <w:sz w:val="20"/>
                <w:szCs w:val="20"/>
                <w:rtl w:val="0"/>
              </w:rPr>
              <w:t xml:space="preserve">D-02</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36">
            <w:pPr>
              <w:spacing w:after="40" w:before="40" w:line="276" w:lineRule="auto"/>
              <w:rPr>
                <w:color w:val="333333"/>
                <w:sz w:val="22"/>
                <w:szCs w:val="22"/>
              </w:rPr>
            </w:pPr>
            <w:r w:rsidDel="00000000" w:rsidR="00000000" w:rsidRPr="00000000">
              <w:rPr>
                <w:rFonts w:ascii="Arial Unicode MS" w:cs="Arial Unicode MS" w:eastAsia="Arial Unicode MS" w:hAnsi="Arial Unicode MS"/>
                <w:color w:val="333333"/>
                <w:sz w:val="20"/>
                <w:szCs w:val="20"/>
                <w:rtl w:val="0"/>
              </w:rPr>
              <w:t xml:space="preserve">Mock-only login (any email/password ≥ 6 chars)</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37">
            <w:pPr>
              <w:spacing w:after="40" w:before="40" w:line="276" w:lineRule="auto"/>
              <w:rPr>
                <w:color w:val="333333"/>
                <w:sz w:val="22"/>
                <w:szCs w:val="22"/>
              </w:rPr>
            </w:pPr>
            <w:r w:rsidDel="00000000" w:rsidR="00000000" w:rsidRPr="00000000">
              <w:rPr>
                <w:color w:val="333333"/>
                <w:sz w:val="20"/>
                <w:szCs w:val="20"/>
                <w:rtl w:val="0"/>
              </w:rPr>
              <w:t xml:space="preserve">Low (by design)</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38">
            <w:pPr>
              <w:spacing w:after="40" w:before="40" w:line="276" w:lineRule="auto"/>
              <w:rPr>
                <w:color w:val="333333"/>
                <w:sz w:val="22"/>
                <w:szCs w:val="22"/>
              </w:rPr>
            </w:pPr>
            <w:r w:rsidDel="00000000" w:rsidR="00000000" w:rsidRPr="00000000">
              <w:rPr>
                <w:color w:val="333333"/>
                <w:sz w:val="20"/>
                <w:szCs w:val="20"/>
                <w:rtl w:val="0"/>
              </w:rPr>
              <w:t xml:space="preserve">Recorded in Env. Req. §9</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39">
            <w:pPr>
              <w:spacing w:after="40" w:before="40" w:line="276" w:lineRule="auto"/>
              <w:rPr>
                <w:color w:val="333333"/>
                <w:sz w:val="22"/>
                <w:szCs w:val="22"/>
              </w:rPr>
            </w:pPr>
            <w:r w:rsidDel="00000000" w:rsidR="00000000" w:rsidRPr="00000000">
              <w:rPr>
                <w:color w:val="333333"/>
                <w:sz w:val="20"/>
                <w:szCs w:val="20"/>
                <w:rtl w:val="0"/>
              </w:rPr>
              <w:t xml:space="preserve">D-03</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3A">
            <w:pPr>
              <w:spacing w:after="40" w:before="40" w:line="276" w:lineRule="auto"/>
              <w:rPr>
                <w:color w:val="333333"/>
                <w:sz w:val="22"/>
                <w:szCs w:val="22"/>
              </w:rPr>
            </w:pPr>
            <w:r w:rsidDel="00000000" w:rsidR="00000000" w:rsidRPr="00000000">
              <w:rPr>
                <w:color w:val="333333"/>
                <w:sz w:val="20"/>
                <w:szCs w:val="20"/>
                <w:rtl w:val="0"/>
              </w:rPr>
              <w:t xml:space="preserve">Order status transitions mutate in-memory mock only</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3B">
            <w:pPr>
              <w:spacing w:after="40" w:before="40" w:line="276" w:lineRule="auto"/>
              <w:rPr>
                <w:color w:val="333333"/>
                <w:sz w:val="22"/>
                <w:szCs w:val="22"/>
              </w:rPr>
            </w:pPr>
            <w:r w:rsidDel="00000000" w:rsidR="00000000" w:rsidRPr="00000000">
              <w:rPr>
                <w:color w:val="333333"/>
                <w:sz w:val="20"/>
                <w:szCs w:val="20"/>
                <w:rtl w:val="0"/>
              </w:rPr>
              <w:t xml:space="preserve">Medium</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3C">
            <w:pPr>
              <w:spacing w:after="40" w:before="40" w:line="276" w:lineRule="auto"/>
              <w:rPr>
                <w:color w:val="333333"/>
                <w:sz w:val="22"/>
                <w:szCs w:val="22"/>
              </w:rPr>
            </w:pPr>
            <w:r w:rsidDel="00000000" w:rsidR="00000000" w:rsidRPr="00000000">
              <w:rPr>
                <w:color w:val="333333"/>
                <w:sz w:val="20"/>
                <w:szCs w:val="20"/>
                <w:rtl w:val="0"/>
              </w:rPr>
              <w:t xml:space="preserve">Single-session demo covers status flow</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3D">
            <w:pPr>
              <w:spacing w:after="40" w:before="40" w:line="276" w:lineRule="auto"/>
              <w:rPr>
                <w:color w:val="333333"/>
                <w:sz w:val="22"/>
                <w:szCs w:val="22"/>
              </w:rPr>
            </w:pPr>
            <w:r w:rsidDel="00000000" w:rsidR="00000000" w:rsidRPr="00000000">
              <w:rPr>
                <w:color w:val="333333"/>
                <w:sz w:val="20"/>
                <w:szCs w:val="20"/>
                <w:rtl w:val="0"/>
              </w:rPr>
              <w:t xml:space="preserve">D-04</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3E">
            <w:pPr>
              <w:spacing w:after="40" w:before="40" w:line="276" w:lineRule="auto"/>
              <w:rPr>
                <w:color w:val="333333"/>
                <w:sz w:val="22"/>
                <w:szCs w:val="22"/>
              </w:rPr>
            </w:pPr>
            <w:r w:rsidDel="00000000" w:rsidR="00000000" w:rsidRPr="00000000">
              <w:rPr>
                <w:color w:val="333333"/>
                <w:sz w:val="20"/>
                <w:szCs w:val="20"/>
                <w:rtl w:val="0"/>
              </w:rPr>
              <w:t xml:space="preserve">next/image rejects unconfigured external hosts</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3F">
            <w:pPr>
              <w:spacing w:after="40" w:before="40" w:line="276" w:lineRule="auto"/>
              <w:rPr>
                <w:color w:val="333333"/>
                <w:sz w:val="22"/>
                <w:szCs w:val="22"/>
              </w:rPr>
            </w:pPr>
            <w:r w:rsidDel="00000000" w:rsidR="00000000" w:rsidRPr="00000000">
              <w:rPr>
                <w:color w:val="333333"/>
                <w:sz w:val="20"/>
                <w:szCs w:val="20"/>
                <w:rtl w:val="0"/>
              </w:rPr>
              <w:t xml:space="preserve">Low</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40">
            <w:pPr>
              <w:spacing w:after="40" w:before="40" w:line="276" w:lineRule="auto"/>
              <w:rPr>
                <w:color w:val="333333"/>
                <w:sz w:val="22"/>
                <w:szCs w:val="22"/>
              </w:rPr>
            </w:pPr>
            <w:r w:rsidDel="00000000" w:rsidR="00000000" w:rsidRPr="00000000">
              <w:rPr>
                <w:color w:val="333333"/>
                <w:sz w:val="20"/>
                <w:szCs w:val="20"/>
                <w:rtl w:val="0"/>
              </w:rPr>
              <w:t xml:space="preserve">remotePatterns pinned in next.config.ts</w:t>
            </w:r>
            <w:r w:rsidDel="00000000" w:rsidR="00000000" w:rsidRPr="00000000">
              <w:rPr>
                <w:rtl w:val="0"/>
              </w:rPr>
            </w:r>
          </w:p>
        </w:tc>
      </w:tr>
    </w:tbl>
    <w:p w:rsidR="00000000" w:rsidDel="00000000" w:rsidP="00000000" w:rsidRDefault="00000000" w:rsidRPr="00000000" w14:paraId="00000341">
      <w:pPr>
        <w:pStyle w:val="Heading2"/>
        <w:spacing w:after="120" w:before="280" w:line="276" w:lineRule="auto"/>
        <w:rPr>
          <w:rFonts w:ascii="Calibri" w:cs="Calibri" w:eastAsia="Calibri" w:hAnsi="Calibri"/>
          <w:color w:val="4f81bd"/>
          <w:sz w:val="26"/>
          <w:szCs w:val="26"/>
        </w:rPr>
      </w:pPr>
      <w:r w:rsidDel="00000000" w:rsidR="00000000" w:rsidRPr="00000000">
        <w:rPr>
          <w:rFonts w:ascii="Calibri" w:cs="Calibri" w:eastAsia="Calibri" w:hAnsi="Calibri"/>
          <w:color w:val="104473"/>
          <w:sz w:val="26"/>
          <w:szCs w:val="26"/>
          <w:rtl w:val="0"/>
        </w:rPr>
        <w:t xml:space="preserve">17.6. Demo Readiness</w:t>
      </w:r>
      <w:r w:rsidDel="00000000" w:rsidR="00000000" w:rsidRPr="00000000">
        <w:rPr>
          <w:rtl w:val="0"/>
        </w:rPr>
      </w:r>
    </w:p>
    <w:tbl>
      <w:tblPr>
        <w:tblStyle w:val="Table32"/>
        <w:tblW w:w="9360.0" w:type="dxa"/>
        <w:jc w:val="left"/>
        <w:tblInd w:w="-160.0" w:type="dxa"/>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04473" w:val="clear"/>
            <w:tcMar>
              <w:top w:w="120.0" w:type="dxa"/>
              <w:left w:w="160.0" w:type="dxa"/>
              <w:bottom w:w="120.0" w:type="dxa"/>
              <w:right w:w="160.0" w:type="dxa"/>
            </w:tcMar>
          </w:tcPr>
          <w:p w:rsidR="00000000" w:rsidDel="00000000" w:rsidP="00000000" w:rsidRDefault="00000000" w:rsidRPr="00000000" w14:paraId="00000342">
            <w:pPr>
              <w:spacing w:after="40" w:before="40" w:line="276" w:lineRule="auto"/>
              <w:rPr>
                <w:color w:val="333333"/>
                <w:sz w:val="22"/>
                <w:szCs w:val="22"/>
              </w:rPr>
            </w:pPr>
            <w:r w:rsidDel="00000000" w:rsidR="00000000" w:rsidRPr="00000000">
              <w:rPr>
                <w:b w:val="1"/>
                <w:bCs w:val="1"/>
                <w:color w:val="ffffff"/>
                <w:sz w:val="21"/>
                <w:szCs w:val="21"/>
                <w:rtl w:val="0"/>
              </w:rPr>
              <w:t xml:space="preserve">Workflow</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43">
            <w:pPr>
              <w:spacing w:after="40" w:before="40" w:line="276" w:lineRule="auto"/>
              <w:rPr>
                <w:color w:val="333333"/>
                <w:sz w:val="22"/>
                <w:szCs w:val="22"/>
              </w:rPr>
            </w:pPr>
            <w:r w:rsidDel="00000000" w:rsidR="00000000" w:rsidRPr="00000000">
              <w:rPr>
                <w:b w:val="1"/>
                <w:bCs w:val="1"/>
                <w:color w:val="ffffff"/>
                <w:sz w:val="21"/>
                <w:szCs w:val="21"/>
                <w:rtl w:val="0"/>
              </w:rPr>
              <w:t xml:space="preserve">Ready</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44">
            <w:pPr>
              <w:spacing w:after="40" w:before="40" w:line="276" w:lineRule="auto"/>
              <w:rPr>
                <w:color w:val="333333"/>
                <w:sz w:val="22"/>
                <w:szCs w:val="22"/>
              </w:rPr>
            </w:pPr>
            <w:r w:rsidDel="00000000" w:rsidR="00000000" w:rsidRPr="00000000">
              <w:rPr>
                <w:b w:val="1"/>
                <w:bCs w:val="1"/>
                <w:color w:val="ffffff"/>
                <w:sz w:val="21"/>
                <w:szCs w:val="21"/>
                <w:rtl w:val="0"/>
              </w:rPr>
              <w:t xml:space="preserve">Caveat</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45">
            <w:pPr>
              <w:spacing w:after="40" w:before="40" w:line="276" w:lineRule="auto"/>
              <w:rPr>
                <w:color w:val="333333"/>
                <w:sz w:val="22"/>
                <w:szCs w:val="22"/>
              </w:rPr>
            </w:pPr>
            <w:r w:rsidDel="00000000" w:rsidR="00000000" w:rsidRPr="00000000">
              <w:rPr>
                <w:color w:val="333333"/>
                <w:sz w:val="20"/>
                <w:szCs w:val="20"/>
                <w:rtl w:val="0"/>
              </w:rPr>
              <w:t xml:space="preserve">Buyer journey</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46">
            <w:pPr>
              <w:spacing w:after="40" w:before="40" w:line="276" w:lineRule="auto"/>
              <w:rPr>
                <w:color w:val="333333"/>
                <w:sz w:val="22"/>
                <w:szCs w:val="22"/>
              </w:rPr>
            </w:pPr>
            <w:r w:rsidDel="00000000" w:rsidR="00000000" w:rsidRPr="00000000">
              <w:rPr>
                <w:b w:val="1"/>
                <w:bCs w:val="1"/>
                <w:color w:val="333333"/>
                <w:sz w:val="20"/>
                <w:szCs w:val="20"/>
                <w:rtl w:val="0"/>
              </w:rPr>
              <w:t xml:space="preserve">Yes</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47">
            <w:pPr>
              <w:spacing w:after="40" w:before="40" w:line="276" w:lineRule="auto"/>
              <w:rPr>
                <w:color w:val="333333"/>
                <w:sz w:val="22"/>
                <w:szCs w:val="22"/>
              </w:rPr>
            </w:pPr>
            <w:r w:rsidDel="00000000" w:rsidR="00000000" w:rsidRPr="00000000">
              <w:rPr>
                <w:color w:val="333333"/>
                <w:sz w:val="20"/>
                <w:szCs w:val="20"/>
                <w:rtl w:val="0"/>
              </w:rPr>
              <w:t xml:space="preserve">Stub payment; no persistence</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48">
            <w:pPr>
              <w:spacing w:after="40" w:before="40" w:line="276" w:lineRule="auto"/>
              <w:rPr>
                <w:color w:val="333333"/>
                <w:sz w:val="22"/>
                <w:szCs w:val="22"/>
              </w:rPr>
            </w:pPr>
            <w:r w:rsidDel="00000000" w:rsidR="00000000" w:rsidRPr="00000000">
              <w:rPr>
                <w:color w:val="333333"/>
                <w:sz w:val="20"/>
                <w:szCs w:val="20"/>
                <w:rtl w:val="0"/>
              </w:rPr>
              <w:t xml:space="preserve">Seller journey</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49">
            <w:pPr>
              <w:spacing w:after="40" w:before="40" w:line="276" w:lineRule="auto"/>
              <w:rPr>
                <w:color w:val="333333"/>
                <w:sz w:val="22"/>
                <w:szCs w:val="22"/>
              </w:rPr>
            </w:pPr>
            <w:r w:rsidDel="00000000" w:rsidR="00000000" w:rsidRPr="00000000">
              <w:rPr>
                <w:b w:val="1"/>
                <w:bCs w:val="1"/>
                <w:color w:val="333333"/>
                <w:sz w:val="20"/>
                <w:szCs w:val="20"/>
                <w:rtl w:val="0"/>
              </w:rPr>
              <w:t xml:space="preserve">Yes</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4A">
            <w:pPr>
              <w:spacing w:after="40" w:before="40" w:line="276" w:lineRule="auto"/>
              <w:rPr>
                <w:color w:val="333333"/>
                <w:sz w:val="22"/>
                <w:szCs w:val="22"/>
              </w:rPr>
            </w:pPr>
            <w:r w:rsidDel="00000000" w:rsidR="00000000" w:rsidRPr="00000000">
              <w:rPr>
                <w:color w:val="333333"/>
                <w:sz w:val="20"/>
                <w:szCs w:val="20"/>
                <w:rtl w:val="0"/>
              </w:rPr>
              <w:t xml:space="preserve">No persistence; in-memory status changes</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4B">
            <w:pPr>
              <w:spacing w:after="40" w:before="40" w:line="276" w:lineRule="auto"/>
              <w:rPr>
                <w:color w:val="333333"/>
                <w:sz w:val="22"/>
                <w:szCs w:val="22"/>
              </w:rPr>
            </w:pPr>
            <w:r w:rsidDel="00000000" w:rsidR="00000000" w:rsidRPr="00000000">
              <w:rPr>
                <w:color w:val="333333"/>
                <w:sz w:val="20"/>
                <w:szCs w:val="20"/>
                <w:rtl w:val="0"/>
              </w:rPr>
              <w:t xml:space="preserve">Rich-text post + product links</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4C">
            <w:pPr>
              <w:spacing w:after="40" w:before="40" w:line="276" w:lineRule="auto"/>
              <w:rPr>
                <w:color w:val="333333"/>
                <w:sz w:val="22"/>
                <w:szCs w:val="22"/>
              </w:rPr>
            </w:pPr>
            <w:r w:rsidDel="00000000" w:rsidR="00000000" w:rsidRPr="00000000">
              <w:rPr>
                <w:b w:val="1"/>
                <w:bCs w:val="1"/>
                <w:color w:val="333333"/>
                <w:sz w:val="20"/>
                <w:szCs w:val="20"/>
                <w:rtl w:val="0"/>
              </w:rPr>
              <w:t xml:space="preserve">Yes</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4D">
            <w:pPr>
              <w:spacing w:after="40" w:before="40" w:line="276" w:lineRule="auto"/>
              <w:rPr>
                <w:color w:val="333333"/>
                <w:sz w:val="22"/>
                <w:szCs w:val="22"/>
              </w:rPr>
            </w:pPr>
            <w:r w:rsidDel="00000000" w:rsidR="00000000" w:rsidRPr="00000000">
              <w:rPr>
                <w:color w:val="333333"/>
                <w:sz w:val="20"/>
                <w:szCs w:val="20"/>
                <w:rtl w:val="0"/>
              </w:rPr>
              <w:t xml:space="preserve">Rendered via DOMPurify</w:t>
            </w:r>
            <w:r w:rsidDel="00000000" w:rsidR="00000000" w:rsidRPr="00000000">
              <w:rPr>
                <w:rtl w:val="0"/>
              </w:rPr>
            </w:r>
          </w:p>
        </w:tc>
      </w:tr>
    </w:tbl>
    <w:p w:rsidR="00000000" w:rsidDel="00000000" w:rsidP="00000000" w:rsidRDefault="00000000" w:rsidRPr="00000000" w14:paraId="0000034E">
      <w:pPr>
        <w:spacing w:after="240" w:line="276" w:lineRule="auto"/>
        <w:rPr>
          <w:color w:val="333333"/>
          <w:sz w:val="22"/>
          <w:szCs w:val="22"/>
        </w:rPr>
      </w:pPr>
      <w:r w:rsidDel="00000000" w:rsidR="00000000" w:rsidRPr="00000000">
        <w:rPr>
          <w:color w:val="333333"/>
          <w:sz w:val="22"/>
          <w:szCs w:val="22"/>
          <w:rtl w:val="0"/>
        </w:rPr>
        <w:br w:type="textWrapping"/>
        <w:t xml:space="preserve">Backend-dependent steps annotated "integration pending" in the demo script.</w:t>
      </w:r>
    </w:p>
    <w:p w:rsidR="00000000" w:rsidDel="00000000" w:rsidP="00000000" w:rsidRDefault="00000000" w:rsidRPr="00000000" w14:paraId="0000034F">
      <w:pPr>
        <w:pStyle w:val="Heading2"/>
        <w:spacing w:after="120" w:before="280" w:line="276" w:lineRule="auto"/>
        <w:rPr>
          <w:rFonts w:ascii="Calibri" w:cs="Calibri" w:eastAsia="Calibri" w:hAnsi="Calibri"/>
          <w:color w:val="4f81bd"/>
          <w:sz w:val="26"/>
          <w:szCs w:val="26"/>
        </w:rPr>
      </w:pPr>
      <w:r w:rsidDel="00000000" w:rsidR="00000000" w:rsidRPr="00000000">
        <w:rPr>
          <w:rFonts w:ascii="Calibri" w:cs="Calibri" w:eastAsia="Calibri" w:hAnsi="Calibri"/>
          <w:color w:val="104473"/>
          <w:sz w:val="26"/>
          <w:szCs w:val="26"/>
          <w:rtl w:val="0"/>
        </w:rPr>
        <w:t xml:space="preserve">17.7. Claim Boundary</w:t>
      </w:r>
      <w:r w:rsidDel="00000000" w:rsidR="00000000" w:rsidRPr="00000000">
        <w:rPr>
          <w:rtl w:val="0"/>
        </w:rPr>
      </w:r>
    </w:p>
    <w:tbl>
      <w:tblPr>
        <w:tblStyle w:val="Table33"/>
        <w:tblW w:w="9360.0" w:type="dxa"/>
        <w:jc w:val="left"/>
        <w:tblInd w:w="-160.0" w:type="dxa"/>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04473" w:val="clear"/>
            <w:tcMar>
              <w:top w:w="120.0" w:type="dxa"/>
              <w:left w:w="160.0" w:type="dxa"/>
              <w:bottom w:w="120.0" w:type="dxa"/>
              <w:right w:w="160.0" w:type="dxa"/>
            </w:tcMar>
          </w:tcPr>
          <w:p w:rsidR="00000000" w:rsidDel="00000000" w:rsidP="00000000" w:rsidRDefault="00000000" w:rsidRPr="00000000" w14:paraId="00000350">
            <w:pPr>
              <w:spacing w:after="40" w:before="40" w:line="276" w:lineRule="auto"/>
              <w:rPr>
                <w:color w:val="333333"/>
                <w:sz w:val="22"/>
                <w:szCs w:val="22"/>
              </w:rPr>
            </w:pPr>
            <w:r w:rsidDel="00000000" w:rsidR="00000000" w:rsidRPr="00000000">
              <w:rPr>
                <w:b w:val="1"/>
                <w:bCs w:val="1"/>
                <w:color w:val="ffffff"/>
                <w:sz w:val="21"/>
                <w:szCs w:val="21"/>
                <w:rtl w:val="0"/>
              </w:rPr>
              <w:t xml:space="preserve">Claim</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51">
            <w:pPr>
              <w:spacing w:after="40" w:before="40" w:line="276" w:lineRule="auto"/>
              <w:rPr>
                <w:color w:val="333333"/>
                <w:sz w:val="22"/>
                <w:szCs w:val="22"/>
              </w:rPr>
            </w:pPr>
            <w:r w:rsidDel="00000000" w:rsidR="00000000" w:rsidRPr="00000000">
              <w:rPr>
                <w:b w:val="1"/>
                <w:bCs w:val="1"/>
                <w:color w:val="ffffff"/>
                <w:sz w:val="21"/>
                <w:szCs w:val="21"/>
                <w:rtl w:val="0"/>
              </w:rPr>
              <w:t xml:space="preserve">Status</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52">
            <w:pPr>
              <w:spacing w:after="40" w:before="40" w:line="276" w:lineRule="auto"/>
              <w:rPr>
                <w:color w:val="333333"/>
                <w:sz w:val="22"/>
                <w:szCs w:val="22"/>
              </w:rPr>
            </w:pPr>
            <w:r w:rsidDel="00000000" w:rsidR="00000000" w:rsidRPr="00000000">
              <w:rPr>
                <w:b w:val="1"/>
                <w:bCs w:val="1"/>
                <w:color w:val="ffffff"/>
                <w:sz w:val="21"/>
                <w:szCs w:val="21"/>
                <w:rtl w:val="0"/>
              </w:rPr>
              <w:t xml:space="preserve">Justification</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53">
            <w:pPr>
              <w:spacing w:after="40" w:before="40" w:line="276" w:lineRule="auto"/>
              <w:rPr>
                <w:color w:val="333333"/>
                <w:sz w:val="22"/>
                <w:szCs w:val="22"/>
              </w:rPr>
            </w:pPr>
            <w:r w:rsidDel="00000000" w:rsidR="00000000" w:rsidRPr="00000000">
              <w:rPr>
                <w:color w:val="333333"/>
                <w:sz w:val="20"/>
                <w:szCs w:val="20"/>
                <w:rtl w:val="0"/>
              </w:rPr>
              <w:t xml:space="preserve">Functional (B2C/B2B on mocks)</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54">
            <w:pPr>
              <w:spacing w:after="40" w:before="40" w:line="276" w:lineRule="auto"/>
              <w:rPr>
                <w:color w:val="333333"/>
                <w:sz w:val="22"/>
                <w:szCs w:val="22"/>
              </w:rPr>
            </w:pPr>
            <w:r w:rsidDel="00000000" w:rsidR="00000000" w:rsidRPr="00000000">
              <w:rPr>
                <w:color w:val="333333"/>
                <w:sz w:val="20"/>
                <w:szCs w:val="20"/>
                <w:rtl w:val="0"/>
              </w:rPr>
              <w:t xml:space="preserve">Claimable</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55">
            <w:pPr>
              <w:spacing w:after="40" w:before="40" w:line="276" w:lineRule="auto"/>
              <w:rPr>
                <w:color w:val="333333"/>
                <w:sz w:val="22"/>
                <w:szCs w:val="22"/>
              </w:rPr>
            </w:pPr>
            <w:r w:rsidDel="00000000" w:rsidR="00000000" w:rsidRPr="00000000">
              <w:rPr>
                <w:color w:val="333333"/>
                <w:sz w:val="20"/>
                <w:szCs w:val="20"/>
                <w:rtl w:val="0"/>
              </w:rPr>
              <w:t xml:space="preserve">8/8 critical scenarios passed</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56">
            <w:pPr>
              <w:spacing w:after="40" w:before="40" w:line="276" w:lineRule="auto"/>
              <w:rPr>
                <w:color w:val="333333"/>
                <w:sz w:val="22"/>
                <w:szCs w:val="22"/>
              </w:rPr>
            </w:pPr>
            <w:r w:rsidDel="00000000" w:rsidR="00000000" w:rsidRPr="00000000">
              <w:rPr>
                <w:color w:val="333333"/>
                <w:sz w:val="20"/>
                <w:szCs w:val="20"/>
                <w:rtl w:val="0"/>
              </w:rPr>
              <w:t xml:space="preserve">Performance</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57">
            <w:pPr>
              <w:spacing w:after="40" w:before="40" w:line="276" w:lineRule="auto"/>
              <w:rPr>
                <w:color w:val="333333"/>
                <w:sz w:val="22"/>
                <w:szCs w:val="22"/>
              </w:rPr>
            </w:pPr>
            <w:r w:rsidDel="00000000" w:rsidR="00000000" w:rsidRPr="00000000">
              <w:rPr>
                <w:color w:val="333333"/>
                <w:sz w:val="20"/>
                <w:szCs w:val="20"/>
                <w:rtl w:val="0"/>
              </w:rPr>
              <w:t xml:space="preserve">Not claimable</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58">
            <w:pPr>
              <w:spacing w:after="40" w:before="40" w:line="276" w:lineRule="auto"/>
              <w:rPr>
                <w:color w:val="333333"/>
                <w:sz w:val="22"/>
                <w:szCs w:val="22"/>
              </w:rPr>
            </w:pPr>
            <w:r w:rsidDel="00000000" w:rsidR="00000000" w:rsidRPr="00000000">
              <w:rPr>
                <w:color w:val="333333"/>
                <w:sz w:val="20"/>
                <w:szCs w:val="20"/>
                <w:rtl w:val="0"/>
              </w:rPr>
              <w:t xml:space="preserve">No measurements (U-07)</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59">
            <w:pPr>
              <w:spacing w:after="40" w:before="40" w:line="276" w:lineRule="auto"/>
              <w:rPr>
                <w:color w:val="333333"/>
                <w:sz w:val="22"/>
                <w:szCs w:val="22"/>
              </w:rPr>
            </w:pPr>
            <w:r w:rsidDel="00000000" w:rsidR="00000000" w:rsidRPr="00000000">
              <w:rPr>
                <w:color w:val="333333"/>
                <w:sz w:val="20"/>
                <w:szCs w:val="20"/>
                <w:rtl w:val="0"/>
              </w:rPr>
              <w:t xml:space="preserve">Auth security</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5A">
            <w:pPr>
              <w:spacing w:after="40" w:before="40" w:line="276" w:lineRule="auto"/>
              <w:rPr>
                <w:color w:val="333333"/>
                <w:sz w:val="22"/>
                <w:szCs w:val="22"/>
              </w:rPr>
            </w:pPr>
            <w:r w:rsidDel="00000000" w:rsidR="00000000" w:rsidRPr="00000000">
              <w:rPr>
                <w:color w:val="333333"/>
                <w:sz w:val="20"/>
                <w:szCs w:val="20"/>
                <w:rtl w:val="0"/>
              </w:rPr>
              <w:t xml:space="preserve">Partial</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5B">
            <w:pPr>
              <w:spacing w:after="40" w:before="40" w:line="276" w:lineRule="auto"/>
              <w:rPr>
                <w:color w:val="333333"/>
                <w:sz w:val="22"/>
                <w:szCs w:val="22"/>
              </w:rPr>
            </w:pPr>
            <w:r w:rsidDel="00000000" w:rsidR="00000000" w:rsidRPr="00000000">
              <w:rPr>
                <w:color w:val="333333"/>
                <w:sz w:val="20"/>
                <w:szCs w:val="20"/>
                <w:rtl w:val="0"/>
              </w:rPr>
              <w:t xml:space="preserve">Middleware verified; JWT/refresh untested (U-01)</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5C">
            <w:pPr>
              <w:spacing w:after="40" w:before="40" w:line="276" w:lineRule="auto"/>
              <w:rPr>
                <w:color w:val="333333"/>
                <w:sz w:val="22"/>
                <w:szCs w:val="22"/>
              </w:rPr>
            </w:pPr>
            <w:r w:rsidDel="00000000" w:rsidR="00000000" w:rsidRPr="00000000">
              <w:rPr>
                <w:color w:val="333333"/>
                <w:sz w:val="20"/>
                <w:szCs w:val="20"/>
                <w:rtl w:val="0"/>
              </w:rPr>
              <w:t xml:space="preserve">XSS on rendered posts</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5D">
            <w:pPr>
              <w:spacing w:after="40" w:before="40" w:line="276" w:lineRule="auto"/>
              <w:rPr>
                <w:color w:val="333333"/>
                <w:sz w:val="22"/>
                <w:szCs w:val="22"/>
              </w:rPr>
            </w:pPr>
            <w:r w:rsidDel="00000000" w:rsidR="00000000" w:rsidRPr="00000000">
              <w:rPr>
                <w:color w:val="333333"/>
                <w:sz w:val="20"/>
                <w:szCs w:val="20"/>
                <w:rtl w:val="0"/>
              </w:rPr>
              <w:t xml:space="preserve">Claimable</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5E">
            <w:pPr>
              <w:spacing w:after="40" w:before="40" w:line="276" w:lineRule="auto"/>
              <w:rPr>
                <w:color w:val="333333"/>
                <w:sz w:val="22"/>
                <w:szCs w:val="22"/>
              </w:rPr>
            </w:pPr>
            <w:r w:rsidDel="00000000" w:rsidR="00000000" w:rsidRPr="00000000">
              <w:rPr>
                <w:color w:val="333333"/>
                <w:sz w:val="20"/>
                <w:szCs w:val="20"/>
                <w:rtl w:val="0"/>
              </w:rPr>
              <w:t xml:space="preserve">DOMPurify verified at render</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5F">
            <w:pPr>
              <w:spacing w:after="40" w:before="40" w:line="276" w:lineRule="auto"/>
              <w:rPr>
                <w:color w:val="333333"/>
                <w:sz w:val="22"/>
                <w:szCs w:val="22"/>
              </w:rPr>
            </w:pPr>
            <w:r w:rsidDel="00000000" w:rsidR="00000000" w:rsidRPr="00000000">
              <w:rPr>
                <w:color w:val="333333"/>
                <w:sz w:val="20"/>
                <w:szCs w:val="20"/>
                <w:rtl w:val="0"/>
              </w:rPr>
              <w:t xml:space="preserve">Backend integration</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60">
            <w:pPr>
              <w:spacing w:after="40" w:before="40" w:line="276" w:lineRule="auto"/>
              <w:rPr>
                <w:color w:val="333333"/>
                <w:sz w:val="22"/>
                <w:szCs w:val="22"/>
              </w:rPr>
            </w:pPr>
            <w:r w:rsidDel="00000000" w:rsidR="00000000" w:rsidRPr="00000000">
              <w:rPr>
                <w:color w:val="333333"/>
                <w:sz w:val="20"/>
                <w:szCs w:val="20"/>
                <w:rtl w:val="0"/>
              </w:rPr>
              <w:t xml:space="preserve">Not claimable</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61">
            <w:pPr>
              <w:spacing w:after="40" w:before="40" w:line="276" w:lineRule="auto"/>
              <w:rPr>
                <w:color w:val="333333"/>
                <w:sz w:val="22"/>
                <w:szCs w:val="22"/>
              </w:rPr>
            </w:pPr>
            <w:r w:rsidDel="00000000" w:rsidR="00000000" w:rsidRPr="00000000">
              <w:rPr>
                <w:color w:val="333333"/>
                <w:sz w:val="20"/>
                <w:szCs w:val="20"/>
                <w:rtl w:val="0"/>
              </w:rPr>
              <w:t xml:space="preserve">5 scenarios blocked</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62">
            <w:pPr>
              <w:spacing w:after="40" w:before="40" w:line="276" w:lineRule="auto"/>
              <w:rPr>
                <w:color w:val="333333"/>
                <w:sz w:val="22"/>
                <w:szCs w:val="22"/>
              </w:rPr>
            </w:pPr>
            <w:r w:rsidDel="00000000" w:rsidR="00000000" w:rsidRPr="00000000">
              <w:rPr>
                <w:color w:val="333333"/>
                <w:sz w:val="20"/>
                <w:szCs w:val="20"/>
                <w:rtl w:val="0"/>
              </w:rPr>
              <w:t xml:space="preserve">Accessibility</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63">
            <w:pPr>
              <w:spacing w:after="40" w:before="40" w:line="276" w:lineRule="auto"/>
              <w:rPr>
                <w:color w:val="333333"/>
                <w:sz w:val="22"/>
                <w:szCs w:val="22"/>
              </w:rPr>
            </w:pPr>
            <w:r w:rsidDel="00000000" w:rsidR="00000000" w:rsidRPr="00000000">
              <w:rPr>
                <w:color w:val="333333"/>
                <w:sz w:val="20"/>
                <w:szCs w:val="20"/>
                <w:rtl w:val="0"/>
              </w:rPr>
              <w:t xml:space="preserve">Not claimable</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64">
            <w:pPr>
              <w:spacing w:after="40" w:before="40" w:line="276" w:lineRule="auto"/>
              <w:rPr>
                <w:color w:val="333333"/>
                <w:sz w:val="22"/>
                <w:szCs w:val="22"/>
              </w:rPr>
            </w:pPr>
            <w:r w:rsidDel="00000000" w:rsidR="00000000" w:rsidRPr="00000000">
              <w:rPr>
                <w:color w:val="333333"/>
                <w:sz w:val="20"/>
                <w:szCs w:val="20"/>
                <w:rtl w:val="0"/>
              </w:rPr>
              <w:t xml:space="preserve">Spot checks only (U-08)</w:t>
            </w:r>
            <w:r w:rsidDel="00000000" w:rsidR="00000000" w:rsidRPr="00000000">
              <w:rPr>
                <w:rtl w:val="0"/>
              </w:rPr>
            </w:r>
          </w:p>
        </w:tc>
      </w:tr>
    </w:tbl>
    <w:p w:rsidR="00000000" w:rsidDel="00000000" w:rsidP="00000000" w:rsidRDefault="00000000" w:rsidRPr="00000000" w14:paraId="00000365">
      <w:pPr>
        <w:spacing w:after="200" w:line="276" w:lineRule="auto"/>
        <w:rPr>
          <w:color w:val="333333"/>
          <w:sz w:val="22"/>
          <w:szCs w:val="22"/>
        </w:rPr>
      </w:pPr>
      <w:r w:rsidDel="00000000" w:rsidR="00000000" w:rsidRPr="00000000">
        <w:rPr>
          <w:rtl w:val="0"/>
        </w:rPr>
      </w:r>
    </w:p>
    <w:p w:rsidR="00000000" w:rsidDel="00000000" w:rsidP="00000000" w:rsidRDefault="00000000" w:rsidRPr="00000000" w14:paraId="00000366">
      <w:pPr>
        <w:pStyle w:val="Heading2"/>
        <w:spacing w:after="120" w:before="280" w:line="276" w:lineRule="auto"/>
        <w:rPr>
          <w:rFonts w:ascii="Calibri" w:cs="Calibri" w:eastAsia="Calibri" w:hAnsi="Calibri"/>
          <w:color w:val="4f81bd"/>
          <w:sz w:val="26"/>
          <w:szCs w:val="26"/>
        </w:rPr>
      </w:pPr>
      <w:r w:rsidDel="00000000" w:rsidR="00000000" w:rsidRPr="00000000">
        <w:rPr>
          <w:rFonts w:ascii="Calibri" w:cs="Calibri" w:eastAsia="Calibri" w:hAnsi="Calibri"/>
          <w:color w:val="104473"/>
          <w:sz w:val="26"/>
          <w:szCs w:val="26"/>
          <w:rtl w:val="0"/>
        </w:rPr>
        <w:t xml:space="preserve">17.8. SRS Gaps – Accepted Deviations</w:t>
      </w:r>
      <w:r w:rsidDel="00000000" w:rsidR="00000000" w:rsidRPr="00000000">
        <w:rPr>
          <w:rtl w:val="0"/>
        </w:rPr>
      </w:r>
    </w:p>
    <w:tbl>
      <w:tblPr>
        <w:tblStyle w:val="Table34"/>
        <w:tblW w:w="9360.0" w:type="dxa"/>
        <w:jc w:val="left"/>
        <w:tblInd w:w="-160.0" w:type="dxa"/>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04473" w:val="clear"/>
            <w:tcMar>
              <w:top w:w="120.0" w:type="dxa"/>
              <w:left w:w="160.0" w:type="dxa"/>
              <w:bottom w:w="120.0" w:type="dxa"/>
              <w:right w:w="160.0" w:type="dxa"/>
            </w:tcMar>
          </w:tcPr>
          <w:p w:rsidR="00000000" w:rsidDel="00000000" w:rsidP="00000000" w:rsidRDefault="00000000" w:rsidRPr="00000000" w14:paraId="00000367">
            <w:pPr>
              <w:spacing w:after="40" w:before="40" w:line="276" w:lineRule="auto"/>
              <w:rPr>
                <w:color w:val="333333"/>
                <w:sz w:val="22"/>
                <w:szCs w:val="22"/>
              </w:rPr>
            </w:pPr>
            <w:r w:rsidDel="00000000" w:rsidR="00000000" w:rsidRPr="00000000">
              <w:rPr>
                <w:b w:val="1"/>
                <w:bCs w:val="1"/>
                <w:color w:val="ffffff"/>
                <w:sz w:val="21"/>
                <w:szCs w:val="21"/>
                <w:rtl w:val="0"/>
              </w:rPr>
              <w:t xml:space="preserve">SRS ref</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68">
            <w:pPr>
              <w:spacing w:after="40" w:before="40" w:line="276" w:lineRule="auto"/>
              <w:rPr>
                <w:color w:val="333333"/>
                <w:sz w:val="22"/>
                <w:szCs w:val="22"/>
              </w:rPr>
            </w:pPr>
            <w:r w:rsidDel="00000000" w:rsidR="00000000" w:rsidRPr="00000000">
              <w:rPr>
                <w:b w:val="1"/>
                <w:bCs w:val="1"/>
                <w:color w:val="ffffff"/>
                <w:sz w:val="21"/>
                <w:szCs w:val="21"/>
                <w:rtl w:val="0"/>
              </w:rPr>
              <w:t xml:space="preserve">Requirement</w:t>
            </w:r>
            <w:r w:rsidDel="00000000" w:rsidR="00000000" w:rsidRPr="00000000">
              <w:rPr>
                <w:rtl w:val="0"/>
              </w:rPr>
            </w:r>
          </w:p>
        </w:tc>
        <w:tc>
          <w:tcPr>
            <w:shd w:fill="104473" w:val="clear"/>
            <w:tcMar>
              <w:top w:w="120.0" w:type="dxa"/>
              <w:left w:w="160.0" w:type="dxa"/>
              <w:bottom w:w="120.0" w:type="dxa"/>
              <w:right w:w="160.0" w:type="dxa"/>
            </w:tcMar>
          </w:tcPr>
          <w:p w:rsidR="00000000" w:rsidDel="00000000" w:rsidP="00000000" w:rsidRDefault="00000000" w:rsidRPr="00000000" w14:paraId="00000369">
            <w:pPr>
              <w:spacing w:after="40" w:before="40" w:line="276" w:lineRule="auto"/>
              <w:rPr>
                <w:color w:val="333333"/>
                <w:sz w:val="22"/>
                <w:szCs w:val="22"/>
              </w:rPr>
            </w:pPr>
            <w:r w:rsidDel="00000000" w:rsidR="00000000" w:rsidRPr="00000000">
              <w:rPr>
                <w:b w:val="1"/>
                <w:bCs w:val="1"/>
                <w:color w:val="ffffff"/>
                <w:sz w:val="21"/>
                <w:szCs w:val="21"/>
                <w:rtl w:val="0"/>
              </w:rPr>
              <w:t xml:space="preserve">Treatment</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6A">
            <w:pPr>
              <w:spacing w:after="40" w:before="40" w:line="276" w:lineRule="auto"/>
              <w:rPr>
                <w:color w:val="333333"/>
                <w:sz w:val="22"/>
                <w:szCs w:val="22"/>
              </w:rPr>
            </w:pPr>
            <w:r w:rsidDel="00000000" w:rsidR="00000000" w:rsidRPr="00000000">
              <w:rPr>
                <w:color w:val="333333"/>
                <w:sz w:val="20"/>
                <w:szCs w:val="20"/>
                <w:rtl w:val="0"/>
              </w:rPr>
              <w:t xml:space="preserve">§4.1</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6B">
            <w:pPr>
              <w:spacing w:after="40" w:before="40" w:line="276" w:lineRule="auto"/>
              <w:rPr>
                <w:color w:val="333333"/>
                <w:sz w:val="22"/>
                <w:szCs w:val="22"/>
              </w:rPr>
            </w:pPr>
            <w:r w:rsidDel="00000000" w:rsidR="00000000" w:rsidRPr="00000000">
              <w:rPr>
                <w:color w:val="333333"/>
                <w:sz w:val="20"/>
                <w:szCs w:val="20"/>
                <w:rtl w:val="0"/>
              </w:rPr>
              <w:t xml:space="preserve">Real Yandex ID OAuth2</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6C">
            <w:pPr>
              <w:spacing w:after="40" w:before="40" w:line="276" w:lineRule="auto"/>
              <w:rPr>
                <w:color w:val="333333"/>
                <w:sz w:val="22"/>
                <w:szCs w:val="22"/>
              </w:rPr>
            </w:pPr>
            <w:r w:rsidDel="00000000" w:rsidR="00000000" w:rsidRPr="00000000">
              <w:rPr>
                <w:color w:val="333333"/>
                <w:sz w:val="20"/>
                <w:szCs w:val="20"/>
                <w:rtl w:val="0"/>
              </w:rPr>
              <w:t xml:space="preserve">Accepted deviation (U-01)</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6D">
            <w:pPr>
              <w:spacing w:after="40" w:before="40" w:line="276" w:lineRule="auto"/>
              <w:rPr>
                <w:color w:val="333333"/>
                <w:sz w:val="22"/>
                <w:szCs w:val="22"/>
              </w:rPr>
            </w:pPr>
            <w:r w:rsidDel="00000000" w:rsidR="00000000" w:rsidRPr="00000000">
              <w:rPr>
                <w:color w:val="333333"/>
                <w:sz w:val="20"/>
                <w:szCs w:val="20"/>
                <w:rtl w:val="0"/>
              </w:rPr>
              <w:t xml:space="preserve">§4.5</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6E">
            <w:pPr>
              <w:spacing w:after="40" w:before="40" w:line="276" w:lineRule="auto"/>
              <w:rPr>
                <w:color w:val="333333"/>
                <w:sz w:val="22"/>
                <w:szCs w:val="22"/>
              </w:rPr>
            </w:pPr>
            <w:r w:rsidDel="00000000" w:rsidR="00000000" w:rsidRPr="00000000">
              <w:rPr>
                <w:color w:val="333333"/>
                <w:sz w:val="20"/>
                <w:szCs w:val="20"/>
                <w:rtl w:val="0"/>
              </w:rPr>
              <w:t xml:space="preserve">Server-side cart</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6F">
            <w:pPr>
              <w:spacing w:after="40" w:before="40" w:line="276" w:lineRule="auto"/>
              <w:rPr>
                <w:color w:val="333333"/>
                <w:sz w:val="22"/>
                <w:szCs w:val="22"/>
              </w:rPr>
            </w:pPr>
            <w:r w:rsidDel="00000000" w:rsidR="00000000" w:rsidRPr="00000000">
              <w:rPr>
                <w:color w:val="333333"/>
                <w:sz w:val="20"/>
                <w:szCs w:val="20"/>
                <w:rtl w:val="0"/>
              </w:rPr>
              <w:t xml:space="preserve">Accepted deviation (U-03)</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70">
            <w:pPr>
              <w:spacing w:after="40" w:before="40" w:line="276" w:lineRule="auto"/>
              <w:rPr>
                <w:color w:val="333333"/>
                <w:sz w:val="22"/>
                <w:szCs w:val="22"/>
              </w:rPr>
            </w:pPr>
            <w:r w:rsidDel="00000000" w:rsidR="00000000" w:rsidRPr="00000000">
              <w:rPr>
                <w:color w:val="333333"/>
                <w:sz w:val="20"/>
                <w:szCs w:val="20"/>
                <w:rtl w:val="0"/>
              </w:rPr>
              <w:t xml:space="preserve">§4.8</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71">
            <w:pPr>
              <w:spacing w:after="40" w:before="40" w:line="276" w:lineRule="auto"/>
              <w:rPr>
                <w:color w:val="333333"/>
                <w:sz w:val="22"/>
                <w:szCs w:val="22"/>
              </w:rPr>
            </w:pPr>
            <w:r w:rsidDel="00000000" w:rsidR="00000000" w:rsidRPr="00000000">
              <w:rPr>
                <w:color w:val="333333"/>
                <w:sz w:val="20"/>
                <w:szCs w:val="20"/>
                <w:rtl w:val="0"/>
              </w:rPr>
              <w:t xml:space="preserve">Server-side order persistence</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72">
            <w:pPr>
              <w:spacing w:after="40" w:before="40" w:line="276" w:lineRule="auto"/>
              <w:rPr>
                <w:color w:val="333333"/>
                <w:sz w:val="22"/>
                <w:szCs w:val="22"/>
              </w:rPr>
            </w:pPr>
            <w:r w:rsidDel="00000000" w:rsidR="00000000" w:rsidRPr="00000000">
              <w:rPr>
                <w:color w:val="333333"/>
                <w:sz w:val="20"/>
                <w:szCs w:val="20"/>
                <w:rtl w:val="0"/>
              </w:rPr>
              <w:t xml:space="preserve">Accepted deviation (U-02)</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373">
            <w:pPr>
              <w:spacing w:after="40" w:before="40" w:line="276" w:lineRule="auto"/>
              <w:rPr>
                <w:color w:val="333333"/>
                <w:sz w:val="22"/>
                <w:szCs w:val="22"/>
              </w:rPr>
            </w:pPr>
            <w:r w:rsidDel="00000000" w:rsidR="00000000" w:rsidRPr="00000000">
              <w:rPr>
                <w:color w:val="333333"/>
                <w:sz w:val="20"/>
                <w:szCs w:val="20"/>
                <w:rtl w:val="0"/>
              </w:rPr>
              <w:t xml:space="preserve">§4.9</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74">
            <w:pPr>
              <w:spacing w:after="40" w:before="40" w:line="276" w:lineRule="auto"/>
              <w:rPr>
                <w:color w:val="333333"/>
                <w:sz w:val="22"/>
                <w:szCs w:val="22"/>
              </w:rPr>
            </w:pPr>
            <w:r w:rsidDel="00000000" w:rsidR="00000000" w:rsidRPr="00000000">
              <w:rPr>
                <w:color w:val="333333"/>
                <w:sz w:val="20"/>
                <w:szCs w:val="20"/>
                <w:rtl w:val="0"/>
              </w:rPr>
              <w:t xml:space="preserve">YooKassa integration</w:t>
            </w:r>
            <w:r w:rsidDel="00000000" w:rsidR="00000000" w:rsidRPr="00000000">
              <w:rPr>
                <w:rtl w:val="0"/>
              </w:rPr>
            </w:r>
          </w:p>
        </w:tc>
        <w:tc>
          <w:tcPr>
            <w:shd w:fill="ffffff" w:val="clear"/>
            <w:tcMar>
              <w:top w:w="120.0" w:type="dxa"/>
              <w:left w:w="160.0" w:type="dxa"/>
              <w:bottom w:w="120.0" w:type="dxa"/>
              <w:right w:w="160.0" w:type="dxa"/>
            </w:tcMar>
          </w:tcPr>
          <w:p w:rsidR="00000000" w:rsidDel="00000000" w:rsidP="00000000" w:rsidRDefault="00000000" w:rsidRPr="00000000" w14:paraId="00000375">
            <w:pPr>
              <w:spacing w:after="40" w:before="40" w:line="276" w:lineRule="auto"/>
              <w:rPr>
                <w:color w:val="333333"/>
                <w:sz w:val="22"/>
                <w:szCs w:val="22"/>
              </w:rPr>
            </w:pPr>
            <w:r w:rsidDel="00000000" w:rsidR="00000000" w:rsidRPr="00000000">
              <w:rPr>
                <w:color w:val="333333"/>
                <w:sz w:val="20"/>
                <w:szCs w:val="20"/>
                <w:rtl w:val="0"/>
              </w:rPr>
              <w:t xml:space="preserve">Accepted deviation (U-04)</w:t>
            </w:r>
            <w:r w:rsidDel="00000000" w:rsidR="00000000" w:rsidRPr="00000000">
              <w:rPr>
                <w:rtl w:val="0"/>
              </w:rPr>
            </w:r>
          </w:p>
        </w:tc>
      </w:tr>
      <w:tr>
        <w:trPr>
          <w:cantSplit w:val="0"/>
          <w:tblHeader w:val="0"/>
        </w:trPr>
        <w:tc>
          <w:tcPr>
            <w:shd w:fill="f2f5f8" w:val="clear"/>
            <w:tcMar>
              <w:top w:w="120.0" w:type="dxa"/>
              <w:left w:w="160.0" w:type="dxa"/>
              <w:bottom w:w="120.0" w:type="dxa"/>
              <w:right w:w="160.0" w:type="dxa"/>
            </w:tcMar>
          </w:tcPr>
          <w:p w:rsidR="00000000" w:rsidDel="00000000" w:rsidP="00000000" w:rsidRDefault="00000000" w:rsidRPr="00000000" w14:paraId="00000376">
            <w:pPr>
              <w:spacing w:after="40" w:before="40" w:line="276" w:lineRule="auto"/>
              <w:rPr>
                <w:color w:val="333333"/>
                <w:sz w:val="22"/>
                <w:szCs w:val="22"/>
              </w:rPr>
            </w:pPr>
            <w:r w:rsidDel="00000000" w:rsidR="00000000" w:rsidRPr="00000000">
              <w:rPr>
                <w:color w:val="333333"/>
                <w:sz w:val="20"/>
                <w:szCs w:val="20"/>
                <w:rtl w:val="0"/>
              </w:rPr>
              <w:t xml:space="preserve">§4.10</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77">
            <w:pPr>
              <w:spacing w:after="40" w:before="40" w:line="276" w:lineRule="auto"/>
              <w:rPr>
                <w:color w:val="333333"/>
                <w:sz w:val="22"/>
                <w:szCs w:val="22"/>
              </w:rPr>
            </w:pPr>
            <w:r w:rsidDel="00000000" w:rsidR="00000000" w:rsidRPr="00000000">
              <w:rPr>
                <w:color w:val="333333"/>
                <w:sz w:val="20"/>
                <w:szCs w:val="20"/>
                <w:rtl w:val="0"/>
              </w:rPr>
              <w:t xml:space="preserve">CDEK integration</w:t>
            </w:r>
            <w:r w:rsidDel="00000000" w:rsidR="00000000" w:rsidRPr="00000000">
              <w:rPr>
                <w:rtl w:val="0"/>
              </w:rPr>
            </w:r>
          </w:p>
        </w:tc>
        <w:tc>
          <w:tcPr>
            <w:shd w:fill="f2f5f8" w:val="clear"/>
            <w:tcMar>
              <w:top w:w="120.0" w:type="dxa"/>
              <w:left w:w="160.0" w:type="dxa"/>
              <w:bottom w:w="120.0" w:type="dxa"/>
              <w:right w:w="160.0" w:type="dxa"/>
            </w:tcMar>
          </w:tcPr>
          <w:p w:rsidR="00000000" w:rsidDel="00000000" w:rsidP="00000000" w:rsidRDefault="00000000" w:rsidRPr="00000000" w14:paraId="00000378">
            <w:pPr>
              <w:spacing w:after="40" w:before="40" w:line="276" w:lineRule="auto"/>
              <w:rPr>
                <w:color w:val="333333"/>
                <w:sz w:val="22"/>
                <w:szCs w:val="22"/>
              </w:rPr>
            </w:pPr>
            <w:r w:rsidDel="00000000" w:rsidR="00000000" w:rsidRPr="00000000">
              <w:rPr>
                <w:color w:val="333333"/>
                <w:sz w:val="20"/>
                <w:szCs w:val="20"/>
                <w:rtl w:val="0"/>
              </w:rPr>
              <w:t xml:space="preserve">Accepted deviation (U-05)</w:t>
            </w:r>
            <w:r w:rsidDel="00000000" w:rsidR="00000000" w:rsidRPr="00000000">
              <w:rPr>
                <w:rtl w:val="0"/>
              </w:rPr>
            </w:r>
          </w:p>
        </w:tc>
      </w:tr>
    </w:tbl>
    <w:p w:rsidR="00000000" w:rsidDel="00000000" w:rsidP="00000000" w:rsidRDefault="00000000" w:rsidRPr="00000000" w14:paraId="00000379">
      <w:pPr>
        <w:spacing w:after="240" w:line="276" w:lineRule="auto"/>
        <w:rPr>
          <w:color w:val="333333"/>
          <w:sz w:val="22"/>
          <w:szCs w:val="22"/>
        </w:rPr>
      </w:pPr>
      <w:r w:rsidDel="00000000" w:rsidR="00000000" w:rsidRPr="00000000">
        <w:rPr>
          <w:color w:val="333333"/>
          <w:sz w:val="22"/>
          <w:szCs w:val="22"/>
          <w:rtl w:val="0"/>
        </w:rPr>
        <w:br w:type="textWrapping"/>
        <w:t xml:space="preserve">Consistent with the MVP scope declared in SRS §1.4.</w:t>
      </w:r>
    </w:p>
    <w:p w:rsidR="00000000" w:rsidDel="00000000" w:rsidP="00000000" w:rsidRDefault="00000000" w:rsidRPr="00000000" w14:paraId="0000037A">
      <w:pPr>
        <w:pStyle w:val="Heading2"/>
        <w:spacing w:after="120" w:before="280" w:line="276" w:lineRule="auto"/>
        <w:rPr>
          <w:rFonts w:ascii="Calibri" w:cs="Calibri" w:eastAsia="Calibri" w:hAnsi="Calibri"/>
          <w:color w:val="4f81bd"/>
          <w:sz w:val="26"/>
          <w:szCs w:val="26"/>
        </w:rPr>
      </w:pPr>
      <w:bookmarkStart w:colFirst="0" w:colLast="0" w:name="_x4tifl7tktl4" w:id="3"/>
      <w:bookmarkEnd w:id="3"/>
      <w:r w:rsidDel="00000000" w:rsidR="00000000" w:rsidRPr="00000000">
        <w:rPr>
          <w:rFonts w:ascii="Calibri" w:cs="Calibri" w:eastAsia="Calibri" w:hAnsi="Calibri"/>
          <w:color w:val="104473"/>
          <w:sz w:val="26"/>
          <w:szCs w:val="26"/>
          <w:rtl w:val="0"/>
        </w:rPr>
        <w:t xml:space="preserve">17.9. Final Statement</w:t>
      </w:r>
      <w:r w:rsidDel="00000000" w:rsidR="00000000" w:rsidRPr="00000000">
        <w:rPr>
          <w:rtl w:val="0"/>
        </w:rPr>
      </w:r>
    </w:p>
    <w:p w:rsidR="00000000" w:rsidDel="00000000" w:rsidP="00000000" w:rsidRDefault="00000000" w:rsidRPr="00000000" w14:paraId="0000037B">
      <w:pPr>
        <w:spacing w:after="200" w:line="276" w:lineRule="auto"/>
        <w:rPr/>
      </w:pPr>
      <w:r w:rsidDel="00000000" w:rsidR="00000000" w:rsidRPr="00000000">
        <w:rPr>
          <w:color w:val="333333"/>
          <w:sz w:val="22"/>
          <w:szCs w:val="22"/>
          <w:rtl w:val="0"/>
        </w:rPr>
        <w:t xml:space="preserve">The MVP is </w:t>
      </w:r>
      <w:r w:rsidDel="00000000" w:rsidR="00000000" w:rsidRPr="00000000">
        <w:rPr>
          <w:b w:val="1"/>
          <w:bCs w:val="1"/>
          <w:color w:val="333333"/>
          <w:sz w:val="22"/>
          <w:szCs w:val="22"/>
          <w:rtl w:val="0"/>
        </w:rPr>
        <w:t xml:space="preserve">demonstrable</w:t>
      </w:r>
      <w:r w:rsidDel="00000000" w:rsidR="00000000" w:rsidRPr="00000000">
        <w:rPr>
          <w:color w:val="333333"/>
          <w:sz w:val="22"/>
          <w:szCs w:val="22"/>
          <w:rtl w:val="0"/>
        </w:rPr>
        <w:t xml:space="preserve"> for both buyer and seller journeys on mock data. Integration, performance, and full accessibility are </w:t>
      </w:r>
      <w:r w:rsidDel="00000000" w:rsidR="00000000" w:rsidRPr="00000000">
        <w:rPr>
          <w:b w:val="1"/>
          <w:bCs w:val="1"/>
          <w:color w:val="333333"/>
          <w:sz w:val="22"/>
          <w:szCs w:val="22"/>
          <w:rtl w:val="0"/>
        </w:rPr>
        <w:t xml:space="preserve">not claimed</w:t>
      </w:r>
      <w:r w:rsidDel="00000000" w:rsidR="00000000" w:rsidRPr="00000000">
        <w:rPr>
          <w:color w:val="333333"/>
          <w:sz w:val="22"/>
          <w:szCs w:val="22"/>
          <w:rtl w:val="0"/>
        </w:rPr>
        <w:t xml:space="preserve"> – outside the recorded evidence. Blocked scenarios, defects, and untested items are documented and carried forward as post-MVP work.</w:t>
      </w:r>
      <w:r w:rsidDel="00000000" w:rsidR="00000000" w:rsidRPr="00000000">
        <w:rPr>
          <w:rtl w:val="0"/>
        </w:rPr>
      </w:r>
    </w:p>
    <w:p w:rsidR="00000000" w:rsidDel="00000000" w:rsidP="00000000" w:rsidRDefault="00000000" w:rsidRPr="00000000" w14:paraId="0000037C">
      <w:pPr>
        <w:pStyle w:val="Heading1"/>
        <w:widowControl w:val="1"/>
        <w:rPr>
          <w:rFonts w:ascii="Arial" w:cs="Arial" w:eastAsia="Arial" w:hAnsi="Arial"/>
          <w:b w:val="0"/>
          <w:bCs w:val="0"/>
          <w:i w:val="0"/>
          <w:iCs w:val="0"/>
          <w:smallCaps w:val="0"/>
          <w:strike w:val="0"/>
          <w:color w:val="464e58"/>
          <w:sz w:val="16"/>
          <w:szCs w:val="16"/>
          <w:u w:val="none"/>
          <w:shd w:fill="auto" w:val="clear"/>
          <w:vertAlign w:val="baseline"/>
        </w:rPr>
      </w:pPr>
      <w:r w:rsidDel="00000000" w:rsidR="00000000" w:rsidRPr="00000000">
        <w:rPr>
          <w:rtl w:val="0"/>
        </w:rPr>
        <w:t xml:space="preserve">18. References</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left"/>
        <w:rPr>
          <w:rFonts w:ascii="Arial" w:cs="Arial" w:eastAsia="Arial" w:hAnsi="Arial"/>
          <w:b w:val="0"/>
          <w:bCs w:val="0"/>
          <w:i w:val="0"/>
          <w:iCs w:val="0"/>
          <w:smallCaps w:val="0"/>
          <w:strike w:val="0"/>
          <w:color w:val="464e5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64e58"/>
          <w:sz w:val="16"/>
          <w:szCs w:val="16"/>
          <w:u w:val="none"/>
          <w:shd w:fill="auto" w:val="clear"/>
          <w:vertAlign w:val="baseline"/>
          <w:rtl w:val="0"/>
        </w:rPr>
        <w:t xml:space="preserve">[1] The Workmen, Software Requirements Specification for “E-Commerce Platform for Selling and Promoting Handmade Products,” Version 1.0</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left"/>
        <w:rPr>
          <w:rFonts w:ascii="Arial" w:cs="Arial" w:eastAsia="Arial" w:hAnsi="Arial"/>
          <w:b w:val="0"/>
          <w:bCs w:val="0"/>
          <w:i w:val="0"/>
          <w:iCs w:val="0"/>
          <w:smallCaps w:val="0"/>
          <w:strike w:val="0"/>
          <w:color w:val="464e5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64e58"/>
          <w:sz w:val="16"/>
          <w:szCs w:val="16"/>
          <w:u w:val="none"/>
          <w:shd w:fill="auto" w:val="clear"/>
          <w:vertAlign w:val="baseline"/>
          <w:rtl w:val="0"/>
        </w:rPr>
        <w:t xml:space="preserve">[2] The Workmen, Project Management Report for “E-Commerce Platform for Selling and Promoting Handmade Products,” current team version.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hanging="259"/>
        <w:jc w:val="left"/>
        <w:rPr>
          <w:rFonts w:ascii="Arial" w:cs="Arial" w:eastAsia="Arial" w:hAnsi="Arial"/>
          <w:b w:val="0"/>
          <w:bCs w:val="0"/>
          <w:i w:val="0"/>
          <w:iCs w:val="0"/>
          <w:smallCaps w:val="0"/>
          <w:strike w:val="0"/>
          <w:color w:val="464e5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64e58"/>
          <w:sz w:val="16"/>
          <w:szCs w:val="16"/>
          <w:u w:val="none"/>
          <w:shd w:fill="auto" w:val="clear"/>
          <w:vertAlign w:val="baseline"/>
          <w:rtl w:val="0"/>
        </w:rPr>
        <w:t xml:space="preserve">[3] SoftwareTestingHelp, “Test Plan Template,” supplied project template, http://www.softwaretestinghelp.com/.</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464e58"/>
          <w:sz w:val="16"/>
          <w:szCs w:val="16"/>
          <w:u w:val="none"/>
          <w:shd w:fill="auto" w:val="clear"/>
          <w:vertAlign w:val="baseline"/>
        </w:rPr>
      </w:pPr>
      <w:r w:rsidDel="00000000" w:rsidR="00000000" w:rsidRPr="00000000">
        <w:rPr>
          <w:rtl w:val="0"/>
        </w:rPr>
      </w:r>
    </w:p>
    <w:sectPr>
      <w:headerReference r:id="rId7" w:type="first"/>
      <w:footerReference r:id="rId8" w:type="default"/>
      <w:footerReference r:id="rId9" w:type="first"/>
      <w:pgSz w:h="15840" w:w="12240" w:orient="portrait"/>
      <w:pgMar w:bottom="835" w:top="835" w:left="979" w:right="979"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a32"/>
        <w:sz w:val="18"/>
        <w:szCs w:val="18"/>
        <w:lang w:val="en"/>
      </w:rPr>
    </w:rPrDefault>
    <w:pPrDefault>
      <w:pPr>
        <w:spacing w:after="80"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rial" w:cs="Arial" w:eastAsia="Arial" w:hAnsi="Arial"/>
      <w:b w:val="1"/>
      <w:bCs w:val="1"/>
      <w:color w:val="17365d"/>
      <w:sz w:val="32"/>
      <w:szCs w:val="32"/>
    </w:rPr>
  </w:style>
  <w:style w:type="paragraph" w:styleId="Heading2">
    <w:name w:val="heading 2"/>
    <w:basedOn w:val="Normal"/>
    <w:next w:val="Normal"/>
    <w:pPr>
      <w:keepNext w:val="1"/>
      <w:keepLines w:val="1"/>
      <w:spacing w:after="80" w:before="140" w:lineRule="auto"/>
    </w:pPr>
    <w:rPr>
      <w:rFonts w:ascii="Arial" w:cs="Arial" w:eastAsia="Arial" w:hAnsi="Arial"/>
      <w:b w:val="1"/>
      <w:bCs w:val="1"/>
      <w:color w:val="1f4e79"/>
      <w:sz w:val="23"/>
      <w:szCs w:val="23"/>
    </w:rPr>
  </w:style>
  <w:style w:type="paragraph" w:styleId="Heading3">
    <w:name w:val="heading 3"/>
    <w:basedOn w:val="Normal"/>
    <w:next w:val="Normal"/>
    <w:pPr>
      <w:keepNext w:val="1"/>
      <w:keepLines w:val="1"/>
      <w:spacing w:after="80" w:before="140" w:lineRule="auto"/>
    </w:pPr>
    <w:rPr>
      <w:rFonts w:ascii="Arial" w:cs="Arial" w:eastAsia="Arial" w:hAnsi="Arial"/>
      <w:b w:val="1"/>
      <w:bCs w:val="1"/>
      <w:color w:val="1f4e79"/>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0" w:line="240" w:lineRule="auto"/>
    </w:pPr>
    <w:rPr>
      <w:rFonts w:ascii="Arial" w:cs="Arial" w:eastAsia="Arial" w:hAnsi="Arial"/>
      <w:b w:val="1"/>
      <w:bCs w:val="1"/>
      <w:color w:val="17365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next.js" TargetMode="Externa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