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025A74C7" w:rsidR="00C0273B" w:rsidRPr="00A65924"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C7119EE" w14:textId="7EFD8963" w:rsidR="0052748E" w:rsidRDefault="0052748E" w:rsidP="009F6562">
      <w:pPr>
        <w:rPr>
          <w:rFonts w:ascii="Times New Roman" w:hAnsi="Times New Roman" w:cs="Times New Roman"/>
          <w:color w:val="0F0F0F"/>
          <w:sz w:val="24"/>
        </w:rPr>
      </w:pPr>
      <w:r w:rsidRPr="0052748E">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5F8C8EBA" w14:textId="77777777" w:rsidR="0052748E" w:rsidRDefault="0052748E" w:rsidP="009F6562">
      <w:pPr>
        <w:rPr>
          <w:rFonts w:ascii="Times New Roman" w:hAnsi="Times New Roman" w:cs="Times New Roman"/>
          <w:color w:val="0F0F0F"/>
          <w:sz w:val="24"/>
        </w:rPr>
      </w:pPr>
    </w:p>
    <w:p w14:paraId="5E76B997" w14:textId="3228A5E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6DBC778F" w14:textId="77777777" w:rsidR="00FF407F" w:rsidRPr="00FF407F" w:rsidRDefault="00FF407F" w:rsidP="00FF407F">
      <w:pPr>
        <w:jc w:val="left"/>
        <w:rPr>
          <w:rFonts w:ascii="Times New Roman" w:hAnsi="Times New Roman" w:cs="Times New Roman"/>
          <w:sz w:val="24"/>
        </w:rPr>
      </w:pPr>
      <w:r w:rsidRPr="00FF407F">
        <w:rPr>
          <w:rFonts w:ascii="Times New Roman" w:hAnsi="Times New Roman" w:cs="Times New Roman"/>
          <w:sz w:val="24"/>
        </w:rPr>
        <w:t>Designing an energy harvesting device is an exciting and challenging project, especially considering the three key modules you've outlined: energy accumulation, storage, and utilization. Given your proficiency in SolidWorks and your background as a recent graduate in Mechanical Design, I'll provide a foundational concept for each module, keeping in mind the feasibility and effectiveness of the design.</w:t>
      </w:r>
    </w:p>
    <w:p w14:paraId="72439285" w14:textId="77777777" w:rsidR="00FF407F" w:rsidRPr="00FF407F" w:rsidRDefault="00FF407F" w:rsidP="00FF407F">
      <w:pPr>
        <w:jc w:val="left"/>
        <w:rPr>
          <w:rFonts w:ascii="Times New Roman" w:hAnsi="Times New Roman" w:cs="Times New Roman"/>
          <w:b/>
          <w:bCs/>
          <w:sz w:val="24"/>
        </w:rPr>
      </w:pPr>
      <w:r w:rsidRPr="00FF407F">
        <w:rPr>
          <w:rFonts w:ascii="Times New Roman" w:hAnsi="Times New Roman" w:cs="Times New Roman"/>
          <w:b/>
          <w:bCs/>
          <w:sz w:val="24"/>
        </w:rPr>
        <w:t>1. Energy Accumulation Module</w:t>
      </w:r>
    </w:p>
    <w:p w14:paraId="2558F5F9" w14:textId="77777777" w:rsidR="00FF407F" w:rsidRPr="00FF407F" w:rsidRDefault="00FF407F" w:rsidP="00FF407F">
      <w:pPr>
        <w:jc w:val="left"/>
        <w:rPr>
          <w:rFonts w:ascii="Times New Roman" w:hAnsi="Times New Roman" w:cs="Times New Roman"/>
          <w:sz w:val="24"/>
        </w:rPr>
      </w:pPr>
      <w:r w:rsidRPr="00FF407F">
        <w:rPr>
          <w:rFonts w:ascii="Times New Roman" w:hAnsi="Times New Roman" w:cs="Times New Roman"/>
          <w:sz w:val="24"/>
        </w:rPr>
        <w:t>This module should be designed to efficiently capture energy from the chosen external source (e.g., solar, wind, vibration, thermal gradients). Here are some concepts:</w:t>
      </w:r>
    </w:p>
    <w:p w14:paraId="60E11C75" w14:textId="77777777" w:rsidR="00FF407F" w:rsidRPr="00FF407F" w:rsidRDefault="00FF407F">
      <w:pPr>
        <w:numPr>
          <w:ilvl w:val="0"/>
          <w:numId w:val="1"/>
        </w:numPr>
        <w:jc w:val="left"/>
        <w:rPr>
          <w:rFonts w:ascii="Times New Roman" w:hAnsi="Times New Roman" w:cs="Times New Roman"/>
          <w:sz w:val="24"/>
        </w:rPr>
      </w:pPr>
      <w:r w:rsidRPr="00FF407F">
        <w:rPr>
          <w:rFonts w:ascii="Times New Roman" w:hAnsi="Times New Roman" w:cs="Times New Roman"/>
          <w:b/>
          <w:bCs/>
          <w:sz w:val="24"/>
        </w:rPr>
        <w:t>Solar Panels</w:t>
      </w:r>
      <w:r w:rsidRPr="00FF407F">
        <w:rPr>
          <w:rFonts w:ascii="Times New Roman" w:hAnsi="Times New Roman" w:cs="Times New Roman"/>
          <w:sz w:val="24"/>
        </w:rPr>
        <w:t>: If solar energy is the source, thin-film solar panels could be used for their flexibility and lightweight properties.</w:t>
      </w:r>
    </w:p>
    <w:p w14:paraId="370DADE3" w14:textId="77777777" w:rsidR="00FF407F" w:rsidRPr="00FF407F" w:rsidRDefault="00FF407F">
      <w:pPr>
        <w:numPr>
          <w:ilvl w:val="0"/>
          <w:numId w:val="1"/>
        </w:numPr>
        <w:jc w:val="left"/>
        <w:rPr>
          <w:rFonts w:ascii="Times New Roman" w:hAnsi="Times New Roman" w:cs="Times New Roman"/>
          <w:sz w:val="24"/>
        </w:rPr>
      </w:pPr>
      <w:r w:rsidRPr="00FF407F">
        <w:rPr>
          <w:rFonts w:ascii="Times New Roman" w:hAnsi="Times New Roman" w:cs="Times New Roman"/>
          <w:b/>
          <w:bCs/>
          <w:sz w:val="24"/>
        </w:rPr>
        <w:t>Piezoelectric Materials</w:t>
      </w:r>
      <w:r w:rsidRPr="00FF407F">
        <w:rPr>
          <w:rFonts w:ascii="Times New Roman" w:hAnsi="Times New Roman" w:cs="Times New Roman"/>
          <w:sz w:val="24"/>
        </w:rPr>
        <w:t>: For vibration energy, piezoelectric materials can be used. They convert mechanical stress into electrical energy.</w:t>
      </w:r>
    </w:p>
    <w:p w14:paraId="22D4C132" w14:textId="77777777" w:rsidR="00FF407F" w:rsidRPr="00FF407F" w:rsidRDefault="00FF407F">
      <w:pPr>
        <w:numPr>
          <w:ilvl w:val="0"/>
          <w:numId w:val="1"/>
        </w:numPr>
        <w:jc w:val="left"/>
        <w:rPr>
          <w:rFonts w:ascii="Times New Roman" w:hAnsi="Times New Roman" w:cs="Times New Roman"/>
          <w:sz w:val="24"/>
        </w:rPr>
      </w:pPr>
      <w:r w:rsidRPr="00FF407F">
        <w:rPr>
          <w:rFonts w:ascii="Times New Roman" w:hAnsi="Times New Roman" w:cs="Times New Roman"/>
          <w:b/>
          <w:bCs/>
          <w:sz w:val="24"/>
        </w:rPr>
        <w:t>Thermoelectric Generators</w:t>
      </w:r>
      <w:r w:rsidRPr="00FF407F">
        <w:rPr>
          <w:rFonts w:ascii="Times New Roman" w:hAnsi="Times New Roman" w:cs="Times New Roman"/>
          <w:sz w:val="24"/>
        </w:rPr>
        <w:t>: If harnessing thermal gradients, these devices can convert temperature differences directly into electricity.</w:t>
      </w:r>
    </w:p>
    <w:p w14:paraId="57046BF0" w14:textId="77777777" w:rsidR="00FF407F" w:rsidRPr="00FF407F" w:rsidRDefault="00FF407F" w:rsidP="00FF407F">
      <w:pPr>
        <w:jc w:val="left"/>
        <w:rPr>
          <w:rFonts w:ascii="Times New Roman" w:hAnsi="Times New Roman" w:cs="Times New Roman"/>
          <w:b/>
          <w:bCs/>
          <w:sz w:val="24"/>
        </w:rPr>
      </w:pPr>
      <w:r w:rsidRPr="00FF407F">
        <w:rPr>
          <w:rFonts w:ascii="Times New Roman" w:hAnsi="Times New Roman" w:cs="Times New Roman"/>
          <w:b/>
          <w:bCs/>
          <w:sz w:val="24"/>
        </w:rPr>
        <w:t>2. Energy Storage Module</w:t>
      </w:r>
    </w:p>
    <w:p w14:paraId="5FADA8AF" w14:textId="77777777" w:rsidR="00FF407F" w:rsidRPr="00FF407F" w:rsidRDefault="00FF407F" w:rsidP="00FF407F">
      <w:pPr>
        <w:jc w:val="left"/>
        <w:rPr>
          <w:rFonts w:ascii="Times New Roman" w:hAnsi="Times New Roman" w:cs="Times New Roman"/>
          <w:sz w:val="24"/>
        </w:rPr>
      </w:pPr>
      <w:r w:rsidRPr="00FF407F">
        <w:rPr>
          <w:rFonts w:ascii="Times New Roman" w:hAnsi="Times New Roman" w:cs="Times New Roman"/>
          <w:sz w:val="24"/>
        </w:rPr>
        <w:t xml:space="preserve">This module needs to </w:t>
      </w:r>
      <w:proofErr w:type="gramStart"/>
      <w:r w:rsidRPr="00FF407F">
        <w:rPr>
          <w:rFonts w:ascii="Times New Roman" w:hAnsi="Times New Roman" w:cs="Times New Roman"/>
          <w:sz w:val="24"/>
        </w:rPr>
        <w:t>safely and efficiently store the energy</w:t>
      </w:r>
      <w:proofErr w:type="gramEnd"/>
      <w:r w:rsidRPr="00FF407F">
        <w:rPr>
          <w:rFonts w:ascii="Times New Roman" w:hAnsi="Times New Roman" w:cs="Times New Roman"/>
          <w:sz w:val="24"/>
        </w:rPr>
        <w:t xml:space="preserve"> for later use. Considerations include:</w:t>
      </w:r>
    </w:p>
    <w:p w14:paraId="242D1AE4" w14:textId="77777777" w:rsidR="00FF407F" w:rsidRPr="00FF407F" w:rsidRDefault="00FF407F">
      <w:pPr>
        <w:numPr>
          <w:ilvl w:val="0"/>
          <w:numId w:val="2"/>
        </w:numPr>
        <w:jc w:val="left"/>
        <w:rPr>
          <w:rFonts w:ascii="Times New Roman" w:hAnsi="Times New Roman" w:cs="Times New Roman"/>
          <w:sz w:val="24"/>
        </w:rPr>
      </w:pPr>
      <w:r w:rsidRPr="00FF407F">
        <w:rPr>
          <w:rFonts w:ascii="Times New Roman" w:hAnsi="Times New Roman" w:cs="Times New Roman"/>
          <w:b/>
          <w:bCs/>
          <w:sz w:val="24"/>
        </w:rPr>
        <w:t>Lithium-ion Batteries</w:t>
      </w:r>
      <w:r w:rsidRPr="00FF407F">
        <w:rPr>
          <w:rFonts w:ascii="Times New Roman" w:hAnsi="Times New Roman" w:cs="Times New Roman"/>
          <w:sz w:val="24"/>
        </w:rPr>
        <w:t>: They offer high energy density and are commonly used in portable electronics.</w:t>
      </w:r>
    </w:p>
    <w:p w14:paraId="716D6415" w14:textId="77777777" w:rsidR="00FF407F" w:rsidRPr="00FF407F" w:rsidRDefault="00FF407F">
      <w:pPr>
        <w:numPr>
          <w:ilvl w:val="0"/>
          <w:numId w:val="2"/>
        </w:numPr>
        <w:jc w:val="left"/>
        <w:rPr>
          <w:rFonts w:ascii="Times New Roman" w:hAnsi="Times New Roman" w:cs="Times New Roman"/>
          <w:sz w:val="24"/>
        </w:rPr>
      </w:pPr>
      <w:r w:rsidRPr="00FF407F">
        <w:rPr>
          <w:rFonts w:ascii="Times New Roman" w:hAnsi="Times New Roman" w:cs="Times New Roman"/>
          <w:b/>
          <w:bCs/>
          <w:sz w:val="24"/>
        </w:rPr>
        <w:t>Supercapacitors</w:t>
      </w:r>
      <w:r w:rsidRPr="00FF407F">
        <w:rPr>
          <w:rFonts w:ascii="Times New Roman" w:hAnsi="Times New Roman" w:cs="Times New Roman"/>
          <w:sz w:val="24"/>
        </w:rPr>
        <w:t>: Ideal for quick charging and discharging cycles, they complement battery technology in hybrid systems.</w:t>
      </w:r>
    </w:p>
    <w:p w14:paraId="0CA56FDF" w14:textId="77777777" w:rsidR="00FF407F" w:rsidRPr="00FF407F" w:rsidRDefault="00FF407F">
      <w:pPr>
        <w:numPr>
          <w:ilvl w:val="0"/>
          <w:numId w:val="2"/>
        </w:numPr>
        <w:jc w:val="left"/>
        <w:rPr>
          <w:rFonts w:ascii="Times New Roman" w:hAnsi="Times New Roman" w:cs="Times New Roman"/>
          <w:sz w:val="24"/>
        </w:rPr>
      </w:pPr>
      <w:r w:rsidRPr="00FF407F">
        <w:rPr>
          <w:rFonts w:ascii="Times New Roman" w:hAnsi="Times New Roman" w:cs="Times New Roman"/>
          <w:b/>
          <w:bCs/>
          <w:sz w:val="24"/>
        </w:rPr>
        <w:t>Mechanical Storage Systems</w:t>
      </w:r>
      <w:r w:rsidRPr="00FF407F">
        <w:rPr>
          <w:rFonts w:ascii="Times New Roman" w:hAnsi="Times New Roman" w:cs="Times New Roman"/>
          <w:sz w:val="24"/>
        </w:rPr>
        <w:t>: Such as flywheels, which store energy kinetically.</w:t>
      </w:r>
    </w:p>
    <w:p w14:paraId="41C16367" w14:textId="77777777" w:rsidR="00FF407F" w:rsidRPr="00FF407F" w:rsidRDefault="00FF407F" w:rsidP="00FF407F">
      <w:pPr>
        <w:jc w:val="left"/>
        <w:rPr>
          <w:rFonts w:ascii="Times New Roman" w:hAnsi="Times New Roman" w:cs="Times New Roman"/>
          <w:b/>
          <w:bCs/>
          <w:sz w:val="24"/>
        </w:rPr>
      </w:pPr>
      <w:r w:rsidRPr="00FF407F">
        <w:rPr>
          <w:rFonts w:ascii="Times New Roman" w:hAnsi="Times New Roman" w:cs="Times New Roman"/>
          <w:b/>
          <w:bCs/>
          <w:sz w:val="24"/>
        </w:rPr>
        <w:t>3. Energy Utilization Module</w:t>
      </w:r>
    </w:p>
    <w:p w14:paraId="330F3265" w14:textId="77777777" w:rsidR="00FF407F" w:rsidRPr="00FF407F" w:rsidRDefault="00FF407F" w:rsidP="00FF407F">
      <w:pPr>
        <w:jc w:val="left"/>
        <w:rPr>
          <w:rFonts w:ascii="Times New Roman" w:hAnsi="Times New Roman" w:cs="Times New Roman"/>
          <w:sz w:val="24"/>
        </w:rPr>
      </w:pPr>
      <w:r w:rsidRPr="00FF407F">
        <w:rPr>
          <w:rFonts w:ascii="Times New Roman" w:hAnsi="Times New Roman" w:cs="Times New Roman"/>
          <w:sz w:val="24"/>
        </w:rPr>
        <w:t xml:space="preserve">This module is crucial for effectively distributing the stored energy to power devices. </w:t>
      </w:r>
      <w:r w:rsidRPr="00FF407F">
        <w:rPr>
          <w:rFonts w:ascii="Times New Roman" w:hAnsi="Times New Roman" w:cs="Times New Roman"/>
          <w:sz w:val="24"/>
        </w:rPr>
        <w:lastRenderedPageBreak/>
        <w:t>Design elements might include:</w:t>
      </w:r>
    </w:p>
    <w:p w14:paraId="690D2D92" w14:textId="77777777" w:rsidR="00FF407F" w:rsidRPr="00FF407F" w:rsidRDefault="00FF407F">
      <w:pPr>
        <w:numPr>
          <w:ilvl w:val="0"/>
          <w:numId w:val="3"/>
        </w:numPr>
        <w:jc w:val="left"/>
        <w:rPr>
          <w:rFonts w:ascii="Times New Roman" w:hAnsi="Times New Roman" w:cs="Times New Roman"/>
          <w:sz w:val="24"/>
        </w:rPr>
      </w:pPr>
      <w:r w:rsidRPr="00FF407F">
        <w:rPr>
          <w:rFonts w:ascii="Times New Roman" w:hAnsi="Times New Roman" w:cs="Times New Roman"/>
          <w:b/>
          <w:bCs/>
          <w:sz w:val="24"/>
        </w:rPr>
        <w:t>Power Management Circuit</w:t>
      </w:r>
      <w:r w:rsidRPr="00FF407F">
        <w:rPr>
          <w:rFonts w:ascii="Times New Roman" w:hAnsi="Times New Roman" w:cs="Times New Roman"/>
          <w:sz w:val="24"/>
        </w:rPr>
        <w:t>: It regulates the distribution of power and ensures efficient delivery to various devices.</w:t>
      </w:r>
    </w:p>
    <w:p w14:paraId="399A34EC" w14:textId="77777777" w:rsidR="00FF407F" w:rsidRPr="00FF407F" w:rsidRDefault="00FF407F">
      <w:pPr>
        <w:numPr>
          <w:ilvl w:val="0"/>
          <w:numId w:val="3"/>
        </w:numPr>
        <w:jc w:val="left"/>
        <w:rPr>
          <w:rFonts w:ascii="Times New Roman" w:hAnsi="Times New Roman" w:cs="Times New Roman"/>
          <w:sz w:val="24"/>
        </w:rPr>
      </w:pPr>
      <w:r w:rsidRPr="00FF407F">
        <w:rPr>
          <w:rFonts w:ascii="Times New Roman" w:hAnsi="Times New Roman" w:cs="Times New Roman"/>
          <w:b/>
          <w:bCs/>
          <w:sz w:val="24"/>
        </w:rPr>
        <w:t>Modular Connectors</w:t>
      </w:r>
      <w:r w:rsidRPr="00FF407F">
        <w:rPr>
          <w:rFonts w:ascii="Times New Roman" w:hAnsi="Times New Roman" w:cs="Times New Roman"/>
          <w:sz w:val="24"/>
        </w:rPr>
        <w:t>: For versatility in powering different devices like sensors and actuators.</w:t>
      </w:r>
    </w:p>
    <w:p w14:paraId="6BED1760" w14:textId="77777777" w:rsidR="00FF407F" w:rsidRPr="00FF407F" w:rsidRDefault="00FF407F">
      <w:pPr>
        <w:numPr>
          <w:ilvl w:val="0"/>
          <w:numId w:val="3"/>
        </w:numPr>
        <w:jc w:val="left"/>
        <w:rPr>
          <w:rFonts w:ascii="Times New Roman" w:hAnsi="Times New Roman" w:cs="Times New Roman"/>
          <w:sz w:val="24"/>
        </w:rPr>
      </w:pPr>
      <w:r w:rsidRPr="00FF407F">
        <w:rPr>
          <w:rFonts w:ascii="Times New Roman" w:hAnsi="Times New Roman" w:cs="Times New Roman"/>
          <w:b/>
          <w:bCs/>
          <w:sz w:val="24"/>
        </w:rPr>
        <w:t>Voltage Regulators</w:t>
      </w:r>
      <w:r w:rsidRPr="00FF407F">
        <w:rPr>
          <w:rFonts w:ascii="Times New Roman" w:hAnsi="Times New Roman" w:cs="Times New Roman"/>
          <w:sz w:val="24"/>
        </w:rPr>
        <w:t>: To adjust the output to meet the requirements of different devices.</w:t>
      </w:r>
    </w:p>
    <w:p w14:paraId="01A6AF52" w14:textId="77777777" w:rsidR="00FF407F" w:rsidRPr="00FF407F" w:rsidRDefault="00FF407F" w:rsidP="00FF407F">
      <w:pPr>
        <w:jc w:val="left"/>
        <w:rPr>
          <w:rFonts w:ascii="Times New Roman" w:hAnsi="Times New Roman" w:cs="Times New Roman"/>
          <w:b/>
          <w:bCs/>
          <w:sz w:val="24"/>
        </w:rPr>
      </w:pPr>
      <w:r w:rsidRPr="00FF407F">
        <w:rPr>
          <w:rFonts w:ascii="Times New Roman" w:hAnsi="Times New Roman" w:cs="Times New Roman"/>
          <w:b/>
          <w:bCs/>
          <w:sz w:val="24"/>
        </w:rPr>
        <w:t>Integration and Prototyping</w:t>
      </w:r>
    </w:p>
    <w:p w14:paraId="72A09090" w14:textId="77777777" w:rsidR="00FF407F" w:rsidRPr="00FF407F" w:rsidRDefault="00FF407F">
      <w:pPr>
        <w:numPr>
          <w:ilvl w:val="0"/>
          <w:numId w:val="4"/>
        </w:numPr>
        <w:jc w:val="left"/>
        <w:rPr>
          <w:rFonts w:ascii="Times New Roman" w:hAnsi="Times New Roman" w:cs="Times New Roman"/>
          <w:sz w:val="24"/>
        </w:rPr>
      </w:pPr>
      <w:r w:rsidRPr="00FF407F">
        <w:rPr>
          <w:rFonts w:ascii="Times New Roman" w:hAnsi="Times New Roman" w:cs="Times New Roman"/>
          <w:b/>
          <w:bCs/>
          <w:sz w:val="24"/>
        </w:rPr>
        <w:t>CAD Modeling in SolidWorks</w:t>
      </w:r>
      <w:r w:rsidRPr="00FF407F">
        <w:rPr>
          <w:rFonts w:ascii="Times New Roman" w:hAnsi="Times New Roman" w:cs="Times New Roman"/>
          <w:sz w:val="24"/>
        </w:rPr>
        <w:t>: Utilize your SolidWorks skills to create detailed models of each module, ensuring compatibility and integration.</w:t>
      </w:r>
    </w:p>
    <w:p w14:paraId="14D6D1DD" w14:textId="77777777" w:rsidR="00FF407F" w:rsidRPr="00FF407F" w:rsidRDefault="00FF407F">
      <w:pPr>
        <w:numPr>
          <w:ilvl w:val="0"/>
          <w:numId w:val="4"/>
        </w:numPr>
        <w:jc w:val="left"/>
        <w:rPr>
          <w:rFonts w:ascii="Times New Roman" w:hAnsi="Times New Roman" w:cs="Times New Roman"/>
          <w:sz w:val="24"/>
        </w:rPr>
      </w:pPr>
      <w:r w:rsidRPr="00FF407F">
        <w:rPr>
          <w:rFonts w:ascii="Times New Roman" w:hAnsi="Times New Roman" w:cs="Times New Roman"/>
          <w:b/>
          <w:bCs/>
          <w:sz w:val="24"/>
        </w:rPr>
        <w:t>Simulation and Analysis</w:t>
      </w:r>
      <w:r w:rsidRPr="00FF407F">
        <w:rPr>
          <w:rFonts w:ascii="Times New Roman" w:hAnsi="Times New Roman" w:cs="Times New Roman"/>
          <w:sz w:val="24"/>
        </w:rPr>
        <w:t>: Use simulation tools to test and optimize the design for efficiency, durability, and safety.</w:t>
      </w:r>
    </w:p>
    <w:p w14:paraId="103DB95F" w14:textId="77777777" w:rsidR="00FF407F" w:rsidRPr="00FF407F" w:rsidRDefault="00FF407F">
      <w:pPr>
        <w:numPr>
          <w:ilvl w:val="0"/>
          <w:numId w:val="4"/>
        </w:numPr>
        <w:jc w:val="left"/>
        <w:rPr>
          <w:rFonts w:ascii="Times New Roman" w:hAnsi="Times New Roman" w:cs="Times New Roman"/>
          <w:sz w:val="24"/>
        </w:rPr>
      </w:pPr>
      <w:r w:rsidRPr="00FF407F">
        <w:rPr>
          <w:rFonts w:ascii="Times New Roman" w:hAnsi="Times New Roman" w:cs="Times New Roman"/>
          <w:b/>
          <w:bCs/>
          <w:sz w:val="24"/>
        </w:rPr>
        <w:t>Prototype Development</w:t>
      </w:r>
      <w:r w:rsidRPr="00FF407F">
        <w:rPr>
          <w:rFonts w:ascii="Times New Roman" w:hAnsi="Times New Roman" w:cs="Times New Roman"/>
          <w:sz w:val="24"/>
        </w:rPr>
        <w:t>: Build a working prototype to test in real-world conditions, adjusting the design as needed.</w:t>
      </w:r>
    </w:p>
    <w:p w14:paraId="2AFD19D3" w14:textId="77777777" w:rsidR="00FF407F" w:rsidRPr="00FF407F" w:rsidRDefault="00FF407F" w:rsidP="00FF407F">
      <w:pPr>
        <w:jc w:val="left"/>
        <w:rPr>
          <w:rFonts w:ascii="Times New Roman" w:hAnsi="Times New Roman" w:cs="Times New Roman"/>
          <w:b/>
          <w:bCs/>
          <w:sz w:val="24"/>
        </w:rPr>
      </w:pPr>
      <w:r w:rsidRPr="00FF407F">
        <w:rPr>
          <w:rFonts w:ascii="Times New Roman" w:hAnsi="Times New Roman" w:cs="Times New Roman"/>
          <w:b/>
          <w:bCs/>
          <w:sz w:val="24"/>
        </w:rPr>
        <w:t>Design Considerations</w:t>
      </w:r>
    </w:p>
    <w:p w14:paraId="4AD482DA" w14:textId="77777777" w:rsidR="00FF407F" w:rsidRPr="00FF407F" w:rsidRDefault="00FF407F">
      <w:pPr>
        <w:numPr>
          <w:ilvl w:val="0"/>
          <w:numId w:val="5"/>
        </w:numPr>
        <w:jc w:val="left"/>
        <w:rPr>
          <w:rFonts w:ascii="Times New Roman" w:hAnsi="Times New Roman" w:cs="Times New Roman"/>
          <w:sz w:val="24"/>
        </w:rPr>
      </w:pPr>
      <w:r w:rsidRPr="00FF407F">
        <w:rPr>
          <w:rFonts w:ascii="Times New Roman" w:hAnsi="Times New Roman" w:cs="Times New Roman"/>
          <w:b/>
          <w:bCs/>
          <w:sz w:val="24"/>
        </w:rPr>
        <w:t>Scalability</w:t>
      </w:r>
      <w:r w:rsidRPr="00FF407F">
        <w:rPr>
          <w:rFonts w:ascii="Times New Roman" w:hAnsi="Times New Roman" w:cs="Times New Roman"/>
          <w:sz w:val="24"/>
        </w:rPr>
        <w:t>: Ensure the design can be scaled up or down based on application needs.</w:t>
      </w:r>
    </w:p>
    <w:p w14:paraId="55ACBECF" w14:textId="77777777" w:rsidR="00FF407F" w:rsidRPr="00FF407F" w:rsidRDefault="00FF407F">
      <w:pPr>
        <w:numPr>
          <w:ilvl w:val="0"/>
          <w:numId w:val="5"/>
        </w:numPr>
        <w:jc w:val="left"/>
        <w:rPr>
          <w:rFonts w:ascii="Times New Roman" w:hAnsi="Times New Roman" w:cs="Times New Roman"/>
          <w:sz w:val="24"/>
        </w:rPr>
      </w:pPr>
      <w:r w:rsidRPr="00FF407F">
        <w:rPr>
          <w:rFonts w:ascii="Times New Roman" w:hAnsi="Times New Roman" w:cs="Times New Roman"/>
          <w:b/>
          <w:bCs/>
          <w:sz w:val="24"/>
        </w:rPr>
        <w:t>Material Selection</w:t>
      </w:r>
      <w:r w:rsidRPr="00FF407F">
        <w:rPr>
          <w:rFonts w:ascii="Times New Roman" w:hAnsi="Times New Roman" w:cs="Times New Roman"/>
          <w:sz w:val="24"/>
        </w:rPr>
        <w:t>: Choose materials that are durable, cost-effective, and suitable for the intended environment.</w:t>
      </w:r>
    </w:p>
    <w:p w14:paraId="5F20EE54" w14:textId="77777777" w:rsidR="00FF407F" w:rsidRPr="00FF407F" w:rsidRDefault="00FF407F">
      <w:pPr>
        <w:numPr>
          <w:ilvl w:val="0"/>
          <w:numId w:val="5"/>
        </w:numPr>
        <w:jc w:val="left"/>
        <w:rPr>
          <w:rFonts w:ascii="Times New Roman" w:hAnsi="Times New Roman" w:cs="Times New Roman"/>
          <w:sz w:val="24"/>
        </w:rPr>
      </w:pPr>
      <w:r w:rsidRPr="00FF407F">
        <w:rPr>
          <w:rFonts w:ascii="Times New Roman" w:hAnsi="Times New Roman" w:cs="Times New Roman"/>
          <w:b/>
          <w:bCs/>
          <w:sz w:val="24"/>
        </w:rPr>
        <w:t>Efficiency</w:t>
      </w:r>
      <w:r w:rsidRPr="00FF407F">
        <w:rPr>
          <w:rFonts w:ascii="Times New Roman" w:hAnsi="Times New Roman" w:cs="Times New Roman"/>
          <w:sz w:val="24"/>
        </w:rPr>
        <w:t>: Aim for a high energy conversion and storage efficiency.</w:t>
      </w:r>
    </w:p>
    <w:p w14:paraId="0D63F246" w14:textId="77777777" w:rsidR="00FF407F" w:rsidRPr="00FF407F" w:rsidRDefault="00FF407F">
      <w:pPr>
        <w:numPr>
          <w:ilvl w:val="0"/>
          <w:numId w:val="5"/>
        </w:numPr>
        <w:jc w:val="left"/>
        <w:rPr>
          <w:rFonts w:ascii="Times New Roman" w:hAnsi="Times New Roman" w:cs="Times New Roman"/>
          <w:sz w:val="24"/>
        </w:rPr>
      </w:pPr>
      <w:r w:rsidRPr="00FF407F">
        <w:rPr>
          <w:rFonts w:ascii="Times New Roman" w:hAnsi="Times New Roman" w:cs="Times New Roman"/>
          <w:b/>
          <w:bCs/>
          <w:sz w:val="24"/>
        </w:rPr>
        <w:t>Sustainability</w:t>
      </w:r>
      <w:r w:rsidRPr="00FF407F">
        <w:rPr>
          <w:rFonts w:ascii="Times New Roman" w:hAnsi="Times New Roman" w:cs="Times New Roman"/>
          <w:sz w:val="24"/>
        </w:rPr>
        <w:t>: Consider the environmental impact of materials and the overall device.</w:t>
      </w:r>
    </w:p>
    <w:p w14:paraId="4E520E2B" w14:textId="77777777" w:rsidR="00FF407F" w:rsidRPr="00FF407F" w:rsidRDefault="00FF407F" w:rsidP="00FF407F">
      <w:pPr>
        <w:jc w:val="left"/>
        <w:rPr>
          <w:rFonts w:ascii="Times New Roman" w:hAnsi="Times New Roman" w:cs="Times New Roman"/>
          <w:sz w:val="24"/>
        </w:rPr>
      </w:pPr>
      <w:r w:rsidRPr="00FF407F">
        <w:rPr>
          <w:rFonts w:ascii="Times New Roman" w:hAnsi="Times New Roman" w:cs="Times New Roman"/>
          <w:sz w:val="24"/>
        </w:rPr>
        <w:t>As you proceed with your design, I'm here to provide further technical advice and to help troubleshoot any complex questions you might encounter. Remember, iterative design and testing are key to developing a successful energy harvesting device.</w:t>
      </w:r>
    </w:p>
    <w:p w14:paraId="2D925653" w14:textId="77777777" w:rsidR="001B13A1" w:rsidRPr="00FF407F" w:rsidRDefault="001B13A1"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b/>
          <w:bCs/>
          <w:color w:val="0F0F0F"/>
          <w:sz w:val="24"/>
        </w:rPr>
      </w:pPr>
      <w:r>
        <w:rPr>
          <w:rFonts w:ascii="Times New Roman" w:hAnsi="Times New Roman"/>
          <w:b/>
          <w:bCs/>
          <w:color w:val="0F0F0F"/>
          <w:sz w:val="24"/>
        </w:rPr>
        <w:t xml:space="preserve">User: </w:t>
      </w:r>
    </w:p>
    <w:p w14:paraId="3256D8B2" w14:textId="77777777" w:rsidR="00A65924" w:rsidRDefault="00A65924" w:rsidP="001B13A1">
      <w:pPr>
        <w:rPr>
          <w:rFonts w:ascii="Times New Roman" w:hAnsi="Times New Roman"/>
          <w:sz w:val="24"/>
        </w:rPr>
      </w:pPr>
      <w:r w:rsidRPr="00A65924">
        <w:rPr>
          <w:rFonts w:ascii="Times New Roman" w:hAnsi="Times New Roman"/>
          <w:sz w:val="24"/>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65924">
        <w:rPr>
          <w:rFonts w:ascii="Times New Roman" w:hAnsi="Times New Roman"/>
          <w:sz w:val="24"/>
        </w:rPr>
        <w:t>in order to</w:t>
      </w:r>
      <w:proofErr w:type="gramEnd"/>
      <w:r w:rsidRPr="00A65924">
        <w:rPr>
          <w:rFonts w:ascii="Times New Roman" w:hAnsi="Times New Roman"/>
          <w:sz w:val="24"/>
        </w:rPr>
        <w:t xml:space="preserve"> provide a more complete and accurate answer.</w:t>
      </w:r>
    </w:p>
    <w:p w14:paraId="2329D67A" w14:textId="77777777" w:rsidR="00A65924" w:rsidRDefault="00A65924"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7144016" w14:textId="77777777" w:rsidR="00FF407F" w:rsidRPr="00FF407F" w:rsidRDefault="00FF407F" w:rsidP="00FF407F">
      <w:pPr>
        <w:rPr>
          <w:rFonts w:ascii="Times New Roman" w:hAnsi="Times New Roman"/>
          <w:sz w:val="24"/>
        </w:rPr>
      </w:pPr>
      <w:r w:rsidRPr="00FF407F">
        <w:rPr>
          <w:rFonts w:ascii="Times New Roman" w:hAnsi="Times New Roman"/>
          <w:sz w:val="24"/>
        </w:rPr>
        <w:t>To provide you with comprehensive and well-reasoned design solutions for an energy harvesting device, let's delve deeper into each module, considering the principles of mechanical design, energy efficiency, and the practical constraints of such devices.</w:t>
      </w:r>
    </w:p>
    <w:p w14:paraId="3EEB654F" w14:textId="77777777" w:rsidR="00FF407F" w:rsidRPr="00FF407F" w:rsidRDefault="00FF407F" w:rsidP="00FF407F">
      <w:pPr>
        <w:rPr>
          <w:rFonts w:ascii="Times New Roman" w:hAnsi="Times New Roman"/>
          <w:b/>
          <w:bCs/>
          <w:sz w:val="24"/>
        </w:rPr>
      </w:pPr>
      <w:r w:rsidRPr="00FF407F">
        <w:rPr>
          <w:rFonts w:ascii="Times New Roman" w:hAnsi="Times New Roman"/>
          <w:b/>
          <w:bCs/>
          <w:sz w:val="24"/>
        </w:rPr>
        <w:t>1. Energy Accumulation Module</w:t>
      </w:r>
    </w:p>
    <w:p w14:paraId="679A4EF4" w14:textId="77777777" w:rsidR="00FF407F" w:rsidRPr="00FF407F" w:rsidRDefault="00FF407F" w:rsidP="00FF407F">
      <w:pPr>
        <w:rPr>
          <w:rFonts w:ascii="Times New Roman" w:hAnsi="Times New Roman"/>
          <w:sz w:val="24"/>
        </w:rPr>
      </w:pPr>
      <w:r w:rsidRPr="00FF407F">
        <w:rPr>
          <w:rFonts w:ascii="Times New Roman" w:hAnsi="Times New Roman"/>
          <w:sz w:val="24"/>
        </w:rPr>
        <w:t>Design Concepts:</w:t>
      </w:r>
    </w:p>
    <w:p w14:paraId="25D3DCE1" w14:textId="77777777" w:rsidR="00FF407F" w:rsidRPr="00FF407F" w:rsidRDefault="00FF407F">
      <w:pPr>
        <w:numPr>
          <w:ilvl w:val="0"/>
          <w:numId w:val="6"/>
        </w:numPr>
        <w:rPr>
          <w:rFonts w:ascii="Times New Roman" w:hAnsi="Times New Roman"/>
          <w:sz w:val="24"/>
        </w:rPr>
      </w:pPr>
      <w:r w:rsidRPr="00FF407F">
        <w:rPr>
          <w:rFonts w:ascii="Times New Roman" w:hAnsi="Times New Roman"/>
          <w:b/>
          <w:bCs/>
          <w:sz w:val="24"/>
        </w:rPr>
        <w:t>Solar Panels (Photovoltaic Cells)</w:t>
      </w:r>
      <w:r w:rsidRPr="00FF407F">
        <w:rPr>
          <w:rFonts w:ascii="Times New Roman" w:hAnsi="Times New Roman"/>
          <w:sz w:val="24"/>
        </w:rPr>
        <w:t>: They are a popular choice due to their ability to convert sunlight into electricity. The reasoning here is their efficiency, reliability, and the abundance of solar energy. Recent advancements have led to more efficient, flexible, and lighter solar cells, making them suitable for a variety of applications.</w:t>
      </w:r>
    </w:p>
    <w:p w14:paraId="4BCD6F57" w14:textId="77777777" w:rsidR="00FF407F" w:rsidRPr="00FF407F" w:rsidRDefault="00FF407F">
      <w:pPr>
        <w:numPr>
          <w:ilvl w:val="0"/>
          <w:numId w:val="6"/>
        </w:numPr>
        <w:rPr>
          <w:rFonts w:ascii="Times New Roman" w:hAnsi="Times New Roman"/>
          <w:sz w:val="24"/>
        </w:rPr>
      </w:pPr>
      <w:r w:rsidRPr="00FF407F">
        <w:rPr>
          <w:rFonts w:ascii="Times New Roman" w:hAnsi="Times New Roman"/>
          <w:b/>
          <w:bCs/>
          <w:sz w:val="24"/>
        </w:rPr>
        <w:lastRenderedPageBreak/>
        <w:t>Piezoelectric Materials</w:t>
      </w:r>
      <w:r w:rsidRPr="00FF407F">
        <w:rPr>
          <w:rFonts w:ascii="Times New Roman" w:hAnsi="Times New Roman"/>
          <w:sz w:val="24"/>
        </w:rPr>
        <w:t>: These materials generate electricity from mechanical stress, including vibrations or pressure changes. This choice is based on the ubiquity of vibrational energy in many environments, from industrial settings to ambient vibrations in urban areas.</w:t>
      </w:r>
    </w:p>
    <w:p w14:paraId="23354103" w14:textId="77777777" w:rsidR="00FF407F" w:rsidRPr="00FF407F" w:rsidRDefault="00FF407F">
      <w:pPr>
        <w:numPr>
          <w:ilvl w:val="0"/>
          <w:numId w:val="6"/>
        </w:numPr>
        <w:rPr>
          <w:rFonts w:ascii="Times New Roman" w:hAnsi="Times New Roman"/>
          <w:sz w:val="24"/>
        </w:rPr>
      </w:pPr>
      <w:r w:rsidRPr="00FF407F">
        <w:rPr>
          <w:rFonts w:ascii="Times New Roman" w:hAnsi="Times New Roman"/>
          <w:b/>
          <w:bCs/>
          <w:sz w:val="24"/>
        </w:rPr>
        <w:t>Thermoelectric Generators</w:t>
      </w:r>
      <w:r w:rsidRPr="00FF407F">
        <w:rPr>
          <w:rFonts w:ascii="Times New Roman" w:hAnsi="Times New Roman"/>
          <w:sz w:val="24"/>
        </w:rPr>
        <w:t>: They exploit temperature differences to produce electricity. This choice is pertinent in environments where thermal gradients are consistent and reliable, such as in industrial processes or environmental heat sources.</w:t>
      </w:r>
    </w:p>
    <w:p w14:paraId="4D0BD2DA" w14:textId="77777777" w:rsidR="00FF407F" w:rsidRPr="00FF407F" w:rsidRDefault="00FF407F" w:rsidP="00FF407F">
      <w:pPr>
        <w:rPr>
          <w:rFonts w:ascii="Times New Roman" w:hAnsi="Times New Roman"/>
          <w:sz w:val="24"/>
        </w:rPr>
      </w:pPr>
      <w:r w:rsidRPr="00FF407F">
        <w:rPr>
          <w:rFonts w:ascii="Times New Roman" w:hAnsi="Times New Roman"/>
          <w:sz w:val="24"/>
        </w:rPr>
        <w:t>Limitations:</w:t>
      </w:r>
    </w:p>
    <w:p w14:paraId="59A4C8F7" w14:textId="77777777" w:rsidR="00FF407F" w:rsidRPr="00FF407F" w:rsidRDefault="00FF407F">
      <w:pPr>
        <w:numPr>
          <w:ilvl w:val="0"/>
          <w:numId w:val="7"/>
        </w:numPr>
        <w:rPr>
          <w:rFonts w:ascii="Times New Roman" w:hAnsi="Times New Roman"/>
          <w:sz w:val="24"/>
        </w:rPr>
      </w:pPr>
      <w:r w:rsidRPr="00FF407F">
        <w:rPr>
          <w:rFonts w:ascii="Times New Roman" w:hAnsi="Times New Roman"/>
          <w:sz w:val="24"/>
        </w:rPr>
        <w:t>Solar panels require sunlight, limiting their use in low-light conditions.</w:t>
      </w:r>
    </w:p>
    <w:p w14:paraId="21BE886B" w14:textId="77777777" w:rsidR="00FF407F" w:rsidRPr="00FF407F" w:rsidRDefault="00FF407F">
      <w:pPr>
        <w:numPr>
          <w:ilvl w:val="0"/>
          <w:numId w:val="7"/>
        </w:numPr>
        <w:rPr>
          <w:rFonts w:ascii="Times New Roman" w:hAnsi="Times New Roman"/>
          <w:sz w:val="24"/>
        </w:rPr>
      </w:pPr>
      <w:r w:rsidRPr="00FF407F">
        <w:rPr>
          <w:rFonts w:ascii="Times New Roman" w:hAnsi="Times New Roman"/>
          <w:sz w:val="24"/>
        </w:rPr>
        <w:t>Piezoelectric materials are efficient only in environments with consistent vibrations.</w:t>
      </w:r>
    </w:p>
    <w:p w14:paraId="25843ECC" w14:textId="77777777" w:rsidR="00FF407F" w:rsidRPr="00FF407F" w:rsidRDefault="00FF407F">
      <w:pPr>
        <w:numPr>
          <w:ilvl w:val="0"/>
          <w:numId w:val="7"/>
        </w:numPr>
        <w:rPr>
          <w:rFonts w:ascii="Times New Roman" w:hAnsi="Times New Roman"/>
          <w:sz w:val="24"/>
        </w:rPr>
      </w:pPr>
      <w:r w:rsidRPr="00FF407F">
        <w:rPr>
          <w:rFonts w:ascii="Times New Roman" w:hAnsi="Times New Roman"/>
          <w:sz w:val="24"/>
        </w:rPr>
        <w:t>Thermoelectric generators need a steady temperature gradient to be effective.</w:t>
      </w:r>
    </w:p>
    <w:p w14:paraId="5D69EE5A" w14:textId="77777777" w:rsidR="00FF407F" w:rsidRPr="00FF407F" w:rsidRDefault="00FF407F" w:rsidP="00FF407F">
      <w:pPr>
        <w:rPr>
          <w:rFonts w:ascii="Times New Roman" w:hAnsi="Times New Roman"/>
          <w:b/>
          <w:bCs/>
          <w:sz w:val="24"/>
        </w:rPr>
      </w:pPr>
      <w:r w:rsidRPr="00FF407F">
        <w:rPr>
          <w:rFonts w:ascii="Times New Roman" w:hAnsi="Times New Roman"/>
          <w:b/>
          <w:bCs/>
          <w:sz w:val="24"/>
        </w:rPr>
        <w:t>2. Energy Storage Module</w:t>
      </w:r>
    </w:p>
    <w:p w14:paraId="43E9CF28" w14:textId="77777777" w:rsidR="00FF407F" w:rsidRPr="00FF407F" w:rsidRDefault="00FF407F" w:rsidP="00FF407F">
      <w:pPr>
        <w:rPr>
          <w:rFonts w:ascii="Times New Roman" w:hAnsi="Times New Roman"/>
          <w:sz w:val="24"/>
        </w:rPr>
      </w:pPr>
      <w:r w:rsidRPr="00FF407F">
        <w:rPr>
          <w:rFonts w:ascii="Times New Roman" w:hAnsi="Times New Roman"/>
          <w:sz w:val="24"/>
        </w:rPr>
        <w:t>Design Concepts:</w:t>
      </w:r>
    </w:p>
    <w:p w14:paraId="7BBD10E9" w14:textId="77777777" w:rsidR="00FF407F" w:rsidRPr="00FF407F" w:rsidRDefault="00FF407F">
      <w:pPr>
        <w:numPr>
          <w:ilvl w:val="0"/>
          <w:numId w:val="8"/>
        </w:numPr>
        <w:rPr>
          <w:rFonts w:ascii="Times New Roman" w:hAnsi="Times New Roman"/>
          <w:sz w:val="24"/>
        </w:rPr>
      </w:pPr>
      <w:r w:rsidRPr="00FF407F">
        <w:rPr>
          <w:rFonts w:ascii="Times New Roman" w:hAnsi="Times New Roman"/>
          <w:b/>
          <w:bCs/>
          <w:sz w:val="24"/>
        </w:rPr>
        <w:t>Lithium-ion Batteries</w:t>
      </w:r>
      <w:r w:rsidRPr="00FF407F">
        <w:rPr>
          <w:rFonts w:ascii="Times New Roman" w:hAnsi="Times New Roman"/>
          <w:sz w:val="24"/>
        </w:rPr>
        <w:t>: Chosen for their high energy density, which means they can store a significant amount of energy in a small, lightweight package. They are widely used in consumer electronics and electric vehicles, evidencing their reliability and efficiency.</w:t>
      </w:r>
    </w:p>
    <w:p w14:paraId="1F3EC39E" w14:textId="77777777" w:rsidR="00FF407F" w:rsidRPr="00FF407F" w:rsidRDefault="00FF407F">
      <w:pPr>
        <w:numPr>
          <w:ilvl w:val="0"/>
          <w:numId w:val="8"/>
        </w:numPr>
        <w:rPr>
          <w:rFonts w:ascii="Times New Roman" w:hAnsi="Times New Roman"/>
          <w:sz w:val="24"/>
        </w:rPr>
      </w:pPr>
      <w:r w:rsidRPr="00FF407F">
        <w:rPr>
          <w:rFonts w:ascii="Times New Roman" w:hAnsi="Times New Roman"/>
          <w:b/>
          <w:bCs/>
          <w:sz w:val="24"/>
        </w:rPr>
        <w:t>Supercapacitors</w:t>
      </w:r>
      <w:r w:rsidRPr="00FF407F">
        <w:rPr>
          <w:rFonts w:ascii="Times New Roman" w:hAnsi="Times New Roman"/>
          <w:sz w:val="24"/>
        </w:rPr>
        <w:t>: These are ideal for applications requiring rapid charge and discharge cycles. They complement batteries in scenarios where quick energy bursts are needed.</w:t>
      </w:r>
    </w:p>
    <w:p w14:paraId="45E3395F" w14:textId="77777777" w:rsidR="00FF407F" w:rsidRPr="00FF407F" w:rsidRDefault="00FF407F">
      <w:pPr>
        <w:numPr>
          <w:ilvl w:val="0"/>
          <w:numId w:val="8"/>
        </w:numPr>
        <w:rPr>
          <w:rFonts w:ascii="Times New Roman" w:hAnsi="Times New Roman"/>
          <w:sz w:val="24"/>
        </w:rPr>
      </w:pPr>
      <w:r w:rsidRPr="00FF407F">
        <w:rPr>
          <w:rFonts w:ascii="Times New Roman" w:hAnsi="Times New Roman"/>
          <w:b/>
          <w:bCs/>
          <w:sz w:val="24"/>
        </w:rPr>
        <w:t>Mechanical Storage Systems (Flywheels)</w:t>
      </w:r>
      <w:r w:rsidRPr="00FF407F">
        <w:rPr>
          <w:rFonts w:ascii="Times New Roman" w:hAnsi="Times New Roman"/>
          <w:sz w:val="24"/>
        </w:rPr>
        <w:t>: They store energy kinetically and are useful in scenarios where long-term energy storage and stability are required.</w:t>
      </w:r>
    </w:p>
    <w:p w14:paraId="391CDB76" w14:textId="77777777" w:rsidR="00FF407F" w:rsidRPr="00FF407F" w:rsidRDefault="00FF407F" w:rsidP="00FF407F">
      <w:pPr>
        <w:rPr>
          <w:rFonts w:ascii="Times New Roman" w:hAnsi="Times New Roman"/>
          <w:sz w:val="24"/>
        </w:rPr>
      </w:pPr>
      <w:r w:rsidRPr="00FF407F">
        <w:rPr>
          <w:rFonts w:ascii="Times New Roman" w:hAnsi="Times New Roman"/>
          <w:sz w:val="24"/>
        </w:rPr>
        <w:t>Limitations:</w:t>
      </w:r>
    </w:p>
    <w:p w14:paraId="231C1190" w14:textId="77777777" w:rsidR="00FF407F" w:rsidRPr="00FF407F" w:rsidRDefault="00FF407F">
      <w:pPr>
        <w:numPr>
          <w:ilvl w:val="0"/>
          <w:numId w:val="9"/>
        </w:numPr>
        <w:rPr>
          <w:rFonts w:ascii="Times New Roman" w:hAnsi="Times New Roman"/>
          <w:sz w:val="24"/>
        </w:rPr>
      </w:pPr>
      <w:r w:rsidRPr="00FF407F">
        <w:rPr>
          <w:rFonts w:ascii="Times New Roman" w:hAnsi="Times New Roman"/>
          <w:sz w:val="24"/>
        </w:rPr>
        <w:t>Batteries have a limited lifespan and may suffer from reduced capacity over time.</w:t>
      </w:r>
    </w:p>
    <w:p w14:paraId="06DA9709" w14:textId="77777777" w:rsidR="00FF407F" w:rsidRPr="00FF407F" w:rsidRDefault="00FF407F">
      <w:pPr>
        <w:numPr>
          <w:ilvl w:val="0"/>
          <w:numId w:val="9"/>
        </w:numPr>
        <w:rPr>
          <w:rFonts w:ascii="Times New Roman" w:hAnsi="Times New Roman"/>
          <w:sz w:val="24"/>
        </w:rPr>
      </w:pPr>
      <w:r w:rsidRPr="00FF407F">
        <w:rPr>
          <w:rFonts w:ascii="Times New Roman" w:hAnsi="Times New Roman"/>
          <w:sz w:val="24"/>
        </w:rPr>
        <w:t>Supercapacitors, while excellent for quick energy bursts, have lower energy density compared to batteries.</w:t>
      </w:r>
    </w:p>
    <w:p w14:paraId="0AE0DFF5" w14:textId="77777777" w:rsidR="00FF407F" w:rsidRPr="00FF407F" w:rsidRDefault="00FF407F">
      <w:pPr>
        <w:numPr>
          <w:ilvl w:val="0"/>
          <w:numId w:val="9"/>
        </w:numPr>
        <w:rPr>
          <w:rFonts w:ascii="Times New Roman" w:hAnsi="Times New Roman"/>
          <w:sz w:val="24"/>
        </w:rPr>
      </w:pPr>
      <w:r w:rsidRPr="00FF407F">
        <w:rPr>
          <w:rFonts w:ascii="Times New Roman" w:hAnsi="Times New Roman"/>
          <w:sz w:val="24"/>
        </w:rPr>
        <w:t>Mechanical storage systems are generally larger and more suited to stationary applications.</w:t>
      </w:r>
    </w:p>
    <w:p w14:paraId="6FFC6981" w14:textId="77777777" w:rsidR="00FF407F" w:rsidRPr="00FF407F" w:rsidRDefault="00FF407F" w:rsidP="00FF407F">
      <w:pPr>
        <w:rPr>
          <w:rFonts w:ascii="Times New Roman" w:hAnsi="Times New Roman"/>
          <w:b/>
          <w:bCs/>
          <w:sz w:val="24"/>
        </w:rPr>
      </w:pPr>
      <w:r w:rsidRPr="00FF407F">
        <w:rPr>
          <w:rFonts w:ascii="Times New Roman" w:hAnsi="Times New Roman"/>
          <w:b/>
          <w:bCs/>
          <w:sz w:val="24"/>
        </w:rPr>
        <w:t>3. Energy Utilization Module</w:t>
      </w:r>
    </w:p>
    <w:p w14:paraId="41688036" w14:textId="77777777" w:rsidR="00FF407F" w:rsidRPr="00FF407F" w:rsidRDefault="00FF407F" w:rsidP="00FF407F">
      <w:pPr>
        <w:rPr>
          <w:rFonts w:ascii="Times New Roman" w:hAnsi="Times New Roman"/>
          <w:sz w:val="24"/>
        </w:rPr>
      </w:pPr>
      <w:r w:rsidRPr="00FF407F">
        <w:rPr>
          <w:rFonts w:ascii="Times New Roman" w:hAnsi="Times New Roman"/>
          <w:sz w:val="24"/>
        </w:rPr>
        <w:t>Design Concepts:</w:t>
      </w:r>
    </w:p>
    <w:p w14:paraId="610B6551" w14:textId="77777777" w:rsidR="00FF407F" w:rsidRPr="00FF407F" w:rsidRDefault="00FF407F">
      <w:pPr>
        <w:numPr>
          <w:ilvl w:val="0"/>
          <w:numId w:val="10"/>
        </w:numPr>
        <w:rPr>
          <w:rFonts w:ascii="Times New Roman" w:hAnsi="Times New Roman"/>
          <w:sz w:val="24"/>
        </w:rPr>
      </w:pPr>
      <w:r w:rsidRPr="00FF407F">
        <w:rPr>
          <w:rFonts w:ascii="Times New Roman" w:hAnsi="Times New Roman"/>
          <w:b/>
          <w:bCs/>
          <w:sz w:val="24"/>
        </w:rPr>
        <w:t>Power Management Circuit</w:t>
      </w:r>
      <w:r w:rsidRPr="00FF407F">
        <w:rPr>
          <w:rFonts w:ascii="Times New Roman" w:hAnsi="Times New Roman"/>
          <w:sz w:val="24"/>
        </w:rPr>
        <w:t>: Essential for regulating the flow of energy to various devices. This module ensures that energy is not only distributed efficiently but also safely, preventing damage to connected devices.</w:t>
      </w:r>
    </w:p>
    <w:p w14:paraId="0D3ABC21" w14:textId="77777777" w:rsidR="00FF407F" w:rsidRPr="00FF407F" w:rsidRDefault="00FF407F">
      <w:pPr>
        <w:numPr>
          <w:ilvl w:val="0"/>
          <w:numId w:val="10"/>
        </w:numPr>
        <w:rPr>
          <w:rFonts w:ascii="Times New Roman" w:hAnsi="Times New Roman"/>
          <w:sz w:val="24"/>
        </w:rPr>
      </w:pPr>
      <w:r w:rsidRPr="00FF407F">
        <w:rPr>
          <w:rFonts w:ascii="Times New Roman" w:hAnsi="Times New Roman"/>
          <w:b/>
          <w:bCs/>
          <w:sz w:val="24"/>
        </w:rPr>
        <w:t>Modular Connectors</w:t>
      </w:r>
      <w:r w:rsidRPr="00FF407F">
        <w:rPr>
          <w:rFonts w:ascii="Times New Roman" w:hAnsi="Times New Roman"/>
          <w:sz w:val="24"/>
        </w:rPr>
        <w:t>: They provide the flexibility to connect a variety of devices, making the system adaptable to different applications.</w:t>
      </w:r>
    </w:p>
    <w:p w14:paraId="21500074" w14:textId="77777777" w:rsidR="00FF407F" w:rsidRPr="00FF407F" w:rsidRDefault="00FF407F">
      <w:pPr>
        <w:numPr>
          <w:ilvl w:val="0"/>
          <w:numId w:val="10"/>
        </w:numPr>
        <w:rPr>
          <w:rFonts w:ascii="Times New Roman" w:hAnsi="Times New Roman"/>
          <w:sz w:val="24"/>
        </w:rPr>
      </w:pPr>
      <w:r w:rsidRPr="00FF407F">
        <w:rPr>
          <w:rFonts w:ascii="Times New Roman" w:hAnsi="Times New Roman"/>
          <w:b/>
          <w:bCs/>
          <w:sz w:val="24"/>
        </w:rPr>
        <w:t>Voltage Regulators</w:t>
      </w:r>
      <w:r w:rsidRPr="00FF407F">
        <w:rPr>
          <w:rFonts w:ascii="Times New Roman" w:hAnsi="Times New Roman"/>
          <w:sz w:val="24"/>
        </w:rPr>
        <w:t>: Necessary to adjust the energy output to match the requirements of different low-power devices. This ensures compatibility and prevents overloading or under-powering the devices.</w:t>
      </w:r>
    </w:p>
    <w:p w14:paraId="152E1A0A" w14:textId="77777777" w:rsidR="00FF407F" w:rsidRPr="00FF407F" w:rsidRDefault="00FF407F" w:rsidP="00FF407F">
      <w:pPr>
        <w:rPr>
          <w:rFonts w:ascii="Times New Roman" w:hAnsi="Times New Roman"/>
          <w:sz w:val="24"/>
        </w:rPr>
      </w:pPr>
      <w:r w:rsidRPr="00FF407F">
        <w:rPr>
          <w:rFonts w:ascii="Times New Roman" w:hAnsi="Times New Roman"/>
          <w:sz w:val="24"/>
        </w:rPr>
        <w:t>Limitations:</w:t>
      </w:r>
    </w:p>
    <w:p w14:paraId="24A9B871" w14:textId="77777777" w:rsidR="00FF407F" w:rsidRPr="00FF407F" w:rsidRDefault="00FF407F">
      <w:pPr>
        <w:numPr>
          <w:ilvl w:val="0"/>
          <w:numId w:val="11"/>
        </w:numPr>
        <w:rPr>
          <w:rFonts w:ascii="Times New Roman" w:hAnsi="Times New Roman"/>
          <w:sz w:val="24"/>
        </w:rPr>
      </w:pPr>
      <w:r w:rsidRPr="00FF407F">
        <w:rPr>
          <w:rFonts w:ascii="Times New Roman" w:hAnsi="Times New Roman"/>
          <w:sz w:val="24"/>
        </w:rPr>
        <w:t>Power management complexity increases with the number of connected devices.</w:t>
      </w:r>
    </w:p>
    <w:p w14:paraId="1E15937B" w14:textId="77777777" w:rsidR="00FF407F" w:rsidRPr="00FF407F" w:rsidRDefault="00FF407F">
      <w:pPr>
        <w:numPr>
          <w:ilvl w:val="0"/>
          <w:numId w:val="11"/>
        </w:numPr>
        <w:rPr>
          <w:rFonts w:ascii="Times New Roman" w:hAnsi="Times New Roman"/>
          <w:sz w:val="24"/>
        </w:rPr>
      </w:pPr>
      <w:r w:rsidRPr="00FF407F">
        <w:rPr>
          <w:rFonts w:ascii="Times New Roman" w:hAnsi="Times New Roman"/>
          <w:sz w:val="24"/>
        </w:rPr>
        <w:t xml:space="preserve">Modular connectors must be designed to accommodate a wide range of device </w:t>
      </w:r>
      <w:r w:rsidRPr="00FF407F">
        <w:rPr>
          <w:rFonts w:ascii="Times New Roman" w:hAnsi="Times New Roman"/>
          <w:sz w:val="24"/>
        </w:rPr>
        <w:lastRenderedPageBreak/>
        <w:t>interfaces.</w:t>
      </w:r>
    </w:p>
    <w:p w14:paraId="3CC793A6" w14:textId="77777777" w:rsidR="00FF407F" w:rsidRPr="00FF407F" w:rsidRDefault="00FF407F">
      <w:pPr>
        <w:numPr>
          <w:ilvl w:val="0"/>
          <w:numId w:val="11"/>
        </w:numPr>
        <w:rPr>
          <w:rFonts w:ascii="Times New Roman" w:hAnsi="Times New Roman"/>
          <w:sz w:val="24"/>
        </w:rPr>
      </w:pPr>
      <w:r w:rsidRPr="00FF407F">
        <w:rPr>
          <w:rFonts w:ascii="Times New Roman" w:hAnsi="Times New Roman"/>
          <w:sz w:val="24"/>
        </w:rPr>
        <w:t>Voltage regulators add to the overall cost and complexity of the system.</w:t>
      </w:r>
    </w:p>
    <w:p w14:paraId="4F782976" w14:textId="77777777" w:rsidR="00FF407F" w:rsidRPr="00FF407F" w:rsidRDefault="00FF407F" w:rsidP="00FF407F">
      <w:pPr>
        <w:rPr>
          <w:rFonts w:ascii="Times New Roman" w:hAnsi="Times New Roman"/>
          <w:b/>
          <w:bCs/>
          <w:sz w:val="24"/>
        </w:rPr>
      </w:pPr>
      <w:r w:rsidRPr="00FF407F">
        <w:rPr>
          <w:rFonts w:ascii="Times New Roman" w:hAnsi="Times New Roman"/>
          <w:b/>
          <w:bCs/>
          <w:sz w:val="24"/>
        </w:rPr>
        <w:t>Integration and Prototyping</w:t>
      </w:r>
    </w:p>
    <w:p w14:paraId="4FDB6BC2" w14:textId="77777777" w:rsidR="00FF407F" w:rsidRPr="00FF407F" w:rsidRDefault="00FF407F">
      <w:pPr>
        <w:numPr>
          <w:ilvl w:val="0"/>
          <w:numId w:val="12"/>
        </w:numPr>
        <w:rPr>
          <w:rFonts w:ascii="Times New Roman" w:hAnsi="Times New Roman"/>
          <w:sz w:val="24"/>
        </w:rPr>
      </w:pPr>
      <w:r w:rsidRPr="00FF407F">
        <w:rPr>
          <w:rFonts w:ascii="Times New Roman" w:hAnsi="Times New Roman"/>
          <w:sz w:val="24"/>
        </w:rPr>
        <w:t>The use of SolidWorks for CAD modeling allows for precise design and simulation of components. It's an industry-standard software, ensuring compatibility with other professional tools and platforms.</w:t>
      </w:r>
    </w:p>
    <w:p w14:paraId="2FC1CDCA" w14:textId="77777777" w:rsidR="00FF407F" w:rsidRPr="00FF407F" w:rsidRDefault="00FF407F">
      <w:pPr>
        <w:numPr>
          <w:ilvl w:val="0"/>
          <w:numId w:val="12"/>
        </w:numPr>
        <w:rPr>
          <w:rFonts w:ascii="Times New Roman" w:hAnsi="Times New Roman"/>
          <w:sz w:val="24"/>
        </w:rPr>
      </w:pPr>
      <w:r w:rsidRPr="00FF407F">
        <w:rPr>
          <w:rFonts w:ascii="Times New Roman" w:hAnsi="Times New Roman"/>
          <w:sz w:val="24"/>
        </w:rPr>
        <w:t>Simulations, particularly finite element analysis (FEA) and computational fluid dynamics (CFD), are crucial for predicting the performance and identifying potential failure points before physical prototyping.</w:t>
      </w:r>
    </w:p>
    <w:p w14:paraId="39008FD5" w14:textId="77777777" w:rsidR="00FF407F" w:rsidRPr="00FF407F" w:rsidRDefault="00FF407F">
      <w:pPr>
        <w:numPr>
          <w:ilvl w:val="0"/>
          <w:numId w:val="12"/>
        </w:numPr>
        <w:rPr>
          <w:rFonts w:ascii="Times New Roman" w:hAnsi="Times New Roman"/>
          <w:sz w:val="24"/>
        </w:rPr>
      </w:pPr>
      <w:r w:rsidRPr="00FF407F">
        <w:rPr>
          <w:rFonts w:ascii="Times New Roman" w:hAnsi="Times New Roman"/>
          <w:sz w:val="24"/>
        </w:rPr>
        <w:t>Creating a prototype is essential to validate the design in real-world conditions, allowing for adjustments based on actual performance data.</w:t>
      </w:r>
    </w:p>
    <w:p w14:paraId="659AA2DD" w14:textId="77777777" w:rsidR="00FF407F" w:rsidRPr="00FF407F" w:rsidRDefault="00FF407F" w:rsidP="00FF407F">
      <w:pPr>
        <w:rPr>
          <w:rFonts w:ascii="Times New Roman" w:hAnsi="Times New Roman"/>
          <w:b/>
          <w:bCs/>
          <w:sz w:val="24"/>
        </w:rPr>
      </w:pPr>
      <w:r w:rsidRPr="00FF407F">
        <w:rPr>
          <w:rFonts w:ascii="Times New Roman" w:hAnsi="Times New Roman"/>
          <w:b/>
          <w:bCs/>
          <w:sz w:val="24"/>
        </w:rPr>
        <w:t>Overall Design Considerations</w:t>
      </w:r>
    </w:p>
    <w:p w14:paraId="7866D2DF" w14:textId="77777777" w:rsidR="00FF407F" w:rsidRPr="00FF407F" w:rsidRDefault="00FF407F">
      <w:pPr>
        <w:numPr>
          <w:ilvl w:val="0"/>
          <w:numId w:val="13"/>
        </w:numPr>
        <w:rPr>
          <w:rFonts w:ascii="Times New Roman" w:hAnsi="Times New Roman"/>
          <w:sz w:val="24"/>
        </w:rPr>
      </w:pPr>
      <w:r w:rsidRPr="00FF407F">
        <w:rPr>
          <w:rFonts w:ascii="Times New Roman" w:hAnsi="Times New Roman"/>
          <w:sz w:val="24"/>
        </w:rPr>
        <w:t>The designs proposed here aim to balance efficiency, reliability, and practicality.</w:t>
      </w:r>
    </w:p>
    <w:p w14:paraId="1BB4A602" w14:textId="77777777" w:rsidR="00FF407F" w:rsidRPr="00FF407F" w:rsidRDefault="00FF407F">
      <w:pPr>
        <w:numPr>
          <w:ilvl w:val="0"/>
          <w:numId w:val="13"/>
        </w:numPr>
        <w:rPr>
          <w:rFonts w:ascii="Times New Roman" w:hAnsi="Times New Roman"/>
          <w:sz w:val="24"/>
        </w:rPr>
      </w:pPr>
      <w:r w:rsidRPr="00FF407F">
        <w:rPr>
          <w:rFonts w:ascii="Times New Roman" w:hAnsi="Times New Roman"/>
          <w:sz w:val="24"/>
        </w:rPr>
        <w:t>Material choice and system architecture are geared towards ensuring durability and adaptability to different environments.</w:t>
      </w:r>
    </w:p>
    <w:p w14:paraId="7C514AE7" w14:textId="77777777" w:rsidR="00FF407F" w:rsidRPr="00FF407F" w:rsidRDefault="00FF407F">
      <w:pPr>
        <w:numPr>
          <w:ilvl w:val="0"/>
          <w:numId w:val="13"/>
        </w:numPr>
        <w:rPr>
          <w:rFonts w:ascii="Times New Roman" w:hAnsi="Times New Roman"/>
          <w:sz w:val="24"/>
        </w:rPr>
      </w:pPr>
      <w:r w:rsidRPr="00FF407F">
        <w:rPr>
          <w:rFonts w:ascii="Times New Roman" w:hAnsi="Times New Roman"/>
          <w:sz w:val="24"/>
        </w:rPr>
        <w:t>The limitations noted are inherent to the current state of technology and material science. Future advancements may alleviate some of these constraints.</w:t>
      </w:r>
    </w:p>
    <w:p w14:paraId="55B37840" w14:textId="77777777" w:rsidR="00FF407F" w:rsidRPr="00FF407F" w:rsidRDefault="00FF407F" w:rsidP="00FF407F">
      <w:pPr>
        <w:rPr>
          <w:rFonts w:ascii="Times New Roman" w:hAnsi="Times New Roman"/>
          <w:sz w:val="24"/>
        </w:rPr>
      </w:pPr>
      <w:r w:rsidRPr="00FF407F">
        <w:rPr>
          <w:rFonts w:ascii="Times New Roman" w:hAnsi="Times New Roman"/>
          <w:sz w:val="24"/>
        </w:rPr>
        <w:t>By considering these factors, the design solutions provided aim to be both innovative and grounded in practical application, addressing the current technological landscape and foreseeable challenges.</w:t>
      </w:r>
    </w:p>
    <w:p w14:paraId="2C2C5485" w14:textId="77777777" w:rsidR="001B13A1" w:rsidRPr="00FF407F" w:rsidRDefault="001B13A1" w:rsidP="001B13A1">
      <w:pPr>
        <w:rPr>
          <w:rFonts w:ascii="Times New Roman" w:hAnsi="Times New Roman"/>
          <w:sz w:val="24"/>
        </w:rPr>
      </w:pPr>
    </w:p>
    <w:p w14:paraId="54EB5361" w14:textId="77777777" w:rsidR="00FF407F" w:rsidRDefault="00FF407F" w:rsidP="00FF407F">
      <w:pPr>
        <w:rPr>
          <w:rFonts w:ascii="Times New Roman" w:hAnsi="Times New Roman"/>
          <w:b/>
          <w:bCs/>
          <w:color w:val="0F0F0F"/>
          <w:sz w:val="24"/>
        </w:rPr>
      </w:pPr>
      <w:r>
        <w:rPr>
          <w:rFonts w:ascii="Times New Roman" w:hAnsi="Times New Roman"/>
          <w:b/>
          <w:bCs/>
          <w:color w:val="0F0F0F"/>
          <w:sz w:val="24"/>
        </w:rPr>
        <w:t xml:space="preserve">User: </w:t>
      </w:r>
    </w:p>
    <w:p w14:paraId="62EA8E45" w14:textId="77777777" w:rsidR="00FF407F" w:rsidRDefault="00FF407F" w:rsidP="00FF407F">
      <w:pPr>
        <w:rPr>
          <w:rFonts w:ascii="Times New Roman" w:hAnsi="Times New Roman" w:hint="eastAsia"/>
          <w:sz w:val="24"/>
        </w:rPr>
      </w:pPr>
      <w:r>
        <w:rPr>
          <w:rFonts w:ascii="Times New Roman" w:hAnsi="Times New Roman"/>
          <w:sz w:val="24"/>
        </w:rPr>
        <w:t>Based on the scenario you gave me above, please generate a visual concept diagram.</w:t>
      </w:r>
    </w:p>
    <w:p w14:paraId="5B60EBB2" w14:textId="77777777" w:rsidR="00FF407F" w:rsidRDefault="00FF407F" w:rsidP="00FF407F">
      <w:pPr>
        <w:rPr>
          <w:rFonts w:ascii="Times New Roman" w:hAnsi="Times New Roman"/>
          <w:sz w:val="24"/>
        </w:rPr>
      </w:pPr>
      <w:r>
        <w:rPr>
          <w:rFonts w:ascii="Times New Roman" w:hAnsi="Times New Roman"/>
          <w:sz w:val="24"/>
        </w:rPr>
        <w:t xml:space="preserve"> </w:t>
      </w:r>
    </w:p>
    <w:p w14:paraId="303EE475" w14:textId="77777777" w:rsidR="00FF407F" w:rsidRDefault="00FF407F" w:rsidP="00FF407F">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7E3BA6E9" w14:textId="75D0095E" w:rsidR="001A2008" w:rsidRDefault="00FF407F" w:rsidP="00FF407F">
      <w:pPr>
        <w:rPr>
          <w:rFonts w:ascii="Times New Roman" w:hAnsi="Times New Roman"/>
          <w:sz w:val="24"/>
        </w:rPr>
      </w:pPr>
      <w:r>
        <w:rPr>
          <w:rFonts w:ascii="Times New Roman" w:hAnsi="Times New Roman"/>
          <w:noProof/>
          <w:sz w:val="24"/>
        </w:rPr>
        <w:drawing>
          <wp:inline distT="0" distB="0" distL="0" distR="0" wp14:anchorId="0D024585" wp14:editId="00847D85">
            <wp:extent cx="2160000" cy="2160000"/>
            <wp:effectExtent l="0" t="0" r="0" b="0"/>
            <wp:docPr id="1810094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4815" name="图片 18100948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90441E0" w14:textId="4FE89D50" w:rsidR="00FF407F" w:rsidRPr="00EE29F6" w:rsidRDefault="00FF407F" w:rsidP="00FF407F">
      <w:pPr>
        <w:rPr>
          <w:rFonts w:ascii="Times New Roman" w:hAnsi="Times New Roman" w:hint="eastAsia"/>
          <w:sz w:val="24"/>
        </w:rPr>
      </w:pPr>
      <w:r w:rsidRPr="00FF407F">
        <w:rPr>
          <w:rFonts w:ascii="Times New Roman" w:hAnsi="Times New Roman"/>
          <w:sz w:val="24"/>
        </w:rPr>
        <w:t>Here is the visual concept diagram for the energy harvesting device, showcasing the three modules: energy accumulation, energy storage, and energy utilization, with the flow of energy indicated.</w:t>
      </w:r>
    </w:p>
    <w:sectPr w:rsidR="00FF407F" w:rsidRPr="00EE2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56"/>
    <w:multiLevelType w:val="multilevel"/>
    <w:tmpl w:val="BD9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D7FD5"/>
    <w:multiLevelType w:val="multilevel"/>
    <w:tmpl w:val="D78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168D"/>
    <w:multiLevelType w:val="multilevel"/>
    <w:tmpl w:val="A17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176A5"/>
    <w:multiLevelType w:val="multilevel"/>
    <w:tmpl w:val="F90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269BB"/>
    <w:multiLevelType w:val="multilevel"/>
    <w:tmpl w:val="00D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03719"/>
    <w:multiLevelType w:val="multilevel"/>
    <w:tmpl w:val="DD5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C495F"/>
    <w:multiLevelType w:val="multilevel"/>
    <w:tmpl w:val="169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827BE"/>
    <w:multiLevelType w:val="multilevel"/>
    <w:tmpl w:val="A7D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C12C8"/>
    <w:multiLevelType w:val="multilevel"/>
    <w:tmpl w:val="5DA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41821"/>
    <w:multiLevelType w:val="multilevel"/>
    <w:tmpl w:val="D882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D1253"/>
    <w:multiLevelType w:val="multilevel"/>
    <w:tmpl w:val="69E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2206D"/>
    <w:multiLevelType w:val="multilevel"/>
    <w:tmpl w:val="41C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911A31"/>
    <w:multiLevelType w:val="multilevel"/>
    <w:tmpl w:val="F0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9691794">
    <w:abstractNumId w:val="1"/>
  </w:num>
  <w:num w:numId="2" w16cid:durableId="281695325">
    <w:abstractNumId w:val="12"/>
  </w:num>
  <w:num w:numId="3" w16cid:durableId="1260601019">
    <w:abstractNumId w:val="7"/>
  </w:num>
  <w:num w:numId="4" w16cid:durableId="1556506496">
    <w:abstractNumId w:val="6"/>
  </w:num>
  <w:num w:numId="5" w16cid:durableId="1875464887">
    <w:abstractNumId w:val="2"/>
  </w:num>
  <w:num w:numId="6" w16cid:durableId="1727100797">
    <w:abstractNumId w:val="9"/>
  </w:num>
  <w:num w:numId="7" w16cid:durableId="1025978859">
    <w:abstractNumId w:val="5"/>
  </w:num>
  <w:num w:numId="8" w16cid:durableId="1012339578">
    <w:abstractNumId w:val="4"/>
  </w:num>
  <w:num w:numId="9" w16cid:durableId="1651787624">
    <w:abstractNumId w:val="8"/>
  </w:num>
  <w:num w:numId="10" w16cid:durableId="932322330">
    <w:abstractNumId w:val="0"/>
  </w:num>
  <w:num w:numId="11" w16cid:durableId="1342584321">
    <w:abstractNumId w:val="10"/>
  </w:num>
  <w:num w:numId="12" w16cid:durableId="358052456">
    <w:abstractNumId w:val="11"/>
  </w:num>
  <w:num w:numId="13" w16cid:durableId="132474688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E4B15"/>
    <w:rsid w:val="003E7252"/>
    <w:rsid w:val="00504926"/>
    <w:rsid w:val="00514C12"/>
    <w:rsid w:val="005177FD"/>
    <w:rsid w:val="0052748E"/>
    <w:rsid w:val="005B2434"/>
    <w:rsid w:val="00604489"/>
    <w:rsid w:val="00637012"/>
    <w:rsid w:val="007D4C75"/>
    <w:rsid w:val="0085734B"/>
    <w:rsid w:val="0087144A"/>
    <w:rsid w:val="008834B5"/>
    <w:rsid w:val="009657F6"/>
    <w:rsid w:val="0098315F"/>
    <w:rsid w:val="00994601"/>
    <w:rsid w:val="009956B3"/>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E23D9"/>
    <w:rsid w:val="00EE29F6"/>
    <w:rsid w:val="00F62FBD"/>
    <w:rsid w:val="00F909AF"/>
    <w:rsid w:val="00FD1395"/>
    <w:rsid w:val="00FD5FC2"/>
    <w:rsid w:val="00FF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917975">
      <w:bodyDiv w:val="1"/>
      <w:marLeft w:val="0"/>
      <w:marRight w:val="0"/>
      <w:marTop w:val="0"/>
      <w:marBottom w:val="0"/>
      <w:divBdr>
        <w:top w:val="none" w:sz="0" w:space="0" w:color="auto"/>
        <w:left w:val="none" w:sz="0" w:space="0" w:color="auto"/>
        <w:bottom w:val="none" w:sz="0" w:space="0" w:color="auto"/>
        <w:right w:val="none" w:sz="0" w:space="0" w:color="auto"/>
      </w:divBdr>
      <w:divsChild>
        <w:div w:id="16122731">
          <w:marLeft w:val="0"/>
          <w:marRight w:val="0"/>
          <w:marTop w:val="0"/>
          <w:marBottom w:val="0"/>
          <w:divBdr>
            <w:top w:val="single" w:sz="2" w:space="0" w:color="D9D9E3"/>
            <w:left w:val="single" w:sz="2" w:space="0" w:color="D9D9E3"/>
            <w:bottom w:val="single" w:sz="2" w:space="0" w:color="D9D9E3"/>
            <w:right w:val="single" w:sz="2" w:space="0" w:color="D9D9E3"/>
          </w:divBdr>
          <w:divsChild>
            <w:div w:id="110777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939">
                  <w:marLeft w:val="0"/>
                  <w:marRight w:val="0"/>
                  <w:marTop w:val="0"/>
                  <w:marBottom w:val="0"/>
                  <w:divBdr>
                    <w:top w:val="single" w:sz="2" w:space="0" w:color="D9D9E3"/>
                    <w:left w:val="single" w:sz="2" w:space="0" w:color="D9D9E3"/>
                    <w:bottom w:val="single" w:sz="2" w:space="0" w:color="D9D9E3"/>
                    <w:right w:val="single" w:sz="2" w:space="0" w:color="D9D9E3"/>
                  </w:divBdr>
                  <w:divsChild>
                    <w:div w:id="986125695">
                      <w:marLeft w:val="0"/>
                      <w:marRight w:val="0"/>
                      <w:marTop w:val="0"/>
                      <w:marBottom w:val="0"/>
                      <w:divBdr>
                        <w:top w:val="single" w:sz="2" w:space="0" w:color="D9D9E3"/>
                        <w:left w:val="single" w:sz="2" w:space="0" w:color="D9D9E3"/>
                        <w:bottom w:val="single" w:sz="2" w:space="0" w:color="D9D9E3"/>
                        <w:right w:val="single" w:sz="2" w:space="0" w:color="D9D9E3"/>
                      </w:divBdr>
                      <w:divsChild>
                        <w:div w:id="373776796">
                          <w:marLeft w:val="0"/>
                          <w:marRight w:val="0"/>
                          <w:marTop w:val="0"/>
                          <w:marBottom w:val="0"/>
                          <w:divBdr>
                            <w:top w:val="single" w:sz="2" w:space="0" w:color="D9D9E3"/>
                            <w:left w:val="single" w:sz="2" w:space="0" w:color="D9D9E3"/>
                            <w:bottom w:val="single" w:sz="2" w:space="0" w:color="D9D9E3"/>
                            <w:right w:val="single" w:sz="2" w:space="0" w:color="D9D9E3"/>
                          </w:divBdr>
                          <w:divsChild>
                            <w:div w:id="1948731888">
                              <w:marLeft w:val="0"/>
                              <w:marRight w:val="0"/>
                              <w:marTop w:val="0"/>
                              <w:marBottom w:val="0"/>
                              <w:divBdr>
                                <w:top w:val="single" w:sz="2" w:space="0" w:color="D9D9E3"/>
                                <w:left w:val="single" w:sz="2" w:space="0" w:color="D9D9E3"/>
                                <w:bottom w:val="single" w:sz="2" w:space="0" w:color="D9D9E3"/>
                                <w:right w:val="single" w:sz="2" w:space="0" w:color="D9D9E3"/>
                              </w:divBdr>
                              <w:divsChild>
                                <w:div w:id="1921791546">
                                  <w:marLeft w:val="0"/>
                                  <w:marRight w:val="0"/>
                                  <w:marTop w:val="0"/>
                                  <w:marBottom w:val="0"/>
                                  <w:divBdr>
                                    <w:top w:val="single" w:sz="2" w:space="0" w:color="D9D9E3"/>
                                    <w:left w:val="single" w:sz="2" w:space="0" w:color="D9D9E3"/>
                                    <w:bottom w:val="single" w:sz="2" w:space="0" w:color="D9D9E3"/>
                                    <w:right w:val="single" w:sz="2" w:space="0" w:color="D9D9E3"/>
                                  </w:divBdr>
                                  <w:divsChild>
                                    <w:div w:id="179857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02302">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861857">
                  <w:marLeft w:val="0"/>
                  <w:marRight w:val="0"/>
                  <w:marTop w:val="0"/>
                  <w:marBottom w:val="0"/>
                  <w:divBdr>
                    <w:top w:val="single" w:sz="2" w:space="0" w:color="D9D9E3"/>
                    <w:left w:val="single" w:sz="2" w:space="0" w:color="D9D9E3"/>
                    <w:bottom w:val="single" w:sz="2" w:space="0" w:color="D9D9E3"/>
                    <w:right w:val="single" w:sz="2" w:space="0" w:color="D9D9E3"/>
                  </w:divBdr>
                  <w:divsChild>
                    <w:div w:id="1006251434">
                      <w:marLeft w:val="0"/>
                      <w:marRight w:val="0"/>
                      <w:marTop w:val="0"/>
                      <w:marBottom w:val="0"/>
                      <w:divBdr>
                        <w:top w:val="single" w:sz="2" w:space="0" w:color="D9D9E3"/>
                        <w:left w:val="single" w:sz="2" w:space="0" w:color="D9D9E3"/>
                        <w:bottom w:val="single" w:sz="2" w:space="0" w:color="D9D9E3"/>
                        <w:right w:val="single" w:sz="2" w:space="0" w:color="D9D9E3"/>
                      </w:divBdr>
                      <w:divsChild>
                        <w:div w:id="1281959443">
                          <w:marLeft w:val="0"/>
                          <w:marRight w:val="0"/>
                          <w:marTop w:val="0"/>
                          <w:marBottom w:val="0"/>
                          <w:divBdr>
                            <w:top w:val="single" w:sz="2" w:space="0" w:color="D9D9E3"/>
                            <w:left w:val="single" w:sz="2" w:space="0" w:color="D9D9E3"/>
                            <w:bottom w:val="single" w:sz="2" w:space="0" w:color="D9D9E3"/>
                            <w:right w:val="single" w:sz="2" w:space="0" w:color="D9D9E3"/>
                          </w:divBdr>
                          <w:divsChild>
                            <w:div w:id="344988159">
                              <w:marLeft w:val="0"/>
                              <w:marRight w:val="0"/>
                              <w:marTop w:val="0"/>
                              <w:marBottom w:val="0"/>
                              <w:divBdr>
                                <w:top w:val="single" w:sz="2" w:space="0" w:color="D9D9E3"/>
                                <w:left w:val="single" w:sz="2" w:space="0" w:color="D9D9E3"/>
                                <w:bottom w:val="single" w:sz="2" w:space="0" w:color="D9D9E3"/>
                                <w:right w:val="single" w:sz="2" w:space="0" w:color="D9D9E3"/>
                              </w:divBdr>
                              <w:divsChild>
                                <w:div w:id="49252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67122852">
      <w:bodyDiv w:val="1"/>
      <w:marLeft w:val="0"/>
      <w:marRight w:val="0"/>
      <w:marTop w:val="0"/>
      <w:marBottom w:val="0"/>
      <w:divBdr>
        <w:top w:val="none" w:sz="0" w:space="0" w:color="auto"/>
        <w:left w:val="none" w:sz="0" w:space="0" w:color="auto"/>
        <w:bottom w:val="none" w:sz="0" w:space="0" w:color="auto"/>
        <w:right w:val="none" w:sz="0" w:space="0" w:color="auto"/>
      </w:divBdr>
      <w:divsChild>
        <w:div w:id="1568302539">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6918">
                  <w:marLeft w:val="0"/>
                  <w:marRight w:val="0"/>
                  <w:marTop w:val="0"/>
                  <w:marBottom w:val="0"/>
                  <w:divBdr>
                    <w:top w:val="single" w:sz="2" w:space="0" w:color="D9D9E3"/>
                    <w:left w:val="single" w:sz="2" w:space="0" w:color="D9D9E3"/>
                    <w:bottom w:val="single" w:sz="2" w:space="0" w:color="D9D9E3"/>
                    <w:right w:val="single" w:sz="2" w:space="0" w:color="D9D9E3"/>
                  </w:divBdr>
                  <w:divsChild>
                    <w:div w:id="1365519129">
                      <w:marLeft w:val="0"/>
                      <w:marRight w:val="0"/>
                      <w:marTop w:val="0"/>
                      <w:marBottom w:val="0"/>
                      <w:divBdr>
                        <w:top w:val="single" w:sz="2" w:space="0" w:color="D9D9E3"/>
                        <w:left w:val="single" w:sz="2" w:space="0" w:color="D9D9E3"/>
                        <w:bottom w:val="single" w:sz="2" w:space="0" w:color="D9D9E3"/>
                        <w:right w:val="single" w:sz="2" w:space="0" w:color="D9D9E3"/>
                      </w:divBdr>
                      <w:divsChild>
                        <w:div w:id="2115708249">
                          <w:marLeft w:val="0"/>
                          <w:marRight w:val="0"/>
                          <w:marTop w:val="0"/>
                          <w:marBottom w:val="0"/>
                          <w:divBdr>
                            <w:top w:val="single" w:sz="2" w:space="0" w:color="D9D9E3"/>
                            <w:left w:val="single" w:sz="2" w:space="0" w:color="D9D9E3"/>
                            <w:bottom w:val="single" w:sz="2" w:space="0" w:color="D9D9E3"/>
                            <w:right w:val="single" w:sz="2" w:space="0" w:color="D9D9E3"/>
                          </w:divBdr>
                          <w:divsChild>
                            <w:div w:id="1488594783">
                              <w:marLeft w:val="0"/>
                              <w:marRight w:val="0"/>
                              <w:marTop w:val="0"/>
                              <w:marBottom w:val="0"/>
                              <w:divBdr>
                                <w:top w:val="single" w:sz="2" w:space="0" w:color="D9D9E3"/>
                                <w:left w:val="single" w:sz="2" w:space="0" w:color="D9D9E3"/>
                                <w:bottom w:val="single" w:sz="2" w:space="0" w:color="D9D9E3"/>
                                <w:right w:val="single" w:sz="2" w:space="0" w:color="D9D9E3"/>
                              </w:divBdr>
                              <w:divsChild>
                                <w:div w:id="826215477">
                                  <w:marLeft w:val="0"/>
                                  <w:marRight w:val="0"/>
                                  <w:marTop w:val="0"/>
                                  <w:marBottom w:val="0"/>
                                  <w:divBdr>
                                    <w:top w:val="single" w:sz="2" w:space="0" w:color="D9D9E3"/>
                                    <w:left w:val="single" w:sz="2" w:space="0" w:color="D9D9E3"/>
                                    <w:bottom w:val="single" w:sz="2" w:space="0" w:color="D9D9E3"/>
                                    <w:right w:val="single" w:sz="2" w:space="0" w:color="D9D9E3"/>
                                  </w:divBdr>
                                  <w:divsChild>
                                    <w:div w:id="82269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9411">
          <w:marLeft w:val="0"/>
          <w:marRight w:val="0"/>
          <w:marTop w:val="0"/>
          <w:marBottom w:val="0"/>
          <w:divBdr>
            <w:top w:val="single" w:sz="2" w:space="0" w:color="D9D9E3"/>
            <w:left w:val="single" w:sz="2" w:space="0" w:color="D9D9E3"/>
            <w:bottom w:val="single" w:sz="2" w:space="0" w:color="D9D9E3"/>
            <w:right w:val="single" w:sz="2" w:space="0" w:color="D9D9E3"/>
          </w:divBdr>
          <w:divsChild>
            <w:div w:id="5105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38">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09">
                      <w:marLeft w:val="0"/>
                      <w:marRight w:val="0"/>
                      <w:marTop w:val="0"/>
                      <w:marBottom w:val="0"/>
                      <w:divBdr>
                        <w:top w:val="single" w:sz="2" w:space="0" w:color="D9D9E3"/>
                        <w:left w:val="single" w:sz="2" w:space="0" w:color="D9D9E3"/>
                        <w:bottom w:val="single" w:sz="2" w:space="0" w:color="D9D9E3"/>
                        <w:right w:val="single" w:sz="2" w:space="0" w:color="D9D9E3"/>
                      </w:divBdr>
                      <w:divsChild>
                        <w:div w:id="1756899349">
                          <w:marLeft w:val="0"/>
                          <w:marRight w:val="0"/>
                          <w:marTop w:val="0"/>
                          <w:marBottom w:val="0"/>
                          <w:divBdr>
                            <w:top w:val="single" w:sz="2" w:space="0" w:color="D9D9E3"/>
                            <w:left w:val="single" w:sz="2" w:space="0" w:color="D9D9E3"/>
                            <w:bottom w:val="single" w:sz="2" w:space="0" w:color="D9D9E3"/>
                            <w:right w:val="single" w:sz="2" w:space="0" w:color="D9D9E3"/>
                          </w:divBdr>
                          <w:divsChild>
                            <w:div w:id="1177648860">
                              <w:marLeft w:val="0"/>
                              <w:marRight w:val="0"/>
                              <w:marTop w:val="0"/>
                              <w:marBottom w:val="0"/>
                              <w:divBdr>
                                <w:top w:val="single" w:sz="2" w:space="0" w:color="D9D9E3"/>
                                <w:left w:val="single" w:sz="2" w:space="0" w:color="D9D9E3"/>
                                <w:bottom w:val="single" w:sz="2" w:space="0" w:color="D9D9E3"/>
                                <w:right w:val="single" w:sz="2" w:space="0" w:color="D9D9E3"/>
                              </w:divBdr>
                              <w:divsChild>
                                <w:div w:id="9755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54501708">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91675582">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8698422">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1414</Words>
  <Characters>7495</Characters>
  <Application>Microsoft Office Word</Application>
  <DocSecurity>0</DocSecurity>
  <Lines>182</Lines>
  <Paragraphs>52</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2024-01-06T14:00:00Z</dcterms:created>
  <dcterms:modified xsi:type="dcterms:W3CDTF">2024-01-06T14:03:00Z</dcterms:modified>
</cp:coreProperties>
</file>