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New Expenses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TinaSoft Nexus (60%)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Zinara (40%)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Rent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Rent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Lunch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Lunch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Internet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Internet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Adertising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Adertising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 ( to be divided by 3 after all expences)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 ( to be divided by 3 after all expences)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W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W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35</Words>
  <Characters>170</Characters>
  <CharactersWithSpaces>192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2025-03-04T20:04:20Z</dcterms:created>
  <dc:creator/>
  <dc:description/>
  <dc:language>en-ZW</dc:language>
  <cp:lastModifiedBy/>
  <dcterms:modified xsi:type="dcterms:W3CDTF">2025-03-04T20:19:27Z</dcterms:modified>
  <cp:revision>1</cp:revision>
  <dc:subject/>
  <dc:title/>
</cp:coreProperties>
</file>