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0D04" w14:textId="1AA8B141" w:rsidR="00AC387F" w:rsidRPr="00E44101" w:rsidRDefault="002509C4">
      <w:pPr>
        <w:rPr>
          <w:rFonts w:cstheme="minorHAnsi"/>
        </w:rPr>
      </w:pPr>
      <w:r w:rsidRPr="00E44101">
        <w:rPr>
          <w:rFonts w:cstheme="minorHAnsi"/>
          <w:b/>
        </w:rPr>
        <w:t>Deliberatives Model</w:t>
      </w:r>
      <w:r w:rsidR="00E44101" w:rsidRPr="00E44101">
        <w:rPr>
          <w:rFonts w:cstheme="minorHAnsi"/>
          <w:b/>
        </w:rPr>
        <w:t>:</w:t>
      </w:r>
      <w:r w:rsidR="00E44101" w:rsidRPr="00E44101">
        <w:rPr>
          <w:rFonts w:cstheme="minorHAnsi"/>
        </w:rPr>
        <w:br/>
      </w:r>
      <w:r w:rsidRPr="00E44101">
        <w:rPr>
          <w:rFonts w:cstheme="minorHAnsi"/>
        </w:rPr>
        <w:t xml:space="preserve"> „diskutieren führt zu </w:t>
      </w:r>
      <w:r w:rsidR="00E44101" w:rsidRPr="00E44101">
        <w:rPr>
          <w:rFonts w:cstheme="minorHAnsi"/>
        </w:rPr>
        <w:t>Gemeinschaft</w:t>
      </w:r>
      <w:r w:rsidRPr="00E44101">
        <w:rPr>
          <w:rFonts w:cstheme="minorHAnsi"/>
        </w:rPr>
        <w:t>“</w:t>
      </w:r>
    </w:p>
    <w:p w14:paraId="7C8EC04F" w14:textId="78E4400E" w:rsidR="002509C4" w:rsidRPr="00E44101" w:rsidRDefault="002509C4">
      <w:pPr>
        <w:rPr>
          <w:rFonts w:cstheme="minorHAnsi"/>
        </w:rPr>
      </w:pPr>
      <w:proofErr w:type="spellStart"/>
      <w:r w:rsidRPr="00E44101">
        <w:rPr>
          <w:rFonts w:cstheme="minorHAnsi"/>
          <w:b/>
        </w:rPr>
        <w:t>Linkeage</w:t>
      </w:r>
      <w:proofErr w:type="spellEnd"/>
      <w:r w:rsidRPr="00E44101">
        <w:rPr>
          <w:rFonts w:cstheme="minorHAnsi"/>
        </w:rPr>
        <w:t>:</w:t>
      </w:r>
      <w:r w:rsidR="00E44101" w:rsidRPr="00E44101">
        <w:rPr>
          <w:rFonts w:cstheme="minorHAnsi"/>
        </w:rPr>
        <w:br/>
      </w:r>
      <w:r w:rsidRPr="00E44101">
        <w:rPr>
          <w:rFonts w:cstheme="minorHAnsi"/>
        </w:rPr>
        <w:t xml:space="preserve">Demokratie braucht </w:t>
      </w:r>
      <w:proofErr w:type="spellStart"/>
      <w:r w:rsidRPr="00E44101">
        <w:rPr>
          <w:rFonts w:cstheme="minorHAnsi"/>
        </w:rPr>
        <w:t>rhetorik</w:t>
      </w:r>
      <w:proofErr w:type="spellEnd"/>
    </w:p>
    <w:p w14:paraId="7DFF50D4" w14:textId="06F01F6C" w:rsidR="002509C4" w:rsidRPr="00E44101" w:rsidRDefault="002509C4">
      <w:pPr>
        <w:rPr>
          <w:rFonts w:cstheme="minorHAnsi"/>
        </w:rPr>
      </w:pPr>
      <w:proofErr w:type="spellStart"/>
      <w:r w:rsidRPr="00E44101">
        <w:rPr>
          <w:rFonts w:cstheme="minorHAnsi"/>
          <w:b/>
        </w:rPr>
        <w:t>Bridging</w:t>
      </w:r>
      <w:proofErr w:type="spellEnd"/>
      <w:r w:rsidRPr="00E44101">
        <w:rPr>
          <w:rFonts w:cstheme="minorHAnsi"/>
          <w:b/>
        </w:rPr>
        <w:t xml:space="preserve"> </w:t>
      </w:r>
      <w:proofErr w:type="spellStart"/>
      <w:r w:rsidRPr="00E44101">
        <w:rPr>
          <w:rFonts w:cstheme="minorHAnsi"/>
          <w:b/>
        </w:rPr>
        <w:t>rhetoric</w:t>
      </w:r>
      <w:proofErr w:type="spellEnd"/>
      <w:r w:rsidRPr="00E44101">
        <w:rPr>
          <w:rFonts w:cstheme="minorHAnsi"/>
          <w:b/>
        </w:rPr>
        <w:t>:</w:t>
      </w:r>
      <w:r w:rsidR="00E44101" w:rsidRPr="00E44101">
        <w:rPr>
          <w:rFonts w:cstheme="minorHAnsi"/>
        </w:rPr>
        <w:br/>
        <w:t>Gemeinschaften</w:t>
      </w:r>
      <w:r w:rsidRPr="00E44101">
        <w:rPr>
          <w:rFonts w:cstheme="minorHAnsi"/>
        </w:rPr>
        <w:t xml:space="preserve"> schafft und zwischen </w:t>
      </w:r>
      <w:r w:rsidR="00E44101" w:rsidRPr="00E44101">
        <w:rPr>
          <w:rFonts w:cstheme="minorHAnsi"/>
        </w:rPr>
        <w:t>Gruppen</w:t>
      </w:r>
      <w:r w:rsidRPr="00E44101">
        <w:rPr>
          <w:rFonts w:cstheme="minorHAnsi"/>
        </w:rPr>
        <w:t xml:space="preserve"> funktioniert</w:t>
      </w:r>
    </w:p>
    <w:p w14:paraId="0337837B" w14:textId="3ABE8A42" w:rsidR="002509C4" w:rsidRPr="00E44101" w:rsidRDefault="002509C4">
      <w:pPr>
        <w:rPr>
          <w:rFonts w:cstheme="minorHAnsi"/>
        </w:rPr>
      </w:pPr>
      <w:r w:rsidRPr="00E44101">
        <w:rPr>
          <w:rFonts w:cstheme="minorHAnsi"/>
          <w:b/>
        </w:rPr>
        <w:t xml:space="preserve">Bonding </w:t>
      </w:r>
      <w:proofErr w:type="spellStart"/>
      <w:r w:rsidRPr="00E44101">
        <w:rPr>
          <w:rFonts w:cstheme="minorHAnsi"/>
          <w:b/>
        </w:rPr>
        <w:t>Rhetoric</w:t>
      </w:r>
      <w:proofErr w:type="spellEnd"/>
      <w:r w:rsidRPr="00E44101">
        <w:rPr>
          <w:rFonts w:cstheme="minorHAnsi"/>
          <w:b/>
        </w:rPr>
        <w:t>:</w:t>
      </w:r>
      <w:r w:rsidR="00E44101" w:rsidRPr="00E44101">
        <w:rPr>
          <w:rFonts w:cstheme="minorHAnsi"/>
        </w:rPr>
        <w:br/>
        <w:t>Rhetorik</w:t>
      </w:r>
      <w:r w:rsidRPr="00E44101">
        <w:rPr>
          <w:rFonts w:cstheme="minorHAnsi"/>
        </w:rPr>
        <w:t xml:space="preserve"> die </w:t>
      </w:r>
      <w:r w:rsidR="00E44101" w:rsidRPr="00E44101">
        <w:rPr>
          <w:rFonts w:cstheme="minorHAnsi"/>
        </w:rPr>
        <w:t>innerhalb</w:t>
      </w:r>
      <w:r w:rsidRPr="00E44101">
        <w:rPr>
          <w:rFonts w:cstheme="minorHAnsi"/>
        </w:rPr>
        <w:t xml:space="preserve"> </w:t>
      </w:r>
      <w:r w:rsidR="00E44101" w:rsidRPr="00E44101">
        <w:rPr>
          <w:rFonts w:cstheme="minorHAnsi"/>
        </w:rPr>
        <w:t>Gruppen</w:t>
      </w:r>
      <w:r w:rsidRPr="00E44101">
        <w:rPr>
          <w:rFonts w:cstheme="minorHAnsi"/>
        </w:rPr>
        <w:t xml:space="preserve"> verbindet</w:t>
      </w:r>
    </w:p>
    <w:p w14:paraId="36ABACAE" w14:textId="1936FCF9" w:rsidR="002509C4" w:rsidRPr="00E44101" w:rsidRDefault="002509C4">
      <w:pPr>
        <w:rPr>
          <w:rFonts w:cstheme="minorHAnsi"/>
        </w:rPr>
      </w:pPr>
      <w:proofErr w:type="spellStart"/>
      <w:r w:rsidRPr="00E44101">
        <w:rPr>
          <w:rFonts w:cstheme="minorHAnsi"/>
        </w:rPr>
        <w:t>Rieplsches</w:t>
      </w:r>
      <w:proofErr w:type="spellEnd"/>
      <w:r w:rsidRPr="00E44101">
        <w:rPr>
          <w:rFonts w:cstheme="minorHAnsi"/>
        </w:rPr>
        <w:t xml:space="preserve"> Gesetz</w:t>
      </w:r>
    </w:p>
    <w:p w14:paraId="6D9389C9" w14:textId="5D355E79" w:rsidR="002509C4" w:rsidRPr="00E44101" w:rsidRDefault="000C3290">
      <w:pPr>
        <w:rPr>
          <w:rFonts w:cstheme="minorHAnsi"/>
        </w:rPr>
      </w:pPr>
      <w:proofErr w:type="spellStart"/>
      <w:r w:rsidRPr="00E44101">
        <w:rPr>
          <w:rFonts w:cstheme="minorHAnsi"/>
          <w:b/>
        </w:rPr>
        <w:t>Systase</w:t>
      </w:r>
      <w:proofErr w:type="spellEnd"/>
      <w:r w:rsidR="00E44101" w:rsidRPr="00E44101">
        <w:rPr>
          <w:rFonts w:cstheme="minorHAnsi"/>
          <w:b/>
        </w:rPr>
        <w:t>:</w:t>
      </w:r>
      <w:r w:rsidR="00E44101" w:rsidRPr="00E44101">
        <w:rPr>
          <w:rFonts w:cstheme="minorHAnsi"/>
        </w:rPr>
        <w:br/>
      </w:r>
      <w:r w:rsidRPr="00E44101">
        <w:rPr>
          <w:rFonts w:cstheme="minorHAnsi"/>
        </w:rPr>
        <w:t>langfristige soziale Bindung</w:t>
      </w:r>
    </w:p>
    <w:p w14:paraId="27A8CBF4" w14:textId="1A21588A" w:rsidR="000C3290" w:rsidRPr="00E44101" w:rsidRDefault="000C3290">
      <w:pPr>
        <w:rPr>
          <w:rFonts w:cstheme="minorHAnsi"/>
        </w:rPr>
      </w:pPr>
      <w:r w:rsidRPr="00E44101">
        <w:rPr>
          <w:rFonts w:cstheme="minorHAnsi"/>
          <w:b/>
        </w:rPr>
        <w:t>Invektive</w:t>
      </w:r>
      <w:r w:rsidR="00E44101" w:rsidRPr="00E44101">
        <w:rPr>
          <w:rFonts w:cstheme="minorHAnsi"/>
          <w:b/>
        </w:rPr>
        <w:t>:</w:t>
      </w:r>
      <w:r w:rsidR="00E44101" w:rsidRPr="00E44101">
        <w:rPr>
          <w:rFonts w:cstheme="minorHAnsi"/>
        </w:rPr>
        <w:br/>
      </w:r>
      <w:r w:rsidRPr="00E44101">
        <w:rPr>
          <w:rFonts w:cstheme="minorHAnsi"/>
        </w:rPr>
        <w:t xml:space="preserve">vernichte </w:t>
      </w:r>
      <w:proofErr w:type="spellStart"/>
      <w:r w:rsidRPr="00E44101">
        <w:rPr>
          <w:rFonts w:cstheme="minorHAnsi"/>
        </w:rPr>
        <w:t>gegner</w:t>
      </w:r>
      <w:proofErr w:type="spellEnd"/>
      <w:r w:rsidRPr="00E44101">
        <w:rPr>
          <w:rFonts w:cstheme="minorHAnsi"/>
        </w:rPr>
        <w:t xml:space="preserve">, </w:t>
      </w:r>
      <w:proofErr w:type="spellStart"/>
      <w:r w:rsidRPr="00E44101">
        <w:rPr>
          <w:rFonts w:cstheme="minorHAnsi"/>
        </w:rPr>
        <w:t>publikum</w:t>
      </w:r>
      <w:proofErr w:type="spellEnd"/>
      <w:r w:rsidRPr="00E44101">
        <w:rPr>
          <w:rFonts w:cstheme="minorHAnsi"/>
        </w:rPr>
        <w:t xml:space="preserve"> ist </w:t>
      </w:r>
      <w:proofErr w:type="spellStart"/>
      <w:r w:rsidRPr="00E44101">
        <w:rPr>
          <w:rFonts w:cstheme="minorHAnsi"/>
        </w:rPr>
        <w:t>adressat</w:t>
      </w:r>
      <w:proofErr w:type="spellEnd"/>
    </w:p>
    <w:p w14:paraId="52D473EA" w14:textId="03BC8C47" w:rsidR="000C3290" w:rsidRPr="00E44101" w:rsidRDefault="000C3290">
      <w:pPr>
        <w:rPr>
          <w:rFonts w:cstheme="minorHAnsi"/>
        </w:rPr>
      </w:pPr>
      <w:proofErr w:type="spellStart"/>
      <w:r w:rsidRPr="00E44101">
        <w:rPr>
          <w:rFonts w:cstheme="minorHAnsi"/>
          <w:b/>
        </w:rPr>
        <w:t>Principle</w:t>
      </w:r>
      <w:proofErr w:type="spellEnd"/>
      <w:r w:rsidRPr="00E44101">
        <w:rPr>
          <w:rFonts w:cstheme="minorHAnsi"/>
          <w:b/>
        </w:rPr>
        <w:t xml:space="preserve"> </w:t>
      </w:r>
      <w:proofErr w:type="spellStart"/>
      <w:r w:rsidRPr="00E44101">
        <w:rPr>
          <w:rFonts w:cstheme="minorHAnsi"/>
          <w:b/>
        </w:rPr>
        <w:t>of</w:t>
      </w:r>
      <w:proofErr w:type="spellEnd"/>
      <w:r w:rsidRPr="00E44101">
        <w:rPr>
          <w:rFonts w:cstheme="minorHAnsi"/>
          <w:b/>
        </w:rPr>
        <w:t xml:space="preserve"> </w:t>
      </w:r>
      <w:proofErr w:type="spellStart"/>
      <w:proofErr w:type="gramStart"/>
      <w:r w:rsidRPr="00E44101">
        <w:rPr>
          <w:rFonts w:cstheme="minorHAnsi"/>
          <w:b/>
        </w:rPr>
        <w:t>Charity</w:t>
      </w:r>
      <w:proofErr w:type="spellEnd"/>
      <w:r w:rsidRPr="00E44101">
        <w:rPr>
          <w:rFonts w:cstheme="minorHAnsi"/>
          <w:b/>
        </w:rPr>
        <w:t xml:space="preserve"> </w:t>
      </w:r>
      <w:r w:rsidR="00E44101" w:rsidRPr="00E44101">
        <w:rPr>
          <w:rFonts w:cstheme="minorHAnsi"/>
          <w:b/>
        </w:rPr>
        <w:t>:</w:t>
      </w:r>
      <w:proofErr w:type="gramEnd"/>
      <w:r w:rsidR="00E44101" w:rsidRPr="00E44101">
        <w:rPr>
          <w:rFonts w:cstheme="minorHAnsi"/>
        </w:rPr>
        <w:br/>
      </w:r>
      <w:r w:rsidRPr="00E44101">
        <w:rPr>
          <w:rFonts w:cstheme="minorHAnsi"/>
        </w:rPr>
        <w:t>Prinzip der wohlwollenden Interpretation</w:t>
      </w:r>
      <w:r w:rsidRPr="00E44101">
        <w:rPr>
          <w:rFonts w:cstheme="minorHAnsi"/>
        </w:rPr>
        <w:t>, Gegenargumente sollen bestmöglich interpretiert werden und in gutem Licht darstellen</w:t>
      </w:r>
    </w:p>
    <w:p w14:paraId="0119C22D" w14:textId="12776B18" w:rsidR="000C3290" w:rsidRPr="004A55A1" w:rsidRDefault="004868B6">
      <w:pPr>
        <w:rPr>
          <w:rFonts w:cstheme="minorHAnsi"/>
          <w:color w:val="202124"/>
          <w:shd w:val="clear" w:color="auto" w:fill="FFFFFF"/>
          <w:lang w:val="en-IN"/>
        </w:rPr>
      </w:pPr>
      <w:r w:rsidRPr="004A55A1">
        <w:rPr>
          <w:rFonts w:cstheme="minorHAnsi"/>
          <w:b/>
          <w:lang w:val="en-IN"/>
        </w:rPr>
        <w:t>Affective economics</w:t>
      </w:r>
      <w:r w:rsidR="004A55A1" w:rsidRPr="004A55A1">
        <w:rPr>
          <w:rFonts w:cstheme="minorHAnsi"/>
          <w:b/>
          <w:lang w:val="en-IN"/>
        </w:rPr>
        <w:t>:</w:t>
      </w:r>
      <w:r w:rsidRPr="00E44101">
        <w:rPr>
          <w:rFonts w:cstheme="minorHAnsi"/>
          <w:lang w:val="en-IN"/>
        </w:rPr>
        <w:br/>
      </w:r>
      <w:r w:rsidRPr="004A55A1">
        <w:rPr>
          <w:rFonts w:cstheme="minorHAnsi"/>
          <w:color w:val="202124"/>
          <w:shd w:val="clear" w:color="auto" w:fill="FFFFFF"/>
          <w:lang w:val="en-IN"/>
        </w:rPr>
        <w:t>This model </w:t>
      </w:r>
      <w:r w:rsidRPr="004A55A1">
        <w:rPr>
          <w:rFonts w:cstheme="minorHAnsi"/>
          <w:bCs/>
          <w:color w:val="202124"/>
          <w:shd w:val="clear" w:color="auto" w:fill="FFFFFF"/>
          <w:lang w:val="en-IN"/>
        </w:rPr>
        <w:t>encourages companies to blur the division between entertainment content and brand messaging</w:t>
      </w:r>
      <w:r w:rsidRPr="004A55A1">
        <w:rPr>
          <w:rFonts w:cstheme="minorHAnsi"/>
          <w:color w:val="202124"/>
          <w:shd w:val="clear" w:color="auto" w:fill="FFFFFF"/>
          <w:lang w:val="en-IN"/>
        </w:rPr>
        <w:t>. It pretends to convert the brand identity into a way of life with which the consumer feels identified. It asks consumers to be active participants within the brand creation (interactivity).</w:t>
      </w:r>
      <w:r w:rsidRPr="004A55A1">
        <w:rPr>
          <w:rFonts w:cstheme="minorHAnsi"/>
          <w:color w:val="202124"/>
          <w:shd w:val="clear" w:color="auto" w:fill="FFFFFF"/>
          <w:lang w:val="en-IN"/>
        </w:rPr>
        <w:t xml:space="preserve"> </w:t>
      </w:r>
    </w:p>
    <w:p w14:paraId="22C12955" w14:textId="03AD94E7" w:rsidR="004868B6" w:rsidRPr="00E44101" w:rsidRDefault="004868B6" w:rsidP="008D6DF5">
      <w:pPr>
        <w:spacing w:after="0" w:line="240" w:lineRule="auto"/>
        <w:rPr>
          <w:rFonts w:cstheme="minorHAnsi"/>
          <w:bCs/>
        </w:rPr>
      </w:pPr>
      <w:r w:rsidRPr="00E44101">
        <w:rPr>
          <w:rFonts w:cstheme="minorHAnsi"/>
          <w:b/>
          <w:bCs/>
        </w:rPr>
        <w:t>Kognitive Dissonanz:</w:t>
      </w:r>
      <w:r w:rsidRPr="00E44101">
        <w:rPr>
          <w:rFonts w:cstheme="minorHAnsi"/>
          <w:b/>
          <w:bCs/>
        </w:rPr>
        <w:br/>
      </w:r>
      <w:r w:rsidRPr="00E44101">
        <w:rPr>
          <w:rFonts w:cstheme="minorHAnsi"/>
          <w:bCs/>
        </w:rPr>
        <w:t>„Wir tun alles, um zu vermeiden, dass sich unsere eigenen Wahrnehmungen mit unseren Vorstellungen widersprechen oder gegenüberstehen.“</w:t>
      </w:r>
    </w:p>
    <w:p w14:paraId="3536165E" w14:textId="77777777" w:rsidR="008D6DF5" w:rsidRPr="00E44101" w:rsidRDefault="008D6DF5" w:rsidP="008D6DF5">
      <w:pPr>
        <w:spacing w:after="0" w:line="240" w:lineRule="auto"/>
        <w:rPr>
          <w:rFonts w:cstheme="minorHAnsi"/>
          <w:bCs/>
        </w:rPr>
      </w:pPr>
    </w:p>
    <w:p w14:paraId="3A52E2C7" w14:textId="7704F3AE" w:rsidR="004868B6" w:rsidRPr="00E44101" w:rsidRDefault="008D6DF5">
      <w:pPr>
        <w:rPr>
          <w:rFonts w:cstheme="minorHAnsi"/>
          <w:bCs/>
        </w:rPr>
      </w:pPr>
      <w:proofErr w:type="spellStart"/>
      <w:r w:rsidRPr="00E44101">
        <w:rPr>
          <w:rFonts w:cstheme="minorHAnsi"/>
          <w:b/>
          <w:bCs/>
        </w:rPr>
        <w:t>Confirmation</w:t>
      </w:r>
      <w:proofErr w:type="spellEnd"/>
      <w:r w:rsidRPr="00E44101">
        <w:rPr>
          <w:rFonts w:cstheme="minorHAnsi"/>
          <w:b/>
          <w:bCs/>
        </w:rPr>
        <w:t xml:space="preserve"> Bias:</w:t>
      </w:r>
      <w:r w:rsidRPr="00E44101">
        <w:rPr>
          <w:rFonts w:cstheme="minorHAnsi"/>
          <w:bCs/>
        </w:rPr>
        <w:br/>
        <w:t xml:space="preserve">„In meiner Wahrnehmung habe ich die starke Tendenz, Meinungen, die meine eigene Position verstärken wahrzunehmen und widerstrebende Informationen nicht.“ </w:t>
      </w:r>
      <w:r w:rsidRPr="00E44101">
        <w:rPr>
          <w:rFonts w:cstheme="minorHAnsi"/>
        </w:rPr>
        <w:sym w:font="Wingdings" w:char="F0E0"/>
      </w:r>
      <w:r w:rsidRPr="00E44101">
        <w:rPr>
          <w:rFonts w:cstheme="minorHAnsi"/>
          <w:bCs/>
        </w:rPr>
        <w:t xml:space="preserve"> selektive Wahrnehmung</w:t>
      </w:r>
    </w:p>
    <w:p w14:paraId="016818B3" w14:textId="1A6706C3" w:rsidR="008D6DF5" w:rsidRPr="00E44101" w:rsidRDefault="008D6DF5">
      <w:pPr>
        <w:rPr>
          <w:rFonts w:cstheme="minorHAnsi"/>
          <w:bCs/>
        </w:rPr>
      </w:pPr>
      <w:proofErr w:type="spellStart"/>
      <w:r w:rsidRPr="00E44101">
        <w:rPr>
          <w:rFonts w:cstheme="minorHAnsi"/>
          <w:b/>
          <w:bCs/>
        </w:rPr>
        <w:t>Motivated</w:t>
      </w:r>
      <w:proofErr w:type="spellEnd"/>
      <w:r w:rsidRPr="00E44101">
        <w:rPr>
          <w:rFonts w:cstheme="minorHAnsi"/>
          <w:b/>
          <w:bCs/>
        </w:rPr>
        <w:t xml:space="preserve"> </w:t>
      </w:r>
      <w:proofErr w:type="spellStart"/>
      <w:r w:rsidRPr="00E44101">
        <w:rPr>
          <w:rFonts w:cstheme="minorHAnsi"/>
          <w:b/>
          <w:bCs/>
        </w:rPr>
        <w:t>Reasoning</w:t>
      </w:r>
      <w:proofErr w:type="spellEnd"/>
      <w:r w:rsidRPr="00E44101">
        <w:rPr>
          <w:rFonts w:cstheme="minorHAnsi"/>
          <w:b/>
          <w:bCs/>
        </w:rPr>
        <w:t>:</w:t>
      </w:r>
      <w:r w:rsidRPr="00E44101">
        <w:rPr>
          <w:rFonts w:cstheme="minorHAnsi"/>
          <w:bCs/>
        </w:rPr>
        <w:br/>
        <w:t>„Die Tendenz Argumente überzeugender zu finden, die Inhalte unterstützen, die wir glauben wollen, im Gegensatz zu solchen, die zu Ergebnissen führen, die wir nicht glauben wollen.“</w:t>
      </w:r>
    </w:p>
    <w:p w14:paraId="7B5EF109" w14:textId="6D266E52" w:rsidR="008D6DF5" w:rsidRPr="00E44101" w:rsidRDefault="008D6DF5" w:rsidP="008D6DF5">
      <w:pPr>
        <w:spacing w:after="0" w:line="240" w:lineRule="auto"/>
        <w:rPr>
          <w:rFonts w:cstheme="minorHAnsi"/>
        </w:rPr>
      </w:pPr>
      <w:proofErr w:type="spellStart"/>
      <w:r w:rsidRPr="00E44101">
        <w:rPr>
          <w:rFonts w:cstheme="minorHAnsi"/>
          <w:b/>
        </w:rPr>
        <w:t>Availability</w:t>
      </w:r>
      <w:proofErr w:type="spellEnd"/>
      <w:r w:rsidRPr="00E44101">
        <w:rPr>
          <w:rFonts w:cstheme="minorHAnsi"/>
          <w:b/>
        </w:rPr>
        <w:t xml:space="preserve"> Bias</w:t>
      </w:r>
      <w:r w:rsidRPr="00E44101">
        <w:rPr>
          <w:rFonts w:cstheme="minorHAnsi"/>
        </w:rPr>
        <w:t>:</w:t>
      </w:r>
      <w:r w:rsidRPr="00E44101">
        <w:rPr>
          <w:rFonts w:cstheme="minorHAnsi"/>
        </w:rPr>
        <w:br/>
      </w:r>
      <w:r w:rsidRPr="00E44101">
        <w:rPr>
          <w:rFonts w:cstheme="minorHAnsi"/>
        </w:rPr>
        <w:t>wir halten fälschlicherweise einzelne Gruppen repräsentativ für die gesamte Gesellschaft</w:t>
      </w:r>
    </w:p>
    <w:p w14:paraId="76632769" w14:textId="54EBEF70" w:rsidR="008D6DF5" w:rsidRPr="00E44101" w:rsidRDefault="008D6DF5" w:rsidP="008D6DF5">
      <w:pPr>
        <w:spacing w:after="0" w:line="240" w:lineRule="auto"/>
        <w:rPr>
          <w:rFonts w:cstheme="minorHAnsi"/>
        </w:rPr>
      </w:pPr>
    </w:p>
    <w:p w14:paraId="0AF872D2" w14:textId="77777777" w:rsidR="008D6DF5" w:rsidRPr="00E44101" w:rsidRDefault="008D6DF5" w:rsidP="008D6DF5">
      <w:pPr>
        <w:spacing w:after="0" w:line="240" w:lineRule="auto"/>
        <w:rPr>
          <w:rFonts w:cstheme="minorHAnsi"/>
          <w:b/>
        </w:rPr>
      </w:pPr>
      <w:r w:rsidRPr="00E44101">
        <w:rPr>
          <w:rFonts w:cstheme="minorHAnsi"/>
          <w:b/>
        </w:rPr>
        <w:t>„</w:t>
      </w:r>
      <w:proofErr w:type="spellStart"/>
      <w:r w:rsidRPr="00E44101">
        <w:rPr>
          <w:rFonts w:cstheme="minorHAnsi"/>
          <w:b/>
        </w:rPr>
        <w:t>pluralistic</w:t>
      </w:r>
      <w:proofErr w:type="spellEnd"/>
      <w:r w:rsidRPr="00E44101">
        <w:rPr>
          <w:rFonts w:cstheme="minorHAnsi"/>
          <w:b/>
        </w:rPr>
        <w:t xml:space="preserve"> </w:t>
      </w:r>
      <w:proofErr w:type="spellStart"/>
      <w:r w:rsidRPr="00E44101">
        <w:rPr>
          <w:rFonts w:cstheme="minorHAnsi"/>
          <w:b/>
        </w:rPr>
        <w:t>ignorance</w:t>
      </w:r>
      <w:proofErr w:type="spellEnd"/>
      <w:r w:rsidRPr="00E44101">
        <w:rPr>
          <w:rFonts w:cstheme="minorHAnsi"/>
          <w:b/>
        </w:rPr>
        <w:t>“</w:t>
      </w:r>
      <w:r w:rsidRPr="00E44101">
        <w:rPr>
          <w:rFonts w:cstheme="minorHAnsi"/>
        </w:rPr>
        <w:t xml:space="preserve">: man stellt sich einen moralischen </w:t>
      </w:r>
      <w:proofErr w:type="spellStart"/>
      <w:r w:rsidRPr="00E44101">
        <w:rPr>
          <w:rFonts w:cstheme="minorHAnsi"/>
        </w:rPr>
        <w:t>idealtyp</w:t>
      </w:r>
      <w:proofErr w:type="spellEnd"/>
      <w:r w:rsidRPr="00E44101">
        <w:rPr>
          <w:rFonts w:cstheme="minorHAnsi"/>
        </w:rPr>
        <w:t xml:space="preserve"> vor, an den man sich dann annähert (man verschätzt sich aber häufig)</w:t>
      </w:r>
    </w:p>
    <w:p w14:paraId="6DA22FDB" w14:textId="77777777" w:rsidR="008D6DF5" w:rsidRPr="00E44101" w:rsidRDefault="008D6DF5" w:rsidP="008D6DF5">
      <w:pPr>
        <w:spacing w:after="0" w:line="240" w:lineRule="auto"/>
        <w:rPr>
          <w:rFonts w:cstheme="minorHAnsi"/>
        </w:rPr>
      </w:pPr>
    </w:p>
    <w:p w14:paraId="14502EFA" w14:textId="2066B21D" w:rsidR="008D6DF5" w:rsidRPr="00E44101" w:rsidRDefault="008D6DF5" w:rsidP="008D6DF5">
      <w:pPr>
        <w:spacing w:after="0" w:line="240" w:lineRule="auto"/>
        <w:rPr>
          <w:rFonts w:cstheme="minorHAnsi"/>
        </w:rPr>
      </w:pPr>
      <w:r w:rsidRPr="00E44101">
        <w:rPr>
          <w:rFonts w:cstheme="minorHAnsi"/>
          <w:b/>
        </w:rPr>
        <w:t>Methoden</w:t>
      </w:r>
      <w:r w:rsidRPr="00E44101">
        <w:rPr>
          <w:rFonts w:cstheme="minorHAnsi"/>
          <w:b/>
        </w:rPr>
        <w:t xml:space="preserve"> der moralischen Selbstdarstellung</w:t>
      </w:r>
      <w:r w:rsidRPr="00E44101">
        <w:rPr>
          <w:rFonts w:cstheme="minorHAnsi"/>
          <w:b/>
        </w:rPr>
        <w:t>:</w:t>
      </w:r>
      <w:r w:rsidRPr="00E44101">
        <w:rPr>
          <w:rFonts w:cstheme="minorHAnsi"/>
        </w:rPr>
        <w:br/>
      </w:r>
      <w:r w:rsidRPr="00E44101">
        <w:rPr>
          <w:rFonts w:cstheme="minorHAnsi"/>
        </w:rPr>
        <w:t>Wiederholung des Vorwurfs („</w:t>
      </w:r>
      <w:proofErr w:type="spellStart"/>
      <w:r w:rsidRPr="00E44101">
        <w:rPr>
          <w:rFonts w:cstheme="minorHAnsi"/>
        </w:rPr>
        <w:t>piling</w:t>
      </w:r>
      <w:proofErr w:type="spellEnd"/>
      <w:r w:rsidRPr="00E44101">
        <w:rPr>
          <w:rFonts w:cstheme="minorHAnsi"/>
        </w:rPr>
        <w:t xml:space="preserve"> on“), Überbietung durch strengeres Urteil („</w:t>
      </w:r>
      <w:proofErr w:type="spellStart"/>
      <w:r w:rsidRPr="00E44101">
        <w:rPr>
          <w:rFonts w:cstheme="minorHAnsi"/>
        </w:rPr>
        <w:t>ramping</w:t>
      </w:r>
      <w:proofErr w:type="spellEnd"/>
      <w:r w:rsidRPr="00E44101">
        <w:rPr>
          <w:rFonts w:cstheme="minorHAnsi"/>
        </w:rPr>
        <w:t xml:space="preserve"> </w:t>
      </w:r>
      <w:proofErr w:type="spellStart"/>
      <w:r w:rsidRPr="00E44101">
        <w:rPr>
          <w:rFonts w:cstheme="minorHAnsi"/>
        </w:rPr>
        <w:t>up</w:t>
      </w:r>
      <w:proofErr w:type="spellEnd"/>
      <w:r w:rsidRPr="00E44101">
        <w:rPr>
          <w:rFonts w:cstheme="minorHAnsi"/>
        </w:rPr>
        <w:t xml:space="preserve">“), </w:t>
      </w:r>
      <w:proofErr w:type="spellStart"/>
      <w:r w:rsidRPr="00E44101">
        <w:rPr>
          <w:rFonts w:cstheme="minorHAnsi"/>
        </w:rPr>
        <w:t>Hypersibilisierung</w:t>
      </w:r>
      <w:proofErr w:type="spellEnd"/>
      <w:r w:rsidRPr="00E44101">
        <w:rPr>
          <w:rFonts w:cstheme="minorHAnsi"/>
        </w:rPr>
        <w:t xml:space="preserve"> also schon bei kleinen Dingen („</w:t>
      </w:r>
      <w:proofErr w:type="spellStart"/>
      <w:r w:rsidRPr="00E44101">
        <w:rPr>
          <w:rFonts w:cstheme="minorHAnsi"/>
        </w:rPr>
        <w:t>trumping</w:t>
      </w:r>
      <w:proofErr w:type="spellEnd"/>
      <w:r w:rsidRPr="00E44101">
        <w:rPr>
          <w:rFonts w:cstheme="minorHAnsi"/>
        </w:rPr>
        <w:t xml:space="preserve"> </w:t>
      </w:r>
      <w:proofErr w:type="spellStart"/>
      <w:r w:rsidRPr="00E44101">
        <w:rPr>
          <w:rFonts w:cstheme="minorHAnsi"/>
        </w:rPr>
        <w:t>up</w:t>
      </w:r>
      <w:proofErr w:type="spellEnd"/>
      <w:r w:rsidRPr="00E44101">
        <w:rPr>
          <w:rFonts w:cstheme="minorHAnsi"/>
        </w:rPr>
        <w:t>“)</w:t>
      </w:r>
    </w:p>
    <w:p w14:paraId="43E3F1F6" w14:textId="1CD858EA" w:rsidR="004F6C24" w:rsidRPr="00E44101" w:rsidRDefault="004F6C24">
      <w:pPr>
        <w:rPr>
          <w:rFonts w:cstheme="minorHAnsi"/>
        </w:rPr>
      </w:pPr>
    </w:p>
    <w:p w14:paraId="32D7BCB6" w14:textId="39F01A76" w:rsidR="004F6C24" w:rsidRPr="00E44101" w:rsidRDefault="004F6C24">
      <w:pPr>
        <w:rPr>
          <w:rFonts w:cstheme="minorHAnsi"/>
        </w:rPr>
      </w:pPr>
      <w:r w:rsidRPr="00E44101">
        <w:rPr>
          <w:rFonts w:cstheme="minorHAnsi"/>
          <w:b/>
        </w:rPr>
        <w:t xml:space="preserve">Narrative </w:t>
      </w:r>
      <w:proofErr w:type="spellStart"/>
      <w:r w:rsidRPr="00E44101">
        <w:rPr>
          <w:rFonts w:cstheme="minorHAnsi"/>
          <w:b/>
        </w:rPr>
        <w:t>Paradigm</w:t>
      </w:r>
      <w:proofErr w:type="spellEnd"/>
      <w:r w:rsidRPr="00E44101">
        <w:rPr>
          <w:rFonts w:cstheme="minorHAnsi"/>
          <w:b/>
        </w:rPr>
        <w:t>:</w:t>
      </w:r>
      <w:r w:rsidRPr="00E44101">
        <w:rPr>
          <w:rFonts w:cstheme="minorHAnsi"/>
          <w:b/>
        </w:rPr>
        <w:br/>
      </w:r>
      <w:r w:rsidRPr="00E44101">
        <w:rPr>
          <w:rFonts w:cstheme="minorHAnsi"/>
        </w:rPr>
        <w:t>Das Paradigma behauptet, dass jede sinnvolle Kommunikation durch Geschichtenerzählen oder Berichterstattung über Ereignisse erfolgt.</w:t>
      </w:r>
    </w:p>
    <w:p w14:paraId="657499C1" w14:textId="6D4102F2" w:rsidR="004F6C24" w:rsidRPr="00E44101" w:rsidRDefault="004F6C24">
      <w:pPr>
        <w:rPr>
          <w:rFonts w:cstheme="minorHAnsi"/>
        </w:rPr>
      </w:pPr>
      <w:proofErr w:type="spellStart"/>
      <w:r w:rsidRPr="00E44101">
        <w:rPr>
          <w:rFonts w:cstheme="minorHAnsi"/>
          <w:b/>
        </w:rPr>
        <w:lastRenderedPageBreak/>
        <w:t>Invitational</w:t>
      </w:r>
      <w:proofErr w:type="spellEnd"/>
      <w:r w:rsidRPr="00E44101">
        <w:rPr>
          <w:rFonts w:cstheme="minorHAnsi"/>
          <w:b/>
        </w:rPr>
        <w:t xml:space="preserve"> </w:t>
      </w:r>
      <w:proofErr w:type="spellStart"/>
      <w:r w:rsidRPr="00E44101">
        <w:rPr>
          <w:rFonts w:cstheme="minorHAnsi"/>
          <w:b/>
        </w:rPr>
        <w:t>Rhetoric</w:t>
      </w:r>
      <w:proofErr w:type="spellEnd"/>
      <w:r w:rsidRPr="00E44101">
        <w:rPr>
          <w:rFonts w:cstheme="minorHAnsi"/>
          <w:b/>
        </w:rPr>
        <w:t>:</w:t>
      </w:r>
      <w:r w:rsidRPr="00E44101">
        <w:rPr>
          <w:rFonts w:cstheme="minorHAnsi"/>
        </w:rPr>
        <w:br/>
        <w:t xml:space="preserve">rhetorische </w:t>
      </w:r>
      <w:proofErr w:type="spellStart"/>
      <w:r w:rsidRPr="00E44101">
        <w:rPr>
          <w:rFonts w:cstheme="minorHAnsi"/>
        </w:rPr>
        <w:t>theorie</w:t>
      </w:r>
      <w:proofErr w:type="spellEnd"/>
      <w:r w:rsidRPr="00E44101">
        <w:rPr>
          <w:rFonts w:cstheme="minorHAnsi"/>
        </w:rPr>
        <w:t xml:space="preserve">, die eine </w:t>
      </w:r>
      <w:proofErr w:type="spellStart"/>
      <w:r w:rsidRPr="00E44101">
        <w:rPr>
          <w:rFonts w:cstheme="minorHAnsi"/>
        </w:rPr>
        <w:t>einladung</w:t>
      </w:r>
      <w:proofErr w:type="spellEnd"/>
      <w:r w:rsidRPr="00E44101">
        <w:rPr>
          <w:rFonts w:cstheme="minorHAnsi"/>
        </w:rPr>
        <w:t xml:space="preserve"> </w:t>
      </w:r>
      <w:proofErr w:type="gramStart"/>
      <w:r w:rsidRPr="00E44101">
        <w:rPr>
          <w:rFonts w:cstheme="minorHAnsi"/>
        </w:rPr>
        <w:t>zum verstehen</w:t>
      </w:r>
      <w:proofErr w:type="gramEnd"/>
      <w:r w:rsidRPr="00E44101">
        <w:rPr>
          <w:rFonts w:cstheme="minorHAnsi"/>
        </w:rPr>
        <w:t xml:space="preserve"> der anderen Person sein soll, um eine </w:t>
      </w:r>
      <w:proofErr w:type="spellStart"/>
      <w:r w:rsidRPr="00E44101">
        <w:rPr>
          <w:rFonts w:cstheme="minorHAnsi"/>
        </w:rPr>
        <w:t>beziehung</w:t>
      </w:r>
      <w:proofErr w:type="spellEnd"/>
      <w:r w:rsidRPr="00E44101">
        <w:rPr>
          <w:rFonts w:cstheme="minorHAnsi"/>
        </w:rPr>
        <w:t xml:space="preserve"> auf </w:t>
      </w:r>
      <w:proofErr w:type="spellStart"/>
      <w:r w:rsidRPr="00E44101">
        <w:rPr>
          <w:rFonts w:cstheme="minorHAnsi"/>
        </w:rPr>
        <w:t>verständnis</w:t>
      </w:r>
      <w:proofErr w:type="spellEnd"/>
      <w:r w:rsidRPr="00E44101">
        <w:rPr>
          <w:rFonts w:cstheme="minorHAnsi"/>
        </w:rPr>
        <w:t xml:space="preserve"> aufzubauen und so zu überzeugen</w:t>
      </w:r>
    </w:p>
    <w:p w14:paraId="721AF965" w14:textId="418492F0" w:rsidR="00E44101" w:rsidRPr="00E44101" w:rsidRDefault="00E44101">
      <w:pPr>
        <w:rPr>
          <w:rFonts w:cstheme="minorHAnsi"/>
        </w:rPr>
      </w:pPr>
      <w:proofErr w:type="spellStart"/>
      <w:r w:rsidRPr="00E44101">
        <w:rPr>
          <w:rFonts w:cstheme="minorHAnsi"/>
          <w:b/>
        </w:rPr>
        <w:t>Cleavages</w:t>
      </w:r>
      <w:proofErr w:type="spellEnd"/>
      <w:r w:rsidRPr="00E44101">
        <w:rPr>
          <w:rFonts w:cstheme="minorHAnsi"/>
        </w:rPr>
        <w:t>:</w:t>
      </w:r>
      <w:r w:rsidRPr="00E44101">
        <w:rPr>
          <w:rFonts w:cstheme="minorHAnsi"/>
        </w:rPr>
        <w:br/>
      </w:r>
      <w:r w:rsidRPr="00E44101">
        <w:rPr>
          <w:rFonts w:cstheme="minorHAnsi"/>
        </w:rPr>
        <w:t xml:space="preserve">Grundlegende Spannungen in Gesellschaften und Parteien sollen </w:t>
      </w:r>
      <w:r w:rsidRPr="00E44101">
        <w:rPr>
          <w:rFonts w:cstheme="minorHAnsi"/>
        </w:rPr>
        <w:t xml:space="preserve">denen </w:t>
      </w:r>
      <w:r w:rsidRPr="00E44101">
        <w:rPr>
          <w:rFonts w:cstheme="minorHAnsi"/>
        </w:rPr>
        <w:t xml:space="preserve">Ausdruck </w:t>
      </w:r>
      <w:r w:rsidRPr="00E44101">
        <w:rPr>
          <w:rFonts w:cstheme="minorHAnsi"/>
        </w:rPr>
        <w:t>geben</w:t>
      </w:r>
    </w:p>
    <w:p w14:paraId="1EB0A024" w14:textId="0BF29D5D" w:rsidR="004F6C24" w:rsidRPr="00E44101" w:rsidRDefault="00E44101">
      <w:pPr>
        <w:rPr>
          <w:rFonts w:cstheme="minorHAnsi"/>
        </w:rPr>
      </w:pPr>
      <w:r w:rsidRPr="004A55A1">
        <w:rPr>
          <w:rFonts w:cstheme="minorHAnsi"/>
          <w:b/>
        </w:rPr>
        <w:t>Implikation:</w:t>
      </w:r>
      <w:r w:rsidRPr="00E44101">
        <w:rPr>
          <w:rFonts w:cstheme="minorHAnsi"/>
        </w:rPr>
        <w:br/>
        <w:t>Dinge, die nicht direkt ausgesprochen werden</w:t>
      </w:r>
    </w:p>
    <w:p w14:paraId="758BABA9" w14:textId="2BD330CC" w:rsidR="00E44101" w:rsidRPr="00E44101" w:rsidRDefault="00E44101">
      <w:pPr>
        <w:rPr>
          <w:rFonts w:cstheme="minorHAnsi"/>
        </w:rPr>
      </w:pPr>
      <w:r w:rsidRPr="004A55A1">
        <w:rPr>
          <w:rFonts w:cstheme="minorHAnsi"/>
          <w:b/>
        </w:rPr>
        <w:t>Präsupposition:</w:t>
      </w:r>
      <w:r w:rsidRPr="00E44101">
        <w:rPr>
          <w:rFonts w:cstheme="minorHAnsi"/>
        </w:rPr>
        <w:br/>
        <w:t>Wissen, das vorausgesetzt wird</w:t>
      </w:r>
    </w:p>
    <w:p w14:paraId="0228EDB3" w14:textId="2D0113E1" w:rsidR="004F6C24" w:rsidRPr="00E44101" w:rsidRDefault="00E44101">
      <w:pPr>
        <w:rPr>
          <w:rFonts w:cstheme="minorHAnsi"/>
        </w:rPr>
      </w:pPr>
      <w:proofErr w:type="spellStart"/>
      <w:r w:rsidRPr="004A55A1">
        <w:rPr>
          <w:rFonts w:cstheme="minorHAnsi"/>
          <w:b/>
        </w:rPr>
        <w:t>Illokation</w:t>
      </w:r>
      <w:proofErr w:type="spellEnd"/>
      <w:r w:rsidRPr="004A55A1">
        <w:rPr>
          <w:rFonts w:cstheme="minorHAnsi"/>
          <w:b/>
        </w:rPr>
        <w:t>:</w:t>
      </w:r>
      <w:r w:rsidRPr="00E44101">
        <w:rPr>
          <w:rFonts w:cstheme="minorHAnsi"/>
        </w:rPr>
        <w:br/>
        <w:t>Handlungszweck einer Äußerung (z.B. Warnen) sozusagen das Mittel</w:t>
      </w:r>
    </w:p>
    <w:p w14:paraId="1D646C4B" w14:textId="6C729E16" w:rsidR="00E44101" w:rsidRPr="00E44101" w:rsidRDefault="00E44101">
      <w:pPr>
        <w:rPr>
          <w:rFonts w:cstheme="minorHAnsi"/>
        </w:rPr>
      </w:pPr>
      <w:proofErr w:type="spellStart"/>
      <w:r w:rsidRPr="004A55A1">
        <w:rPr>
          <w:rFonts w:cstheme="minorHAnsi"/>
          <w:b/>
        </w:rPr>
        <w:t>Perlukation</w:t>
      </w:r>
      <w:proofErr w:type="spellEnd"/>
      <w:r w:rsidRPr="004A55A1">
        <w:rPr>
          <w:rFonts w:cstheme="minorHAnsi"/>
          <w:b/>
        </w:rPr>
        <w:t>:</w:t>
      </w:r>
      <w:r w:rsidRPr="00E44101">
        <w:rPr>
          <w:rFonts w:cstheme="minorHAnsi"/>
        </w:rPr>
        <w:br/>
        <w:t>Was soll bewirkt werden mit einer Sprachhandlung</w:t>
      </w:r>
    </w:p>
    <w:p w14:paraId="5A51CB9A" w14:textId="77777777" w:rsidR="004A55A1" w:rsidRDefault="004A55A1">
      <w:pPr>
        <w:rPr>
          <w:rFonts w:cstheme="minorHAnsi"/>
        </w:rPr>
      </w:pPr>
    </w:p>
    <w:p w14:paraId="1F440CBC" w14:textId="0A542D12" w:rsidR="004868B6" w:rsidRPr="004A55A1" w:rsidRDefault="004868B6">
      <w:pPr>
        <w:rPr>
          <w:rFonts w:cstheme="minorHAnsi"/>
          <w:b/>
          <w:sz w:val="32"/>
          <w:szCs w:val="32"/>
        </w:rPr>
      </w:pPr>
      <w:r w:rsidRPr="004A55A1">
        <w:rPr>
          <w:rFonts w:cstheme="minorHAnsi"/>
          <w:b/>
          <w:sz w:val="32"/>
          <w:szCs w:val="32"/>
        </w:rPr>
        <w:t>Polarisierungsdefinitionen:</w:t>
      </w:r>
    </w:p>
    <w:p w14:paraId="1388242A" w14:textId="77777777" w:rsidR="004A55A1" w:rsidRDefault="004868B6" w:rsidP="004A55A1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de-DE"/>
        </w:rPr>
      </w:pPr>
      <w:r w:rsidRPr="00E44101">
        <w:rPr>
          <w:rFonts w:eastAsia="Times New Roman" w:cstheme="minorHAnsi"/>
          <w:b/>
          <w:bCs/>
          <w:color w:val="000000"/>
          <w:lang w:eastAsia="de-DE"/>
        </w:rPr>
        <w:t>“Polarisierung ist eine Metapher verwendet von Politologen, um ein System zu beschreiben, in dem zwei Extreme dominieren”</w:t>
      </w:r>
    </w:p>
    <w:p w14:paraId="77F37FB0" w14:textId="77777777" w:rsidR="004A55A1" w:rsidRDefault="004A55A1" w:rsidP="004A55A1">
      <w:pPr>
        <w:pStyle w:val="Listenabsatz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de-DE"/>
        </w:rPr>
      </w:pPr>
    </w:p>
    <w:p w14:paraId="7E53B4D0" w14:textId="68E01787" w:rsidR="004868B6" w:rsidRPr="004A55A1" w:rsidRDefault="004868B6" w:rsidP="004A55A1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de-DE"/>
        </w:rPr>
      </w:pPr>
      <w:r w:rsidRPr="004A55A1">
        <w:rPr>
          <w:rFonts w:eastAsia="Times New Roman" w:cstheme="minorHAnsi"/>
          <w:color w:val="000000"/>
          <w:lang w:eastAsia="de-DE"/>
        </w:rPr>
        <w:t xml:space="preserve">Polarisierung in zwei Arten: </w:t>
      </w:r>
      <w:r w:rsidRPr="004A55A1">
        <w:rPr>
          <w:rFonts w:eastAsia="Times New Roman" w:cstheme="minorHAnsi"/>
          <w:b/>
          <w:bCs/>
          <w:color w:val="000000"/>
          <w:lang w:eastAsia="de-DE"/>
        </w:rPr>
        <w:t>“State”</w:t>
      </w:r>
      <w:r w:rsidRPr="004A55A1">
        <w:rPr>
          <w:rFonts w:eastAsia="Times New Roman" w:cstheme="minorHAnsi"/>
          <w:color w:val="000000"/>
          <w:lang w:eastAsia="de-DE"/>
        </w:rPr>
        <w:t xml:space="preserve"> (Status von gegenüberliegenden Standpunkten) oder </w:t>
      </w:r>
      <w:r w:rsidRPr="004A55A1">
        <w:rPr>
          <w:rFonts w:eastAsia="Times New Roman" w:cstheme="minorHAnsi"/>
          <w:b/>
          <w:bCs/>
          <w:color w:val="000000"/>
          <w:lang w:eastAsia="de-DE"/>
        </w:rPr>
        <w:t>“</w:t>
      </w:r>
      <w:proofErr w:type="spellStart"/>
      <w:r w:rsidRPr="004A55A1">
        <w:rPr>
          <w:rFonts w:eastAsia="Times New Roman" w:cstheme="minorHAnsi"/>
          <w:b/>
          <w:bCs/>
          <w:color w:val="000000"/>
          <w:lang w:eastAsia="de-DE"/>
        </w:rPr>
        <w:t>Process</w:t>
      </w:r>
      <w:proofErr w:type="spellEnd"/>
      <w:r w:rsidRPr="004A55A1">
        <w:rPr>
          <w:rFonts w:eastAsia="Times New Roman" w:cstheme="minorHAnsi"/>
          <w:b/>
          <w:bCs/>
          <w:color w:val="000000"/>
          <w:lang w:eastAsia="de-DE"/>
        </w:rPr>
        <w:t>”</w:t>
      </w:r>
      <w:r w:rsidRPr="004A55A1">
        <w:rPr>
          <w:rFonts w:eastAsia="Times New Roman" w:cstheme="minorHAnsi"/>
          <w:color w:val="000000"/>
          <w:lang w:eastAsia="de-DE"/>
        </w:rPr>
        <w:t xml:space="preserve"> (Entwicklung der Distanzierung)</w:t>
      </w:r>
    </w:p>
    <w:p w14:paraId="05388654" w14:textId="77777777" w:rsidR="004A55A1" w:rsidRDefault="004A55A1" w:rsidP="004A55A1">
      <w:pPr>
        <w:pStyle w:val="Listenabsatz"/>
        <w:rPr>
          <w:rFonts w:cstheme="minorHAnsi"/>
        </w:rPr>
      </w:pPr>
    </w:p>
    <w:p w14:paraId="4529F44B" w14:textId="5376877C" w:rsidR="004868B6" w:rsidRPr="00E44101" w:rsidRDefault="004868B6" w:rsidP="004A55A1">
      <w:pPr>
        <w:pStyle w:val="Listenabsatz"/>
        <w:numPr>
          <w:ilvl w:val="0"/>
          <w:numId w:val="6"/>
        </w:numPr>
        <w:rPr>
          <w:rFonts w:cstheme="minorHAnsi"/>
        </w:rPr>
      </w:pPr>
      <w:r w:rsidRPr="00E44101">
        <w:rPr>
          <w:rFonts w:cstheme="minorHAnsi"/>
        </w:rPr>
        <w:t>ein Konflikt überdeckt andere potenzielle Konfliktlinien, z.B.: Impfung (z.B. Impfen überwiegt politische Lager)</w:t>
      </w:r>
    </w:p>
    <w:p w14:paraId="022E80F5" w14:textId="77777777" w:rsidR="004A55A1" w:rsidRDefault="004A55A1" w:rsidP="004A55A1">
      <w:pPr>
        <w:pStyle w:val="Listenabsatz"/>
        <w:spacing w:after="0" w:line="240" w:lineRule="auto"/>
        <w:rPr>
          <w:rFonts w:cstheme="minorHAnsi"/>
        </w:rPr>
      </w:pPr>
    </w:p>
    <w:p w14:paraId="4D134486" w14:textId="6485F5AB" w:rsidR="004868B6" w:rsidRPr="00E44101" w:rsidRDefault="004868B6" w:rsidP="004A55A1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44101">
        <w:rPr>
          <w:rFonts w:cstheme="minorHAnsi"/>
        </w:rPr>
        <w:t>Themenbezogen („</w:t>
      </w:r>
      <w:proofErr w:type="spellStart"/>
      <w:r w:rsidRPr="00E44101">
        <w:rPr>
          <w:rFonts w:cstheme="minorHAnsi"/>
        </w:rPr>
        <w:t>issue</w:t>
      </w:r>
      <w:proofErr w:type="spellEnd"/>
      <w:r w:rsidRPr="00E44101">
        <w:rPr>
          <w:rFonts w:cstheme="minorHAnsi"/>
        </w:rPr>
        <w:t xml:space="preserve"> </w:t>
      </w:r>
      <w:proofErr w:type="spellStart"/>
      <w:r w:rsidRPr="00E44101">
        <w:rPr>
          <w:rFonts w:cstheme="minorHAnsi"/>
        </w:rPr>
        <w:t>polarization</w:t>
      </w:r>
      <w:proofErr w:type="spellEnd"/>
      <w:r w:rsidRPr="00E44101">
        <w:rPr>
          <w:rFonts w:cstheme="minorHAnsi"/>
        </w:rPr>
        <w:t>“) vs. Gruppenbezogene Polarisierung („</w:t>
      </w:r>
      <w:proofErr w:type="spellStart"/>
      <w:r w:rsidRPr="00E44101">
        <w:rPr>
          <w:rFonts w:cstheme="minorHAnsi"/>
        </w:rPr>
        <w:t>affective</w:t>
      </w:r>
      <w:proofErr w:type="spellEnd"/>
      <w:r w:rsidRPr="00E44101">
        <w:rPr>
          <w:rFonts w:cstheme="minorHAnsi"/>
        </w:rPr>
        <w:t xml:space="preserve"> </w:t>
      </w:r>
      <w:proofErr w:type="spellStart"/>
      <w:r w:rsidRPr="00E44101">
        <w:rPr>
          <w:rFonts w:cstheme="minorHAnsi"/>
        </w:rPr>
        <w:t>polarization</w:t>
      </w:r>
      <w:proofErr w:type="spellEnd"/>
      <w:r w:rsidRPr="00E44101">
        <w:rPr>
          <w:rFonts w:cstheme="minorHAnsi"/>
        </w:rPr>
        <w:t>“)</w:t>
      </w:r>
    </w:p>
    <w:p w14:paraId="5EA5CD47" w14:textId="77777777" w:rsidR="004A55A1" w:rsidRDefault="004A55A1" w:rsidP="004A55A1">
      <w:pPr>
        <w:pStyle w:val="Listenabsatz"/>
        <w:rPr>
          <w:rFonts w:cstheme="minorHAnsi"/>
          <w:lang w:val="en-IN"/>
        </w:rPr>
      </w:pPr>
    </w:p>
    <w:p w14:paraId="0060F9B5" w14:textId="4D15F6B1" w:rsidR="004868B6" w:rsidRPr="00E44101" w:rsidRDefault="004868B6" w:rsidP="004A55A1">
      <w:pPr>
        <w:pStyle w:val="Listenabsatz"/>
        <w:numPr>
          <w:ilvl w:val="0"/>
          <w:numId w:val="6"/>
        </w:numPr>
        <w:rPr>
          <w:rFonts w:cstheme="minorHAnsi"/>
          <w:lang w:val="en-IN"/>
        </w:rPr>
      </w:pPr>
      <w:r w:rsidRPr="00E44101">
        <w:rPr>
          <w:rFonts w:cstheme="minorHAnsi"/>
          <w:lang w:val="en-IN"/>
        </w:rPr>
        <w:t xml:space="preserve">„We say that a population is perfectly polarized when </w:t>
      </w:r>
      <w:r w:rsidRPr="00E44101">
        <w:rPr>
          <w:rFonts w:cstheme="minorHAnsi"/>
          <w:b/>
          <w:lang w:val="en-IN"/>
        </w:rPr>
        <w:t xml:space="preserve">divided in two groups </w:t>
      </w:r>
      <w:r w:rsidRPr="00E44101">
        <w:rPr>
          <w:rFonts w:cstheme="minorHAnsi"/>
          <w:lang w:val="en-IN"/>
        </w:rPr>
        <w:t xml:space="preserve">of the </w:t>
      </w:r>
      <w:r w:rsidRPr="00E44101">
        <w:rPr>
          <w:rFonts w:cstheme="minorHAnsi"/>
          <w:b/>
          <w:lang w:val="en-IN"/>
        </w:rPr>
        <w:t>same size</w:t>
      </w:r>
      <w:r w:rsidRPr="00E44101">
        <w:rPr>
          <w:rFonts w:cstheme="minorHAnsi"/>
          <w:lang w:val="en-IN"/>
        </w:rPr>
        <w:t xml:space="preserve"> and </w:t>
      </w:r>
      <w:r w:rsidRPr="00E44101">
        <w:rPr>
          <w:rFonts w:cstheme="minorHAnsi"/>
          <w:b/>
          <w:lang w:val="en-IN"/>
        </w:rPr>
        <w:t>opposite opinions</w:t>
      </w:r>
      <w:r w:rsidRPr="00E44101">
        <w:rPr>
          <w:rFonts w:cstheme="minorHAnsi"/>
          <w:lang w:val="en-IN"/>
        </w:rPr>
        <w:t>”</w:t>
      </w:r>
    </w:p>
    <w:p w14:paraId="1B35715A" w14:textId="77777777" w:rsidR="004A55A1" w:rsidRPr="004A55A1" w:rsidRDefault="004A55A1" w:rsidP="004A55A1">
      <w:pPr>
        <w:pStyle w:val="Listenabsatz"/>
        <w:spacing w:after="0" w:line="240" w:lineRule="auto"/>
        <w:rPr>
          <w:rFonts w:cstheme="minorHAnsi"/>
          <w:b/>
          <w:lang w:val="en-IN"/>
        </w:rPr>
      </w:pPr>
    </w:p>
    <w:p w14:paraId="5C96769D" w14:textId="19C0F9A2" w:rsidR="008D6DF5" w:rsidRPr="00E44101" w:rsidRDefault="008D6DF5" w:rsidP="004A55A1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  <w:b/>
        </w:rPr>
      </w:pPr>
      <w:r w:rsidRPr="00E44101">
        <w:rPr>
          <w:rFonts w:cstheme="minorHAnsi"/>
          <w:b/>
        </w:rPr>
        <w:t>Drei Arten der Polarisierung:</w:t>
      </w:r>
    </w:p>
    <w:p w14:paraId="13514073" w14:textId="77777777" w:rsidR="008D6DF5" w:rsidRPr="00E44101" w:rsidRDefault="008D6DF5" w:rsidP="004A55A1">
      <w:pPr>
        <w:pStyle w:val="Listenabsatz"/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E44101">
        <w:rPr>
          <w:rFonts w:cstheme="minorHAnsi"/>
        </w:rPr>
        <w:t>Gesellschaft (Einstellungen zu Themen) vs. Öffentlichkeit (Diskussion von Themen)</w:t>
      </w:r>
    </w:p>
    <w:p w14:paraId="2F224655" w14:textId="77777777" w:rsidR="008D6DF5" w:rsidRPr="00E44101" w:rsidRDefault="008D6DF5" w:rsidP="004A55A1">
      <w:pPr>
        <w:pStyle w:val="Listenabsatz"/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E44101">
        <w:rPr>
          <w:rFonts w:cstheme="minorHAnsi"/>
        </w:rPr>
        <w:t>Gesellschaft vs. Gruppen der Gesellschaft (</w:t>
      </w:r>
      <w:proofErr w:type="gramStart"/>
      <w:r w:rsidRPr="00E44101">
        <w:rPr>
          <w:rFonts w:cstheme="minorHAnsi"/>
        </w:rPr>
        <w:t>also</w:t>
      </w:r>
      <w:proofErr w:type="gramEnd"/>
      <w:r w:rsidRPr="00E44101">
        <w:rPr>
          <w:rFonts w:cstheme="minorHAnsi"/>
        </w:rPr>
        <w:t xml:space="preserve"> wenn es nicht verallgemeinerbar ist) (z.B. Fahrrad </w:t>
      </w:r>
      <w:proofErr w:type="spellStart"/>
      <w:r w:rsidRPr="00E44101">
        <w:rPr>
          <w:rFonts w:cstheme="minorHAnsi"/>
        </w:rPr>
        <w:t>vs</w:t>
      </w:r>
      <w:proofErr w:type="spellEnd"/>
      <w:r w:rsidRPr="00E44101">
        <w:rPr>
          <w:rFonts w:cstheme="minorHAnsi"/>
        </w:rPr>
        <w:t xml:space="preserve"> Autofahrer*innen -&gt; nicht direkt ganze Gesellschaft)</w:t>
      </w:r>
    </w:p>
    <w:p w14:paraId="50F0FA74" w14:textId="77777777" w:rsidR="008D6DF5" w:rsidRPr="00E44101" w:rsidRDefault="008D6DF5" w:rsidP="004A55A1">
      <w:pPr>
        <w:pStyle w:val="Listenabsatz"/>
        <w:numPr>
          <w:ilvl w:val="1"/>
          <w:numId w:val="6"/>
        </w:numPr>
        <w:spacing w:after="0" w:line="240" w:lineRule="auto"/>
        <w:rPr>
          <w:rFonts w:cstheme="minorHAnsi"/>
          <w:b/>
        </w:rPr>
      </w:pPr>
      <w:r w:rsidRPr="00E44101">
        <w:rPr>
          <w:rFonts w:cstheme="minorHAnsi"/>
        </w:rPr>
        <w:t>Inhaltich vs. Affektiv (rationale Polarisierung muss gar nichts schlechtes sein)</w:t>
      </w:r>
    </w:p>
    <w:p w14:paraId="7B1324DF" w14:textId="77777777" w:rsidR="004A55A1" w:rsidRDefault="004A55A1" w:rsidP="004A55A1">
      <w:pPr>
        <w:pStyle w:val="Listenabsatz"/>
        <w:rPr>
          <w:rFonts w:cstheme="minorHAnsi"/>
        </w:rPr>
      </w:pPr>
    </w:p>
    <w:p w14:paraId="55464290" w14:textId="6C4A57B1" w:rsidR="004868B6" w:rsidRPr="00E44101" w:rsidRDefault="004F6C24" w:rsidP="004A55A1">
      <w:pPr>
        <w:pStyle w:val="Listenabsatz"/>
        <w:numPr>
          <w:ilvl w:val="0"/>
          <w:numId w:val="6"/>
        </w:numPr>
        <w:rPr>
          <w:rFonts w:cstheme="minorHAnsi"/>
        </w:rPr>
      </w:pPr>
      <w:r w:rsidRPr="00E44101">
        <w:rPr>
          <w:rFonts w:cstheme="minorHAnsi"/>
        </w:rPr>
        <w:t xml:space="preserve">Kein gemeinsamer Grundkonsens, </w:t>
      </w:r>
      <w:r w:rsidR="00E44101" w:rsidRPr="00E44101">
        <w:rPr>
          <w:rFonts w:cstheme="minorHAnsi"/>
        </w:rPr>
        <w:t xml:space="preserve">Polarisierung ist ein </w:t>
      </w:r>
      <w:proofErr w:type="spellStart"/>
      <w:r w:rsidR="00E44101" w:rsidRPr="00E44101">
        <w:rPr>
          <w:rFonts w:cstheme="minorHAnsi"/>
        </w:rPr>
        <w:t>Porzess</w:t>
      </w:r>
      <w:proofErr w:type="spellEnd"/>
      <w:r w:rsidR="00E44101" w:rsidRPr="00E44101">
        <w:rPr>
          <w:rFonts w:cstheme="minorHAnsi"/>
        </w:rPr>
        <w:t xml:space="preserve"> als extreme Form der Polarität</w:t>
      </w:r>
    </w:p>
    <w:sectPr w:rsidR="004868B6" w:rsidRPr="00E44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3805"/>
    <w:multiLevelType w:val="hybridMultilevel"/>
    <w:tmpl w:val="C1BCD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3DB"/>
    <w:multiLevelType w:val="hybridMultilevel"/>
    <w:tmpl w:val="2416D3B0"/>
    <w:lvl w:ilvl="0" w:tplc="7DB88166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  <w:lang w:val="de-DE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30C6E"/>
    <w:multiLevelType w:val="hybridMultilevel"/>
    <w:tmpl w:val="22A0CF3E"/>
    <w:lvl w:ilvl="0" w:tplc="DE6A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85A6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4F0"/>
    <w:multiLevelType w:val="multilevel"/>
    <w:tmpl w:val="2EC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F17E4"/>
    <w:multiLevelType w:val="hybridMultilevel"/>
    <w:tmpl w:val="01FC58D2"/>
    <w:lvl w:ilvl="0" w:tplc="BC208F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B2E4D"/>
    <w:multiLevelType w:val="hybridMultilevel"/>
    <w:tmpl w:val="11C030DC"/>
    <w:lvl w:ilvl="0" w:tplc="DBD035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C4"/>
    <w:rsid w:val="000C3290"/>
    <w:rsid w:val="002509C4"/>
    <w:rsid w:val="004868B6"/>
    <w:rsid w:val="00494814"/>
    <w:rsid w:val="004A55A1"/>
    <w:rsid w:val="004F6C24"/>
    <w:rsid w:val="008D6DF5"/>
    <w:rsid w:val="00AC387F"/>
    <w:rsid w:val="00E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6B3F"/>
  <w15:chartTrackingRefBased/>
  <w15:docId w15:val="{2B5DEE51-E020-4B55-AFE7-89515F4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Schäfer</dc:creator>
  <cp:keywords/>
  <dc:description/>
  <cp:lastModifiedBy>Amelie Schäfer</cp:lastModifiedBy>
  <cp:revision>1</cp:revision>
  <dcterms:created xsi:type="dcterms:W3CDTF">2022-02-07T13:20:00Z</dcterms:created>
  <dcterms:modified xsi:type="dcterms:W3CDTF">2022-02-07T14:56:00Z</dcterms:modified>
</cp:coreProperties>
</file>