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10BE9" w14:textId="0B7E4D45" w:rsidR="009F6E67" w:rsidRPr="004D622B" w:rsidRDefault="002054C3" w:rsidP="00C132FF">
      <w:pPr>
        <w:autoSpaceDE w:val="0"/>
        <w:autoSpaceDN w:val="0"/>
        <w:adjustRightInd w:val="0"/>
        <w:jc w:val="center"/>
        <w:rPr>
          <w:rFonts w:eastAsia="Calibri"/>
          <w:b/>
          <w:bCs/>
          <w:color w:val="000000"/>
          <w:sz w:val="22"/>
          <w:szCs w:val="22"/>
          <w:u w:val="single"/>
          <w:lang w:val="en-CA" w:eastAsia="en-US"/>
        </w:rPr>
      </w:pPr>
      <w:r>
        <w:rPr>
          <w:rFonts w:eastAsia="Calibri"/>
          <w:b/>
          <w:bCs/>
          <w:color w:val="000000"/>
          <w:sz w:val="22"/>
          <w:szCs w:val="22"/>
          <w:u w:val="single"/>
          <w:lang w:val="en-CA" w:eastAsia="en-US"/>
        </w:rPr>
        <w:t>TRAN HOANG PHUONG LINH</w:t>
      </w:r>
    </w:p>
    <w:p w14:paraId="2852D937" w14:textId="71B15B8A" w:rsidR="009F6E67" w:rsidRPr="009F197F" w:rsidRDefault="002054C3" w:rsidP="00C132FF">
      <w:pPr>
        <w:autoSpaceDE w:val="0"/>
        <w:autoSpaceDN w:val="0"/>
        <w:adjustRightInd w:val="0"/>
        <w:jc w:val="center"/>
        <w:rPr>
          <w:rFonts w:eastAsia="Calibri"/>
          <w:sz w:val="22"/>
          <w:szCs w:val="22"/>
          <w:lang w:eastAsia="en-US"/>
        </w:rPr>
      </w:pPr>
      <w:r>
        <w:rPr>
          <w:rFonts w:eastAsia="Calibri"/>
          <w:sz w:val="22"/>
          <w:szCs w:val="22"/>
          <w:lang w:eastAsia="en-US"/>
        </w:rPr>
        <w:t>McGill University</w:t>
      </w:r>
    </w:p>
    <w:p w14:paraId="0D63D838" w14:textId="77777777" w:rsidR="00B93906" w:rsidRPr="009F197F" w:rsidRDefault="00B93906" w:rsidP="00C132FF">
      <w:pPr>
        <w:autoSpaceDE w:val="0"/>
        <w:autoSpaceDN w:val="0"/>
        <w:adjustRightInd w:val="0"/>
        <w:jc w:val="center"/>
        <w:rPr>
          <w:rFonts w:eastAsia="Calibri"/>
          <w:sz w:val="22"/>
          <w:szCs w:val="22"/>
          <w:lang w:eastAsia="en-US"/>
        </w:rPr>
      </w:pPr>
      <w:r w:rsidRPr="009F197F">
        <w:rPr>
          <w:rFonts w:eastAsia="Calibri"/>
          <w:sz w:val="22"/>
          <w:szCs w:val="22"/>
          <w:lang w:eastAsia="en-US"/>
        </w:rPr>
        <w:t>Department of Economics</w:t>
      </w:r>
    </w:p>
    <w:p w14:paraId="4A6A8986" w14:textId="3E43BC64" w:rsidR="009F6E67" w:rsidRPr="009F197F" w:rsidRDefault="002054C3" w:rsidP="00C132FF">
      <w:pPr>
        <w:autoSpaceDE w:val="0"/>
        <w:autoSpaceDN w:val="0"/>
        <w:adjustRightInd w:val="0"/>
        <w:jc w:val="center"/>
        <w:rPr>
          <w:rFonts w:eastAsia="Calibri"/>
          <w:sz w:val="22"/>
          <w:szCs w:val="22"/>
          <w:lang w:eastAsia="en-US"/>
        </w:rPr>
      </w:pPr>
      <w:r w:rsidRPr="002054C3">
        <w:rPr>
          <w:rFonts w:eastAsia="Calibri"/>
          <w:sz w:val="22"/>
          <w:szCs w:val="22"/>
          <w:lang w:eastAsia="en-US"/>
        </w:rPr>
        <w:t xml:space="preserve">Sherbrooke Street West, Montreal QC H3A 2T5 </w:t>
      </w:r>
    </w:p>
    <w:p w14:paraId="2840C3F1" w14:textId="5D1B6ADE" w:rsidR="0067722E" w:rsidRPr="009F197F" w:rsidRDefault="0067722E" w:rsidP="00C132FF">
      <w:pPr>
        <w:autoSpaceDE w:val="0"/>
        <w:autoSpaceDN w:val="0"/>
        <w:adjustRightInd w:val="0"/>
        <w:jc w:val="center"/>
        <w:rPr>
          <w:rFonts w:eastAsia="Calibri"/>
          <w:sz w:val="22"/>
          <w:szCs w:val="22"/>
          <w:lang w:eastAsia="en-US"/>
        </w:rPr>
      </w:pPr>
      <w:r w:rsidRPr="004D622B">
        <w:rPr>
          <w:rFonts w:eastAsia="Calibri"/>
          <w:bCs/>
          <w:color w:val="000000"/>
          <w:sz w:val="22"/>
          <w:szCs w:val="22"/>
          <w:lang w:val="en-CA" w:eastAsia="en-US"/>
        </w:rPr>
        <w:t xml:space="preserve">Email: </w:t>
      </w:r>
      <w:hyperlink r:id="rId7" w:history="1">
        <w:r w:rsidR="002054C3" w:rsidRPr="00D33971">
          <w:rPr>
            <w:rStyle w:val="Hyperlink"/>
            <w:rFonts w:eastAsia="Calibri"/>
            <w:bCs/>
            <w:sz w:val="22"/>
            <w:szCs w:val="22"/>
            <w:lang w:val="en-CA" w:eastAsia="en-US"/>
          </w:rPr>
          <w:t>thphuonglinh.97@gmail.com</w:t>
        </w:r>
      </w:hyperlink>
    </w:p>
    <w:p w14:paraId="57A9C9BE" w14:textId="1BD4BD6E" w:rsidR="009F6E67" w:rsidRPr="009F197F" w:rsidRDefault="0067722E" w:rsidP="00C132FF">
      <w:pPr>
        <w:autoSpaceDE w:val="0"/>
        <w:autoSpaceDN w:val="0"/>
        <w:adjustRightInd w:val="0"/>
        <w:jc w:val="center"/>
        <w:rPr>
          <w:rFonts w:eastAsia="Calibri"/>
          <w:sz w:val="22"/>
          <w:szCs w:val="22"/>
          <w:lang w:eastAsia="en-US"/>
        </w:rPr>
      </w:pPr>
      <w:r w:rsidRPr="004D622B">
        <w:rPr>
          <w:rFonts w:eastAsia="Calibri"/>
          <w:bCs/>
          <w:color w:val="000000"/>
          <w:sz w:val="22"/>
          <w:szCs w:val="22"/>
          <w:lang w:val="en-CA" w:eastAsia="en-US"/>
        </w:rPr>
        <w:t>Website</w:t>
      </w:r>
      <w:r w:rsidR="002054C3">
        <w:rPr>
          <w:rFonts w:eastAsia="Calibri"/>
          <w:bCs/>
          <w:color w:val="000000"/>
          <w:sz w:val="22"/>
          <w:szCs w:val="22"/>
          <w:lang w:val="en-CA" w:eastAsia="en-US"/>
        </w:rPr>
        <w:t>:</w:t>
      </w:r>
      <w:r w:rsidR="002054C3" w:rsidRPr="002054C3">
        <w:rPr>
          <w:sz w:val="22"/>
          <w:szCs w:val="22"/>
        </w:rPr>
        <w:t xml:space="preserve"> </w:t>
      </w:r>
      <w:hyperlink r:id="rId8" w:history="1">
        <w:r w:rsidR="002054C3" w:rsidRPr="002054C3">
          <w:rPr>
            <w:rStyle w:val="Hyperlink"/>
            <w:sz w:val="22"/>
            <w:szCs w:val="22"/>
          </w:rPr>
          <w:t>https://tinaisha.github.io/TranLinh3.github.io/</w:t>
        </w:r>
      </w:hyperlink>
      <w:r w:rsidR="002054C3">
        <w:t xml:space="preserve"> </w:t>
      </w:r>
    </w:p>
    <w:p w14:paraId="27AD6C05" w14:textId="77777777" w:rsidR="00B93906" w:rsidRPr="004D622B" w:rsidRDefault="00B93906" w:rsidP="00B93906">
      <w:pPr>
        <w:autoSpaceDE w:val="0"/>
        <w:autoSpaceDN w:val="0"/>
        <w:adjustRightInd w:val="0"/>
        <w:spacing w:line="216" w:lineRule="auto"/>
        <w:rPr>
          <w:rFonts w:eastAsia="Calibri"/>
          <w:bCs/>
          <w:color w:val="000000"/>
          <w:sz w:val="22"/>
          <w:szCs w:val="22"/>
          <w:lang w:val="en-CA" w:eastAsia="en-US"/>
        </w:rPr>
      </w:pPr>
    </w:p>
    <w:p w14:paraId="4315C82B" w14:textId="77777777" w:rsidR="009F197F" w:rsidRPr="004D622B" w:rsidRDefault="009F197F" w:rsidP="00B93906">
      <w:pPr>
        <w:autoSpaceDE w:val="0"/>
        <w:autoSpaceDN w:val="0"/>
        <w:adjustRightInd w:val="0"/>
        <w:spacing w:line="216" w:lineRule="auto"/>
        <w:rPr>
          <w:rFonts w:eastAsia="Calibri"/>
          <w:bCs/>
          <w:color w:val="000000"/>
          <w:sz w:val="22"/>
          <w:szCs w:val="22"/>
          <w:lang w:val="en-CA" w:eastAsia="en-US"/>
        </w:rPr>
      </w:pPr>
    </w:p>
    <w:p w14:paraId="35ACF6FC" w14:textId="77777777" w:rsidR="00F305ED" w:rsidRPr="009F197F" w:rsidRDefault="00F305ED" w:rsidP="00F305ED">
      <w:pPr>
        <w:rPr>
          <w:b/>
          <w:sz w:val="22"/>
          <w:szCs w:val="22"/>
        </w:rPr>
      </w:pPr>
      <w:r w:rsidRPr="009F197F">
        <w:rPr>
          <w:b/>
          <w:sz w:val="22"/>
          <w:szCs w:val="22"/>
        </w:rPr>
        <w:t>PLACEMENT DIRECTORS</w:t>
      </w:r>
    </w:p>
    <w:p w14:paraId="478BE176" w14:textId="33BEB1FD" w:rsidR="00F305ED" w:rsidRPr="009E6D26" w:rsidRDefault="00F305ED" w:rsidP="00F305ED">
      <w:pPr>
        <w:ind w:left="360"/>
        <w:rPr>
          <w:sz w:val="22"/>
          <w:szCs w:val="22"/>
        </w:rPr>
      </w:pPr>
      <w:r w:rsidRPr="009E6D26">
        <w:rPr>
          <w:sz w:val="22"/>
          <w:szCs w:val="22"/>
        </w:rPr>
        <w:t xml:space="preserve">Prof. </w:t>
      </w:r>
      <w:r w:rsidR="009E6D26" w:rsidRPr="009E6D26">
        <w:rPr>
          <w:sz w:val="22"/>
          <w:szCs w:val="22"/>
        </w:rPr>
        <w:t xml:space="preserve">Rui Castro      </w:t>
      </w:r>
      <w:r w:rsidRPr="009E6D26">
        <w:rPr>
          <w:sz w:val="22"/>
          <w:szCs w:val="22"/>
        </w:rPr>
        <w:t xml:space="preserve">  </w:t>
      </w:r>
      <w:r w:rsidRPr="009E6D26">
        <w:rPr>
          <w:sz w:val="22"/>
          <w:szCs w:val="22"/>
        </w:rPr>
        <w:tab/>
      </w:r>
      <w:hyperlink r:id="rId9" w:history="1">
        <w:r w:rsidR="009E6D26" w:rsidRPr="009E6D26">
          <w:rPr>
            <w:rStyle w:val="Hyperlink"/>
            <w:sz w:val="22"/>
            <w:szCs w:val="22"/>
          </w:rPr>
          <w:t>rui.castro@mcgill.ca</w:t>
        </w:r>
      </w:hyperlink>
      <w:r w:rsidR="00D72227" w:rsidRPr="009E6D26">
        <w:rPr>
          <w:sz w:val="22"/>
          <w:szCs w:val="22"/>
        </w:rPr>
        <w:t xml:space="preserve"> </w:t>
      </w:r>
      <w:r w:rsidR="007C7E7E" w:rsidRPr="009E6D26">
        <w:rPr>
          <w:sz w:val="22"/>
          <w:szCs w:val="22"/>
        </w:rPr>
        <w:tab/>
      </w:r>
      <w:r w:rsidRPr="009E6D26">
        <w:rPr>
          <w:sz w:val="22"/>
          <w:szCs w:val="22"/>
        </w:rPr>
        <w:tab/>
        <w:t>(</w:t>
      </w:r>
      <w:r w:rsidR="009E6D26" w:rsidRPr="009E6D26">
        <w:rPr>
          <w:sz w:val="22"/>
          <w:szCs w:val="22"/>
        </w:rPr>
        <w:t>514</w:t>
      </w:r>
      <w:r w:rsidRPr="009E6D26">
        <w:rPr>
          <w:sz w:val="22"/>
          <w:szCs w:val="22"/>
        </w:rPr>
        <w:t xml:space="preserve">) </w:t>
      </w:r>
      <w:r w:rsidR="009E6D26" w:rsidRPr="009E6D26">
        <w:rPr>
          <w:sz w:val="22"/>
          <w:szCs w:val="22"/>
        </w:rPr>
        <w:t>398-1226</w:t>
      </w:r>
    </w:p>
    <w:p w14:paraId="79C31660" w14:textId="584E3E16" w:rsidR="006D133C" w:rsidRPr="009E6D26" w:rsidRDefault="00C96CB8" w:rsidP="009E6D26">
      <w:pPr>
        <w:ind w:left="360"/>
        <w:rPr>
          <w:rFonts w:eastAsia="Calibri"/>
          <w:bCs/>
          <w:color w:val="000000"/>
          <w:sz w:val="22"/>
          <w:szCs w:val="22"/>
          <w:lang w:val="en-CA" w:eastAsia="en-US"/>
        </w:rPr>
      </w:pPr>
      <w:r w:rsidRPr="009E6D26">
        <w:rPr>
          <w:sz w:val="22"/>
          <w:szCs w:val="22"/>
        </w:rPr>
        <w:t xml:space="preserve">Prof. </w:t>
      </w:r>
      <w:r w:rsidR="009E6D26" w:rsidRPr="009E6D26">
        <w:rPr>
          <w:sz w:val="22"/>
          <w:szCs w:val="22"/>
        </w:rPr>
        <w:t>John W Galbraith</w:t>
      </w:r>
      <w:r w:rsidRPr="009E6D26">
        <w:rPr>
          <w:sz w:val="22"/>
          <w:szCs w:val="22"/>
        </w:rPr>
        <w:tab/>
      </w:r>
      <w:hyperlink r:id="rId10" w:history="1">
        <w:r w:rsidR="009E6D26" w:rsidRPr="009E6D26">
          <w:rPr>
            <w:rStyle w:val="Hyperlink"/>
            <w:sz w:val="22"/>
            <w:szCs w:val="22"/>
          </w:rPr>
          <w:t>john.galbraith@mcgill.ca</w:t>
        </w:r>
      </w:hyperlink>
      <w:r w:rsidRPr="009E6D26">
        <w:rPr>
          <w:sz w:val="22"/>
          <w:szCs w:val="22"/>
        </w:rPr>
        <w:t xml:space="preserve"> </w:t>
      </w:r>
      <w:r w:rsidRPr="009E6D26">
        <w:rPr>
          <w:sz w:val="22"/>
          <w:szCs w:val="22"/>
        </w:rPr>
        <w:tab/>
        <w:t>(</w:t>
      </w:r>
      <w:r w:rsidR="009E6D26" w:rsidRPr="009E6D26">
        <w:rPr>
          <w:sz w:val="22"/>
          <w:szCs w:val="22"/>
        </w:rPr>
        <w:t>514</w:t>
      </w:r>
      <w:r w:rsidRPr="009E6D26">
        <w:rPr>
          <w:sz w:val="22"/>
          <w:szCs w:val="22"/>
        </w:rPr>
        <w:t xml:space="preserve">) </w:t>
      </w:r>
      <w:r w:rsidR="009E6D26" w:rsidRPr="009E6D26">
        <w:rPr>
          <w:sz w:val="22"/>
          <w:szCs w:val="22"/>
        </w:rPr>
        <w:t>398-5167</w:t>
      </w:r>
    </w:p>
    <w:p w14:paraId="4C3E49D9" w14:textId="77777777" w:rsidR="005B3E53" w:rsidRDefault="005B3E53" w:rsidP="00B93906">
      <w:pPr>
        <w:autoSpaceDE w:val="0"/>
        <w:autoSpaceDN w:val="0"/>
        <w:adjustRightInd w:val="0"/>
        <w:spacing w:line="216" w:lineRule="auto"/>
        <w:rPr>
          <w:rFonts w:eastAsia="Calibri"/>
          <w:bCs/>
          <w:color w:val="000000"/>
          <w:sz w:val="22"/>
          <w:szCs w:val="22"/>
          <w:lang w:val="en-CA" w:eastAsia="en-US"/>
        </w:rPr>
      </w:pPr>
    </w:p>
    <w:p w14:paraId="2EB80332" w14:textId="77777777" w:rsidR="003E56E3" w:rsidRPr="004D622B" w:rsidRDefault="003E56E3" w:rsidP="00B93906">
      <w:pPr>
        <w:autoSpaceDE w:val="0"/>
        <w:autoSpaceDN w:val="0"/>
        <w:adjustRightInd w:val="0"/>
        <w:spacing w:line="216" w:lineRule="auto"/>
        <w:rPr>
          <w:rFonts w:eastAsia="Calibri"/>
          <w:bCs/>
          <w:color w:val="000000"/>
          <w:sz w:val="22"/>
          <w:szCs w:val="22"/>
          <w:lang w:val="en-CA" w:eastAsia="en-US"/>
        </w:rPr>
      </w:pPr>
    </w:p>
    <w:p w14:paraId="0CA3F61B" w14:textId="77777777" w:rsidR="006F7369" w:rsidRPr="00785EA5" w:rsidRDefault="009F6E67" w:rsidP="00F43C1D">
      <w:pPr>
        <w:autoSpaceDE w:val="0"/>
        <w:autoSpaceDN w:val="0"/>
        <w:adjustRightInd w:val="0"/>
        <w:rPr>
          <w:rFonts w:eastAsia="Calibri"/>
          <w:b/>
          <w:bCs/>
          <w:sz w:val="22"/>
          <w:szCs w:val="22"/>
          <w:lang w:val="en-CA" w:eastAsia="en-US"/>
        </w:rPr>
      </w:pPr>
      <w:r w:rsidRPr="00785EA5">
        <w:rPr>
          <w:rFonts w:eastAsia="Calibri"/>
          <w:b/>
          <w:bCs/>
          <w:sz w:val="22"/>
          <w:szCs w:val="22"/>
          <w:lang w:val="en-CA" w:eastAsia="en-US"/>
        </w:rPr>
        <w:t>EDUCATION</w:t>
      </w:r>
    </w:p>
    <w:p w14:paraId="09252F59" w14:textId="18623B70" w:rsidR="009F6E67" w:rsidRPr="00785EA5" w:rsidRDefault="002F3D49" w:rsidP="008F79A4">
      <w:pPr>
        <w:autoSpaceDE w:val="0"/>
        <w:autoSpaceDN w:val="0"/>
        <w:adjustRightInd w:val="0"/>
        <w:ind w:left="360"/>
        <w:rPr>
          <w:rFonts w:eastAsia="Calibri"/>
          <w:bCs/>
          <w:sz w:val="22"/>
          <w:szCs w:val="22"/>
          <w:lang w:val="en-CA" w:eastAsia="en-US"/>
        </w:rPr>
      </w:pPr>
      <w:r w:rsidRPr="00785EA5">
        <w:rPr>
          <w:rFonts w:eastAsia="Calibri"/>
          <w:bCs/>
          <w:sz w:val="22"/>
          <w:szCs w:val="22"/>
          <w:lang w:val="en-CA" w:eastAsia="en-US"/>
        </w:rPr>
        <w:t>Ph.D.</w:t>
      </w:r>
      <w:r w:rsidRPr="00785EA5">
        <w:rPr>
          <w:rFonts w:eastAsia="Calibri"/>
          <w:bCs/>
          <w:sz w:val="22"/>
          <w:szCs w:val="22"/>
          <w:lang w:val="en-CA" w:eastAsia="en-US"/>
        </w:rPr>
        <w:tab/>
      </w:r>
      <w:r w:rsidR="009E6D26" w:rsidRPr="00785EA5">
        <w:rPr>
          <w:rFonts w:eastAsia="Calibri"/>
          <w:bCs/>
          <w:sz w:val="22"/>
          <w:szCs w:val="22"/>
          <w:lang w:val="en-CA" w:eastAsia="en-US"/>
        </w:rPr>
        <w:tab/>
      </w:r>
      <w:r w:rsidR="009F6E67" w:rsidRPr="00785EA5">
        <w:rPr>
          <w:rFonts w:eastAsia="Calibri"/>
          <w:bCs/>
          <w:sz w:val="22"/>
          <w:szCs w:val="22"/>
          <w:lang w:val="en-CA" w:eastAsia="en-US"/>
        </w:rPr>
        <w:t xml:space="preserve">Economics, </w:t>
      </w:r>
      <w:r w:rsidR="009E6D26" w:rsidRPr="00785EA5">
        <w:rPr>
          <w:rFonts w:eastAsia="Calibri"/>
          <w:bCs/>
          <w:sz w:val="22"/>
          <w:szCs w:val="22"/>
          <w:lang w:val="en-CA" w:eastAsia="en-US"/>
        </w:rPr>
        <w:t>McGill University</w:t>
      </w:r>
      <w:r w:rsidR="008F79A4" w:rsidRPr="00785EA5">
        <w:rPr>
          <w:rFonts w:eastAsia="Calibri"/>
          <w:bCs/>
          <w:sz w:val="22"/>
          <w:szCs w:val="22"/>
          <w:lang w:val="en-CA" w:eastAsia="en-US"/>
        </w:rPr>
        <w:t xml:space="preserve">, </w:t>
      </w:r>
      <w:r w:rsidR="009E6D26" w:rsidRPr="00785EA5">
        <w:rPr>
          <w:rFonts w:eastAsia="Calibri"/>
          <w:bCs/>
          <w:sz w:val="22"/>
          <w:szCs w:val="22"/>
          <w:lang w:val="en-CA" w:eastAsia="en-US"/>
        </w:rPr>
        <w:t xml:space="preserve">Canada, </w:t>
      </w:r>
      <w:r w:rsidR="008F79A4" w:rsidRPr="00785EA5">
        <w:rPr>
          <w:rFonts w:eastAsia="Calibri"/>
          <w:bCs/>
          <w:sz w:val="22"/>
          <w:szCs w:val="22"/>
          <w:lang w:val="en-CA" w:eastAsia="en-US"/>
        </w:rPr>
        <w:t xml:space="preserve">expected May </w:t>
      </w:r>
      <w:r w:rsidR="009E6D26" w:rsidRPr="00785EA5">
        <w:rPr>
          <w:rFonts w:eastAsia="Calibri"/>
          <w:bCs/>
          <w:sz w:val="22"/>
          <w:szCs w:val="22"/>
          <w:lang w:val="en-CA" w:eastAsia="en-US"/>
        </w:rPr>
        <w:t>2026</w:t>
      </w:r>
    </w:p>
    <w:p w14:paraId="01581FD8" w14:textId="52CDE38E" w:rsidR="009F6E67" w:rsidRPr="00785EA5" w:rsidRDefault="002F3D49" w:rsidP="008F79A4">
      <w:pPr>
        <w:autoSpaceDE w:val="0"/>
        <w:autoSpaceDN w:val="0"/>
        <w:adjustRightInd w:val="0"/>
        <w:ind w:left="360"/>
        <w:rPr>
          <w:rFonts w:eastAsia="Calibri"/>
          <w:bCs/>
          <w:sz w:val="22"/>
          <w:szCs w:val="22"/>
          <w:lang w:val="en-CA" w:eastAsia="en-US"/>
        </w:rPr>
      </w:pPr>
      <w:r w:rsidRPr="00785EA5">
        <w:rPr>
          <w:rFonts w:eastAsia="Calibri"/>
          <w:bCs/>
          <w:sz w:val="22"/>
          <w:szCs w:val="22"/>
          <w:lang w:val="en-CA" w:eastAsia="en-US"/>
        </w:rPr>
        <w:t>B.A.</w:t>
      </w:r>
      <w:r w:rsidR="009E6D26" w:rsidRPr="00785EA5">
        <w:rPr>
          <w:rFonts w:eastAsia="Calibri"/>
          <w:bCs/>
          <w:sz w:val="22"/>
          <w:szCs w:val="22"/>
          <w:lang w:val="en-CA" w:eastAsia="en-US"/>
        </w:rPr>
        <w:t xml:space="preserve"> (Honours)</w:t>
      </w:r>
      <w:r w:rsidRPr="00785EA5">
        <w:rPr>
          <w:rFonts w:eastAsia="Calibri"/>
          <w:bCs/>
          <w:sz w:val="22"/>
          <w:szCs w:val="22"/>
          <w:lang w:val="en-CA" w:eastAsia="en-US"/>
        </w:rPr>
        <w:tab/>
      </w:r>
      <w:r w:rsidR="009F6E67" w:rsidRPr="00785EA5">
        <w:rPr>
          <w:rFonts w:eastAsia="Calibri"/>
          <w:bCs/>
          <w:sz w:val="22"/>
          <w:szCs w:val="22"/>
          <w:lang w:val="en-CA" w:eastAsia="en-US"/>
        </w:rPr>
        <w:t>Economics</w:t>
      </w:r>
      <w:r w:rsidR="001A7106" w:rsidRPr="00785EA5">
        <w:rPr>
          <w:rFonts w:eastAsia="Calibri"/>
          <w:bCs/>
          <w:sz w:val="22"/>
          <w:szCs w:val="22"/>
          <w:lang w:val="en-CA" w:eastAsia="en-US"/>
        </w:rPr>
        <w:t xml:space="preserve"> and </w:t>
      </w:r>
      <w:r w:rsidR="009E6D26" w:rsidRPr="00785EA5">
        <w:rPr>
          <w:rFonts w:eastAsia="Calibri"/>
          <w:bCs/>
          <w:sz w:val="22"/>
          <w:szCs w:val="22"/>
          <w:lang w:val="en-CA" w:eastAsia="en-US"/>
        </w:rPr>
        <w:t>Econometrics</w:t>
      </w:r>
      <w:r w:rsidR="0067722E" w:rsidRPr="00785EA5">
        <w:rPr>
          <w:rFonts w:eastAsia="Calibri"/>
          <w:bCs/>
          <w:sz w:val="22"/>
          <w:szCs w:val="22"/>
          <w:lang w:val="en-CA" w:eastAsia="en-US"/>
        </w:rPr>
        <w:t>,</w:t>
      </w:r>
      <w:r w:rsidR="009F6E67" w:rsidRPr="00785EA5">
        <w:rPr>
          <w:rFonts w:eastAsia="Calibri"/>
          <w:bCs/>
          <w:sz w:val="22"/>
          <w:szCs w:val="22"/>
          <w:lang w:val="en-CA" w:eastAsia="en-US"/>
        </w:rPr>
        <w:t xml:space="preserve"> </w:t>
      </w:r>
      <w:r w:rsidR="003D6E82" w:rsidRPr="00785EA5">
        <w:rPr>
          <w:rFonts w:eastAsia="Calibri"/>
          <w:bCs/>
          <w:sz w:val="22"/>
          <w:szCs w:val="22"/>
          <w:lang w:val="en-CA" w:eastAsia="en-US"/>
        </w:rPr>
        <w:t>University</w:t>
      </w:r>
      <w:r w:rsidR="009E6D26" w:rsidRPr="00785EA5">
        <w:rPr>
          <w:rFonts w:eastAsia="Calibri"/>
          <w:bCs/>
          <w:sz w:val="22"/>
          <w:szCs w:val="22"/>
          <w:lang w:val="en-CA" w:eastAsia="en-US"/>
        </w:rPr>
        <w:t xml:space="preserve"> of Queensland</w:t>
      </w:r>
      <w:r w:rsidR="004B7CA1" w:rsidRPr="00785EA5">
        <w:rPr>
          <w:rFonts w:eastAsia="Calibri"/>
          <w:bCs/>
          <w:sz w:val="22"/>
          <w:szCs w:val="22"/>
          <w:lang w:val="en-CA" w:eastAsia="en-US"/>
        </w:rPr>
        <w:t xml:space="preserve">, </w:t>
      </w:r>
      <w:r w:rsidR="009E6D26" w:rsidRPr="00785EA5">
        <w:rPr>
          <w:rFonts w:eastAsia="Calibri"/>
          <w:bCs/>
          <w:sz w:val="22"/>
          <w:szCs w:val="22"/>
          <w:lang w:val="en-CA" w:eastAsia="en-US"/>
        </w:rPr>
        <w:t>Australia</w:t>
      </w:r>
      <w:r w:rsidR="004B7CA1" w:rsidRPr="00785EA5">
        <w:rPr>
          <w:rFonts w:eastAsia="Calibri"/>
          <w:bCs/>
          <w:sz w:val="22"/>
          <w:szCs w:val="22"/>
          <w:lang w:val="en-CA" w:eastAsia="en-US"/>
        </w:rPr>
        <w:t>, 20</w:t>
      </w:r>
      <w:r w:rsidR="007239D5" w:rsidRPr="00785EA5">
        <w:rPr>
          <w:rFonts w:eastAsia="Calibri"/>
          <w:bCs/>
          <w:sz w:val="22"/>
          <w:szCs w:val="22"/>
          <w:lang w:val="en-CA" w:eastAsia="en-US"/>
        </w:rPr>
        <w:t>1</w:t>
      </w:r>
      <w:r w:rsidR="009E6D26" w:rsidRPr="00785EA5">
        <w:rPr>
          <w:rFonts w:eastAsia="Calibri"/>
          <w:bCs/>
          <w:sz w:val="22"/>
          <w:szCs w:val="22"/>
          <w:lang w:val="en-CA" w:eastAsia="en-US"/>
        </w:rPr>
        <w:t>9</w:t>
      </w:r>
    </w:p>
    <w:p w14:paraId="2CCA570B" w14:textId="77777777" w:rsidR="00AA16A7" w:rsidRPr="00785EA5" w:rsidRDefault="00AA16A7" w:rsidP="0011640A">
      <w:pPr>
        <w:autoSpaceDE w:val="0"/>
        <w:autoSpaceDN w:val="0"/>
        <w:adjustRightInd w:val="0"/>
        <w:spacing w:line="216" w:lineRule="auto"/>
        <w:rPr>
          <w:rFonts w:eastAsia="Calibri"/>
          <w:bCs/>
          <w:sz w:val="22"/>
          <w:szCs w:val="22"/>
          <w:lang w:val="en-CA" w:eastAsia="en-US"/>
        </w:rPr>
      </w:pPr>
    </w:p>
    <w:p w14:paraId="697A15F7" w14:textId="77777777" w:rsidR="005B3E53" w:rsidRPr="00785EA5" w:rsidRDefault="005B3E53" w:rsidP="0011640A">
      <w:pPr>
        <w:autoSpaceDE w:val="0"/>
        <w:autoSpaceDN w:val="0"/>
        <w:adjustRightInd w:val="0"/>
        <w:spacing w:line="216" w:lineRule="auto"/>
        <w:rPr>
          <w:rFonts w:eastAsia="Calibri"/>
          <w:bCs/>
          <w:sz w:val="22"/>
          <w:szCs w:val="22"/>
          <w:lang w:val="en-CA" w:eastAsia="en-US"/>
        </w:rPr>
      </w:pPr>
    </w:p>
    <w:p w14:paraId="0BA98953" w14:textId="77777777" w:rsidR="0067722E" w:rsidRPr="00785EA5" w:rsidRDefault="0067722E" w:rsidP="00F43C1D">
      <w:pPr>
        <w:autoSpaceDE w:val="0"/>
        <w:autoSpaceDN w:val="0"/>
        <w:adjustRightInd w:val="0"/>
        <w:rPr>
          <w:rFonts w:eastAsia="Calibri"/>
          <w:b/>
          <w:bCs/>
          <w:sz w:val="22"/>
          <w:szCs w:val="22"/>
          <w:lang w:val="en-CA" w:eastAsia="en-US"/>
        </w:rPr>
      </w:pPr>
      <w:r w:rsidRPr="00785EA5">
        <w:rPr>
          <w:rFonts w:eastAsia="Calibri"/>
          <w:b/>
          <w:bCs/>
          <w:sz w:val="22"/>
          <w:szCs w:val="22"/>
          <w:lang w:val="en-CA" w:eastAsia="en-US"/>
        </w:rPr>
        <w:t>FIELDS OF SPECIALIZATION</w:t>
      </w:r>
    </w:p>
    <w:p w14:paraId="0205F632" w14:textId="5B5CF6C9" w:rsidR="0067722E" w:rsidRPr="00785EA5" w:rsidRDefault="008F79A4" w:rsidP="008F79A4">
      <w:pPr>
        <w:autoSpaceDE w:val="0"/>
        <w:autoSpaceDN w:val="0"/>
        <w:adjustRightInd w:val="0"/>
        <w:ind w:left="360"/>
        <w:rPr>
          <w:rFonts w:eastAsia="Calibri"/>
          <w:bCs/>
          <w:sz w:val="22"/>
          <w:szCs w:val="22"/>
        </w:rPr>
      </w:pPr>
      <w:r w:rsidRPr="00785EA5">
        <w:rPr>
          <w:rFonts w:eastAsia="Calibri"/>
          <w:bCs/>
          <w:sz w:val="22"/>
          <w:szCs w:val="22"/>
          <w:lang w:val="en-CA" w:eastAsia="en-US"/>
        </w:rPr>
        <w:t>Primary:</w:t>
      </w:r>
      <w:r w:rsidRPr="00785EA5">
        <w:rPr>
          <w:rFonts w:eastAsia="Calibri"/>
          <w:bCs/>
          <w:sz w:val="22"/>
          <w:szCs w:val="22"/>
          <w:lang w:val="en-CA" w:eastAsia="en-US"/>
        </w:rPr>
        <w:tab/>
      </w:r>
      <w:r w:rsidR="00A61BB7" w:rsidRPr="00785EA5">
        <w:rPr>
          <w:rFonts w:eastAsia="Calibri"/>
          <w:bCs/>
          <w:sz w:val="22"/>
          <w:szCs w:val="22"/>
          <w:lang w:eastAsia="en-US"/>
        </w:rPr>
        <w:t>Econometrics</w:t>
      </w:r>
      <w:r w:rsidR="00AB439C" w:rsidRPr="00785EA5">
        <w:rPr>
          <w:rFonts w:eastAsia="Calibri"/>
          <w:bCs/>
          <w:sz w:val="22"/>
          <w:szCs w:val="22"/>
          <w:lang w:eastAsia="en-US"/>
        </w:rPr>
        <w:t xml:space="preserve"> and Machine Learning</w:t>
      </w:r>
    </w:p>
    <w:p w14:paraId="39C282C1" w14:textId="27618212" w:rsidR="0067722E" w:rsidRPr="00785EA5" w:rsidRDefault="008F79A4" w:rsidP="008F79A4">
      <w:pPr>
        <w:autoSpaceDE w:val="0"/>
        <w:autoSpaceDN w:val="0"/>
        <w:adjustRightInd w:val="0"/>
        <w:ind w:left="360"/>
        <w:rPr>
          <w:rFonts w:eastAsia="Calibri"/>
          <w:bCs/>
          <w:sz w:val="22"/>
          <w:szCs w:val="22"/>
          <w:lang w:val="en-CA" w:eastAsia="en-US"/>
        </w:rPr>
      </w:pPr>
      <w:r w:rsidRPr="00785EA5">
        <w:rPr>
          <w:rFonts w:eastAsia="Calibri"/>
          <w:bCs/>
          <w:sz w:val="22"/>
          <w:szCs w:val="22"/>
          <w:lang w:val="en-CA" w:eastAsia="en-US"/>
        </w:rPr>
        <w:t>Secondary:</w:t>
      </w:r>
      <w:r w:rsidRPr="00785EA5">
        <w:rPr>
          <w:rFonts w:eastAsia="Calibri"/>
          <w:bCs/>
          <w:sz w:val="22"/>
          <w:szCs w:val="22"/>
          <w:lang w:val="en-CA" w:eastAsia="en-US"/>
        </w:rPr>
        <w:tab/>
      </w:r>
      <w:r w:rsidR="00DD35DA" w:rsidRPr="005F5C2D">
        <w:rPr>
          <w:rFonts w:eastAsia="Calibri"/>
          <w:bCs/>
          <w:sz w:val="22"/>
          <w:szCs w:val="22"/>
          <w:lang w:eastAsia="en-US"/>
        </w:rPr>
        <w:t xml:space="preserve">Empirical </w:t>
      </w:r>
      <w:r w:rsidR="00AC64E8">
        <w:rPr>
          <w:rFonts w:eastAsia="Calibri"/>
          <w:bCs/>
          <w:sz w:val="22"/>
          <w:szCs w:val="22"/>
          <w:lang w:val="en-CA" w:eastAsia="en-US"/>
        </w:rPr>
        <w:t>m</w:t>
      </w:r>
      <w:r w:rsidR="00AB439C" w:rsidRPr="00785EA5">
        <w:rPr>
          <w:rFonts w:eastAsia="Calibri"/>
          <w:bCs/>
          <w:sz w:val="22"/>
          <w:szCs w:val="22"/>
          <w:lang w:val="en-CA" w:eastAsia="en-US"/>
        </w:rPr>
        <w:t xml:space="preserve">acroeconomics and </w:t>
      </w:r>
      <w:r w:rsidR="00DD0A6B" w:rsidRPr="00785EA5">
        <w:rPr>
          <w:rFonts w:eastAsia="Calibri"/>
          <w:bCs/>
          <w:sz w:val="22"/>
          <w:szCs w:val="22"/>
          <w:lang w:eastAsia="en-US"/>
        </w:rPr>
        <w:t>Central Bank</w:t>
      </w:r>
      <w:r w:rsidR="00AB439C" w:rsidRPr="00785EA5">
        <w:rPr>
          <w:rFonts w:eastAsia="Calibri"/>
          <w:bCs/>
          <w:sz w:val="22"/>
          <w:szCs w:val="22"/>
          <w:lang w:eastAsia="en-US"/>
        </w:rPr>
        <w:t>ing</w:t>
      </w:r>
    </w:p>
    <w:p w14:paraId="1BB05A73" w14:textId="77777777" w:rsidR="005B3E53" w:rsidRPr="00785EA5" w:rsidRDefault="005B3E53" w:rsidP="0011640A">
      <w:pPr>
        <w:autoSpaceDE w:val="0"/>
        <w:autoSpaceDN w:val="0"/>
        <w:adjustRightInd w:val="0"/>
        <w:spacing w:line="216" w:lineRule="auto"/>
        <w:rPr>
          <w:rFonts w:eastAsia="Calibri"/>
          <w:bCs/>
          <w:sz w:val="22"/>
          <w:szCs w:val="22"/>
          <w:lang w:val="en-CA" w:eastAsia="en-US"/>
        </w:rPr>
      </w:pPr>
    </w:p>
    <w:p w14:paraId="347883DC" w14:textId="77777777" w:rsidR="003E56E3" w:rsidRPr="00785EA5" w:rsidRDefault="003E56E3" w:rsidP="0011640A">
      <w:pPr>
        <w:autoSpaceDE w:val="0"/>
        <w:autoSpaceDN w:val="0"/>
        <w:adjustRightInd w:val="0"/>
        <w:spacing w:line="216" w:lineRule="auto"/>
        <w:rPr>
          <w:rFonts w:eastAsia="Calibri"/>
          <w:bCs/>
          <w:sz w:val="22"/>
          <w:szCs w:val="22"/>
          <w:lang w:val="en-CA" w:eastAsia="en-US"/>
        </w:rPr>
      </w:pPr>
    </w:p>
    <w:p w14:paraId="578ABF39" w14:textId="77777777" w:rsidR="00903132" w:rsidRPr="00785EA5" w:rsidRDefault="00903132" w:rsidP="00F43C1D">
      <w:pPr>
        <w:autoSpaceDE w:val="0"/>
        <w:autoSpaceDN w:val="0"/>
        <w:adjustRightInd w:val="0"/>
        <w:rPr>
          <w:rFonts w:eastAsia="Calibri"/>
          <w:b/>
          <w:bCs/>
          <w:sz w:val="22"/>
          <w:szCs w:val="22"/>
          <w:lang w:val="en-CA" w:eastAsia="en-US"/>
        </w:rPr>
      </w:pPr>
      <w:r w:rsidRPr="00785EA5">
        <w:rPr>
          <w:rFonts w:eastAsia="Calibri"/>
          <w:b/>
          <w:bCs/>
          <w:sz w:val="22"/>
          <w:szCs w:val="22"/>
          <w:lang w:val="en-CA" w:eastAsia="en-US"/>
        </w:rPr>
        <w:t>DISSERTATION</w:t>
      </w:r>
    </w:p>
    <w:p w14:paraId="00D6D88F" w14:textId="6916FC60" w:rsidR="00903132" w:rsidRPr="00785EA5" w:rsidRDefault="00A90ECF" w:rsidP="008F79A4">
      <w:pPr>
        <w:autoSpaceDE w:val="0"/>
        <w:autoSpaceDN w:val="0"/>
        <w:adjustRightInd w:val="0"/>
        <w:ind w:left="360"/>
        <w:rPr>
          <w:rFonts w:eastAsia="Calibri"/>
          <w:bCs/>
          <w:i/>
          <w:sz w:val="22"/>
          <w:szCs w:val="22"/>
          <w:lang w:val="en-CA" w:eastAsia="en-US"/>
        </w:rPr>
      </w:pPr>
      <w:r w:rsidRPr="00785EA5">
        <w:rPr>
          <w:rFonts w:eastAsia="Calibri"/>
          <w:bCs/>
          <w:i/>
          <w:sz w:val="22"/>
          <w:szCs w:val="22"/>
          <w:lang w:val="en-CA" w:eastAsia="en-US"/>
        </w:rPr>
        <w:t xml:space="preserve">Essays on </w:t>
      </w:r>
      <w:r w:rsidR="00BA2FF2" w:rsidRPr="00785EA5">
        <w:rPr>
          <w:rFonts w:eastAsia="Calibri"/>
          <w:bCs/>
          <w:i/>
          <w:sz w:val="22"/>
          <w:szCs w:val="22"/>
          <w:lang w:val="en-CA" w:eastAsia="en-US"/>
        </w:rPr>
        <w:t>Central Bank Communications</w:t>
      </w:r>
      <w:r w:rsidR="00C44821" w:rsidRPr="00785EA5">
        <w:rPr>
          <w:rFonts w:eastAsia="Calibri"/>
          <w:bCs/>
          <w:i/>
          <w:sz w:val="22"/>
          <w:szCs w:val="22"/>
          <w:lang w:val="en-CA" w:eastAsia="en-US"/>
        </w:rPr>
        <w:t xml:space="preserve"> with Textual Analysis.</w:t>
      </w:r>
    </w:p>
    <w:p w14:paraId="4D3E9A2C" w14:textId="5CB5390F" w:rsidR="00903132" w:rsidRPr="00785EA5" w:rsidRDefault="008F79A4" w:rsidP="008F79A4">
      <w:pPr>
        <w:autoSpaceDE w:val="0"/>
        <w:autoSpaceDN w:val="0"/>
        <w:adjustRightInd w:val="0"/>
        <w:ind w:left="360"/>
        <w:rPr>
          <w:rFonts w:eastAsia="Calibri"/>
          <w:bCs/>
          <w:sz w:val="22"/>
          <w:szCs w:val="22"/>
          <w:lang w:val="en-CA" w:eastAsia="en-US"/>
        </w:rPr>
      </w:pPr>
      <w:r w:rsidRPr="00785EA5">
        <w:rPr>
          <w:rFonts w:eastAsia="Calibri"/>
          <w:bCs/>
          <w:sz w:val="22"/>
          <w:szCs w:val="22"/>
          <w:lang w:val="en-CA" w:eastAsia="en-US"/>
        </w:rPr>
        <w:t>Committee: Prof.</w:t>
      </w:r>
      <w:r w:rsidR="0067722E" w:rsidRPr="00785EA5">
        <w:rPr>
          <w:rFonts w:eastAsia="Calibri"/>
          <w:bCs/>
          <w:sz w:val="22"/>
          <w:szCs w:val="22"/>
          <w:lang w:val="en-CA" w:eastAsia="en-US"/>
        </w:rPr>
        <w:t xml:space="preserve"> </w:t>
      </w:r>
      <w:r w:rsidR="00BA2FF2" w:rsidRPr="00785EA5">
        <w:rPr>
          <w:sz w:val="22"/>
          <w:szCs w:val="22"/>
        </w:rPr>
        <w:t xml:space="preserve">John W Galbraith, </w:t>
      </w:r>
      <w:r w:rsidRPr="00785EA5">
        <w:rPr>
          <w:rFonts w:eastAsia="Calibri"/>
          <w:bCs/>
          <w:sz w:val="22"/>
          <w:szCs w:val="22"/>
          <w:lang w:val="en-CA" w:eastAsia="en-US"/>
        </w:rPr>
        <w:t xml:space="preserve">Prof. </w:t>
      </w:r>
      <w:r w:rsidR="00BA2FF2" w:rsidRPr="00785EA5">
        <w:rPr>
          <w:rFonts w:eastAsia="Calibri"/>
          <w:bCs/>
          <w:sz w:val="22"/>
          <w:szCs w:val="22"/>
          <w:lang w:val="en-CA" w:eastAsia="en-US"/>
        </w:rPr>
        <w:t>Francisco Ruge-Murcia</w:t>
      </w:r>
    </w:p>
    <w:p w14:paraId="1B53AAD4" w14:textId="77777777" w:rsidR="005B3E53" w:rsidRPr="00785EA5" w:rsidRDefault="005B3E53" w:rsidP="0011640A">
      <w:pPr>
        <w:autoSpaceDE w:val="0"/>
        <w:autoSpaceDN w:val="0"/>
        <w:adjustRightInd w:val="0"/>
        <w:spacing w:line="216" w:lineRule="auto"/>
        <w:rPr>
          <w:rFonts w:eastAsia="Calibri"/>
          <w:bCs/>
          <w:sz w:val="22"/>
          <w:szCs w:val="22"/>
          <w:lang w:val="en-CA" w:eastAsia="en-US"/>
        </w:rPr>
      </w:pPr>
    </w:p>
    <w:p w14:paraId="3B4F3541" w14:textId="77777777" w:rsidR="003E56E3" w:rsidRPr="00785EA5" w:rsidRDefault="003E56E3" w:rsidP="0011640A">
      <w:pPr>
        <w:autoSpaceDE w:val="0"/>
        <w:autoSpaceDN w:val="0"/>
        <w:adjustRightInd w:val="0"/>
        <w:spacing w:line="216" w:lineRule="auto"/>
        <w:rPr>
          <w:rFonts w:eastAsia="Calibri"/>
          <w:bCs/>
          <w:sz w:val="22"/>
          <w:szCs w:val="22"/>
          <w:lang w:val="en-CA" w:eastAsia="en-US"/>
        </w:rPr>
      </w:pPr>
    </w:p>
    <w:p w14:paraId="73CD50F8" w14:textId="240493F3" w:rsidR="0067722E" w:rsidRPr="00785EA5" w:rsidRDefault="00DF0EE0" w:rsidP="00F43C1D">
      <w:pPr>
        <w:rPr>
          <w:b/>
          <w:sz w:val="22"/>
          <w:szCs w:val="22"/>
        </w:rPr>
      </w:pPr>
      <w:r w:rsidRPr="00785EA5">
        <w:rPr>
          <w:b/>
          <w:sz w:val="22"/>
          <w:szCs w:val="22"/>
        </w:rPr>
        <w:t xml:space="preserve">RESEARCH </w:t>
      </w:r>
      <w:r w:rsidR="0067722E" w:rsidRPr="00785EA5">
        <w:rPr>
          <w:b/>
          <w:sz w:val="22"/>
          <w:szCs w:val="22"/>
        </w:rPr>
        <w:t>PAPER</w:t>
      </w:r>
      <w:r w:rsidRPr="00785EA5">
        <w:rPr>
          <w:b/>
          <w:sz w:val="22"/>
          <w:szCs w:val="22"/>
        </w:rPr>
        <w:t>S</w:t>
      </w:r>
    </w:p>
    <w:p w14:paraId="26A81EA6" w14:textId="3D6AD42F" w:rsidR="00AB3704" w:rsidRPr="00785EA5" w:rsidRDefault="00AB3704" w:rsidP="008F79A4">
      <w:pPr>
        <w:ind w:left="360"/>
        <w:rPr>
          <w:sz w:val="22"/>
          <w:szCs w:val="22"/>
        </w:rPr>
      </w:pPr>
      <w:r w:rsidRPr="00785EA5">
        <w:rPr>
          <w:sz w:val="22"/>
          <w:szCs w:val="22"/>
        </w:rPr>
        <w:t>“</w:t>
      </w:r>
      <w:r w:rsidR="00D25F78" w:rsidRPr="00785EA5">
        <w:rPr>
          <w:rFonts w:eastAsia="Times New Roman"/>
          <w:sz w:val="22"/>
          <w:szCs w:val="22"/>
        </w:rPr>
        <w:t>Central Bank Communication in Time of Crisis: Different Aspects of Linguistic Complexity</w:t>
      </w:r>
      <w:r w:rsidRPr="00785EA5">
        <w:rPr>
          <w:sz w:val="22"/>
          <w:szCs w:val="22"/>
        </w:rPr>
        <w:t>”</w:t>
      </w:r>
      <w:r w:rsidR="00DF0EE0" w:rsidRPr="00785EA5">
        <w:rPr>
          <w:sz w:val="22"/>
          <w:szCs w:val="22"/>
        </w:rPr>
        <w:t xml:space="preserve"> (job market paper)</w:t>
      </w:r>
    </w:p>
    <w:p w14:paraId="1AAC9728" w14:textId="77777777" w:rsidR="0011640A" w:rsidRPr="00785EA5" w:rsidRDefault="0011640A" w:rsidP="00F305ED">
      <w:pPr>
        <w:jc w:val="both"/>
        <w:rPr>
          <w:sz w:val="22"/>
          <w:szCs w:val="22"/>
        </w:rPr>
      </w:pPr>
    </w:p>
    <w:p w14:paraId="2015E0ED" w14:textId="4FD8F818" w:rsidR="001E5480" w:rsidRPr="00785EA5" w:rsidRDefault="00F83895" w:rsidP="00F305ED">
      <w:pPr>
        <w:autoSpaceDE w:val="0"/>
        <w:autoSpaceDN w:val="0"/>
        <w:adjustRightInd w:val="0"/>
        <w:spacing w:line="216" w:lineRule="auto"/>
        <w:ind w:left="360"/>
        <w:jc w:val="both"/>
        <w:rPr>
          <w:rFonts w:eastAsia="Times New Roman"/>
          <w:sz w:val="22"/>
          <w:szCs w:val="22"/>
        </w:rPr>
      </w:pPr>
      <w:r w:rsidRPr="00785EA5">
        <w:rPr>
          <w:rFonts w:eastAsia="Times New Roman"/>
          <w:sz w:val="22"/>
          <w:szCs w:val="22"/>
        </w:rPr>
        <w:t>Central banks adjust their communication strategies to balance clarity and flexibility, especially amid shifting economic conditions. Textual complexity can signal deliberate ambiguity, preserving policy maneuverability while still guiding expectations. This paper uses natural language tools to analyze policy statements from multiple central banks and their relationship to textual complexity, examining not only readability but also abstractness, informativeness, and disunity. Findings show that complexity increases during periods of low growth or economic stimulus, and that messaging aimed at households and firms accounts for a significant share, underscoring the importance of effective communication with the general public. By tracing these patterns, the study deepens our understanding of how central banks communicate during crises and contributes to broader research on credibility and policy signalling.</w:t>
      </w:r>
    </w:p>
    <w:p w14:paraId="6109523A" w14:textId="77777777" w:rsidR="00276E2B" w:rsidRPr="00785EA5" w:rsidRDefault="00276E2B" w:rsidP="00F305ED">
      <w:pPr>
        <w:autoSpaceDE w:val="0"/>
        <w:autoSpaceDN w:val="0"/>
        <w:adjustRightInd w:val="0"/>
        <w:spacing w:line="216" w:lineRule="auto"/>
        <w:ind w:left="360"/>
        <w:jc w:val="both"/>
        <w:rPr>
          <w:rFonts w:eastAsia="Times New Roman"/>
          <w:sz w:val="22"/>
          <w:szCs w:val="22"/>
        </w:rPr>
      </w:pPr>
    </w:p>
    <w:p w14:paraId="212ABE98" w14:textId="497F046C" w:rsidR="00DF0EE0" w:rsidRPr="00785EA5" w:rsidRDefault="00DF0EE0" w:rsidP="00DF0EE0">
      <w:pPr>
        <w:autoSpaceDE w:val="0"/>
        <w:autoSpaceDN w:val="0"/>
        <w:adjustRightInd w:val="0"/>
        <w:ind w:left="360"/>
        <w:jc w:val="both"/>
        <w:rPr>
          <w:i/>
          <w:sz w:val="22"/>
          <w:szCs w:val="22"/>
        </w:rPr>
      </w:pPr>
      <w:r w:rsidRPr="00785EA5">
        <w:rPr>
          <w:sz w:val="22"/>
          <w:szCs w:val="22"/>
        </w:rPr>
        <w:t xml:space="preserve">“Deliberation and Policy Outcomes: Evidence from the FOMC,” with </w:t>
      </w:r>
      <w:r w:rsidRPr="00785EA5">
        <w:rPr>
          <w:rFonts w:eastAsia="Calibri"/>
          <w:bCs/>
          <w:sz w:val="22"/>
          <w:szCs w:val="22"/>
          <w:lang w:val="en-CA" w:eastAsia="en-US"/>
        </w:rPr>
        <w:t>Francisco Ruge-Murcia and Alessandro Riboni</w:t>
      </w:r>
    </w:p>
    <w:p w14:paraId="6039B6E8" w14:textId="77777777" w:rsidR="00DF0EE0" w:rsidRPr="00785EA5" w:rsidRDefault="00DF0EE0" w:rsidP="00F305ED">
      <w:pPr>
        <w:autoSpaceDE w:val="0"/>
        <w:autoSpaceDN w:val="0"/>
        <w:adjustRightInd w:val="0"/>
        <w:spacing w:line="216" w:lineRule="auto"/>
        <w:ind w:left="360"/>
        <w:jc w:val="both"/>
        <w:rPr>
          <w:rFonts w:eastAsia="Calibri"/>
          <w:bCs/>
          <w:sz w:val="22"/>
          <w:szCs w:val="22"/>
          <w:lang w:val="en-CA" w:eastAsia="en-US"/>
        </w:rPr>
      </w:pPr>
    </w:p>
    <w:p w14:paraId="4F14B991" w14:textId="77777777" w:rsidR="001E5480" w:rsidRPr="00785EA5" w:rsidRDefault="001E5480" w:rsidP="001E5480">
      <w:pPr>
        <w:autoSpaceDE w:val="0"/>
        <w:autoSpaceDN w:val="0"/>
        <w:adjustRightInd w:val="0"/>
        <w:spacing w:line="216" w:lineRule="auto"/>
        <w:ind w:left="360"/>
        <w:jc w:val="both"/>
        <w:rPr>
          <w:rFonts w:eastAsia="Calibri"/>
          <w:bCs/>
          <w:sz w:val="22"/>
          <w:szCs w:val="22"/>
          <w:lang w:eastAsia="en-US"/>
        </w:rPr>
      </w:pPr>
      <w:r w:rsidRPr="00785EA5">
        <w:rPr>
          <w:rFonts w:eastAsia="Calibri"/>
          <w:bCs/>
          <w:sz w:val="22"/>
          <w:szCs w:val="22"/>
          <w:lang w:eastAsia="en-US"/>
        </w:rPr>
        <w:t>Natural language processing is used to extract information from FOMC transcripts and</w:t>
      </w:r>
    </w:p>
    <w:p w14:paraId="691FD4D4" w14:textId="77777777" w:rsidR="001E5480" w:rsidRPr="00785EA5" w:rsidRDefault="001E5480" w:rsidP="001E5480">
      <w:pPr>
        <w:autoSpaceDE w:val="0"/>
        <w:autoSpaceDN w:val="0"/>
        <w:adjustRightInd w:val="0"/>
        <w:spacing w:line="216" w:lineRule="auto"/>
        <w:ind w:left="360"/>
        <w:jc w:val="both"/>
        <w:rPr>
          <w:rFonts w:eastAsia="Calibri"/>
          <w:bCs/>
          <w:sz w:val="22"/>
          <w:szCs w:val="22"/>
          <w:lang w:eastAsia="en-US"/>
        </w:rPr>
      </w:pPr>
      <w:r w:rsidRPr="00785EA5">
        <w:rPr>
          <w:rFonts w:eastAsia="Calibri"/>
          <w:bCs/>
          <w:sz w:val="22"/>
          <w:szCs w:val="22"/>
          <w:lang w:eastAsia="en-US"/>
        </w:rPr>
        <w:t>construct quantitative text-based measures of policy stance, emotions, and collaboration. These</w:t>
      </w:r>
    </w:p>
    <w:p w14:paraId="0534AB1A" w14:textId="77777777" w:rsidR="001E5480" w:rsidRPr="00785EA5" w:rsidRDefault="001E5480" w:rsidP="001E5480">
      <w:pPr>
        <w:autoSpaceDE w:val="0"/>
        <w:autoSpaceDN w:val="0"/>
        <w:adjustRightInd w:val="0"/>
        <w:spacing w:line="216" w:lineRule="auto"/>
        <w:ind w:left="360"/>
        <w:jc w:val="both"/>
        <w:rPr>
          <w:rFonts w:eastAsia="Calibri"/>
          <w:bCs/>
          <w:sz w:val="22"/>
          <w:szCs w:val="22"/>
          <w:lang w:eastAsia="en-US"/>
        </w:rPr>
      </w:pPr>
      <w:r w:rsidRPr="00785EA5">
        <w:rPr>
          <w:rFonts w:eastAsia="Calibri"/>
          <w:bCs/>
          <w:sz w:val="22"/>
          <w:szCs w:val="22"/>
          <w:lang w:eastAsia="en-US"/>
        </w:rPr>
        <w:t>measures are inputs in[to] an econometric model of deliberation where members interact with</w:t>
      </w:r>
    </w:p>
    <w:p w14:paraId="5094AF01" w14:textId="77777777" w:rsidR="001E5480" w:rsidRPr="00785EA5" w:rsidRDefault="001E5480" w:rsidP="001E5480">
      <w:pPr>
        <w:autoSpaceDE w:val="0"/>
        <w:autoSpaceDN w:val="0"/>
        <w:adjustRightInd w:val="0"/>
        <w:spacing w:line="216" w:lineRule="auto"/>
        <w:ind w:left="360"/>
        <w:jc w:val="both"/>
        <w:rPr>
          <w:rFonts w:eastAsia="Calibri"/>
          <w:bCs/>
          <w:sz w:val="22"/>
          <w:szCs w:val="22"/>
          <w:lang w:eastAsia="en-US"/>
        </w:rPr>
      </w:pPr>
      <w:r w:rsidRPr="00785EA5">
        <w:rPr>
          <w:rFonts w:eastAsia="Calibri"/>
          <w:bCs/>
          <w:sz w:val="22"/>
          <w:szCs w:val="22"/>
          <w:lang w:eastAsia="en-US"/>
        </w:rPr>
        <w:t>one another across rounds of a meeting and over time across meetings. Evidence is reported</w:t>
      </w:r>
    </w:p>
    <w:p w14:paraId="730A99CB" w14:textId="77777777" w:rsidR="001E5480" w:rsidRPr="00785EA5" w:rsidRDefault="001E5480" w:rsidP="001E5480">
      <w:pPr>
        <w:autoSpaceDE w:val="0"/>
        <w:autoSpaceDN w:val="0"/>
        <w:adjustRightInd w:val="0"/>
        <w:spacing w:line="216" w:lineRule="auto"/>
        <w:ind w:left="360"/>
        <w:jc w:val="both"/>
        <w:rPr>
          <w:rFonts w:eastAsia="Calibri"/>
          <w:bCs/>
          <w:sz w:val="22"/>
          <w:szCs w:val="22"/>
          <w:lang w:eastAsia="en-US"/>
        </w:rPr>
      </w:pPr>
      <w:r w:rsidRPr="00785EA5">
        <w:rPr>
          <w:rFonts w:eastAsia="Calibri"/>
          <w:bCs/>
          <w:sz w:val="22"/>
          <w:szCs w:val="22"/>
          <w:lang w:eastAsia="en-US"/>
        </w:rPr>
        <w:t>that members learn from one another during within-meeting deliberation and exert influence</w:t>
      </w:r>
    </w:p>
    <w:p w14:paraId="78BAF82E" w14:textId="77777777" w:rsidR="001E5480" w:rsidRPr="00785EA5" w:rsidRDefault="001E5480" w:rsidP="001E5480">
      <w:pPr>
        <w:autoSpaceDE w:val="0"/>
        <w:autoSpaceDN w:val="0"/>
        <w:adjustRightInd w:val="0"/>
        <w:spacing w:line="216" w:lineRule="auto"/>
        <w:ind w:left="360"/>
        <w:jc w:val="both"/>
        <w:rPr>
          <w:rFonts w:eastAsia="Calibri"/>
          <w:bCs/>
          <w:sz w:val="22"/>
          <w:szCs w:val="22"/>
          <w:lang w:eastAsia="en-US"/>
        </w:rPr>
      </w:pPr>
      <w:r w:rsidRPr="00785EA5">
        <w:rPr>
          <w:rFonts w:eastAsia="Calibri"/>
          <w:bCs/>
          <w:sz w:val="22"/>
          <w:szCs w:val="22"/>
          <w:lang w:eastAsia="en-US"/>
        </w:rPr>
        <w:t>across meetings. Although emotional tone has limited effect on policy stances and decisions, it</w:t>
      </w:r>
    </w:p>
    <w:p w14:paraId="663D2A96" w14:textId="68BAC44B" w:rsidR="00276E2B" w:rsidRPr="003E56E3" w:rsidRDefault="001E5480" w:rsidP="003E56E3">
      <w:pPr>
        <w:autoSpaceDE w:val="0"/>
        <w:autoSpaceDN w:val="0"/>
        <w:adjustRightInd w:val="0"/>
        <w:spacing w:line="216" w:lineRule="auto"/>
        <w:ind w:left="360"/>
        <w:jc w:val="both"/>
        <w:rPr>
          <w:rFonts w:eastAsia="Calibri"/>
          <w:bCs/>
          <w:color w:val="000000"/>
          <w:sz w:val="22"/>
          <w:szCs w:val="22"/>
          <w:lang w:val="en-CA" w:eastAsia="en-US"/>
        </w:rPr>
      </w:pPr>
      <w:r w:rsidRPr="00785EA5">
        <w:rPr>
          <w:rFonts w:eastAsia="Calibri"/>
          <w:bCs/>
          <w:sz w:val="22"/>
          <w:szCs w:val="22"/>
          <w:lang w:eastAsia="en-US"/>
        </w:rPr>
        <w:t>has strong predictive power [on] for dissent behavior.</w:t>
      </w:r>
      <w:r w:rsidR="00276E2B">
        <w:rPr>
          <w:b/>
          <w:sz w:val="22"/>
          <w:szCs w:val="22"/>
        </w:rPr>
        <w:br w:type="page"/>
      </w:r>
    </w:p>
    <w:p w14:paraId="180BFBF5" w14:textId="3DA4617F" w:rsidR="00467B48" w:rsidRPr="00785EA5" w:rsidRDefault="00467B48" w:rsidP="00276E2B">
      <w:pPr>
        <w:rPr>
          <w:b/>
          <w:sz w:val="22"/>
          <w:szCs w:val="22"/>
        </w:rPr>
      </w:pPr>
      <w:r w:rsidRPr="00785EA5">
        <w:rPr>
          <w:b/>
          <w:sz w:val="22"/>
          <w:szCs w:val="22"/>
        </w:rPr>
        <w:lastRenderedPageBreak/>
        <w:t xml:space="preserve">OTHER RESEARCH </w:t>
      </w:r>
      <w:r w:rsidR="0067722E" w:rsidRPr="00785EA5">
        <w:rPr>
          <w:b/>
          <w:sz w:val="22"/>
          <w:szCs w:val="22"/>
        </w:rPr>
        <w:t>PAPERS</w:t>
      </w:r>
    </w:p>
    <w:p w14:paraId="525A6046" w14:textId="23AB9D51" w:rsidR="00467B48" w:rsidRPr="00785EA5" w:rsidRDefault="00467B48" w:rsidP="00F83895">
      <w:pPr>
        <w:autoSpaceDE w:val="0"/>
        <w:autoSpaceDN w:val="0"/>
        <w:adjustRightInd w:val="0"/>
        <w:ind w:left="360"/>
        <w:jc w:val="both"/>
        <w:rPr>
          <w:sz w:val="22"/>
          <w:szCs w:val="22"/>
        </w:rPr>
      </w:pPr>
      <w:r w:rsidRPr="00785EA5">
        <w:rPr>
          <w:sz w:val="22"/>
          <w:szCs w:val="22"/>
        </w:rPr>
        <w:t>“</w:t>
      </w:r>
      <w:r w:rsidR="000A2D15" w:rsidRPr="00785EA5">
        <w:rPr>
          <w:sz w:val="22"/>
          <w:szCs w:val="22"/>
        </w:rPr>
        <w:t>Regulation Complexity Measurements: Methods and Patterns across Time and Industry</w:t>
      </w:r>
      <w:r w:rsidRPr="00785EA5">
        <w:rPr>
          <w:sz w:val="22"/>
          <w:szCs w:val="22"/>
        </w:rPr>
        <w:t>”</w:t>
      </w:r>
      <w:r w:rsidR="00DD0A6B" w:rsidRPr="00785EA5">
        <w:rPr>
          <w:sz w:val="22"/>
          <w:szCs w:val="22"/>
        </w:rPr>
        <w:t xml:space="preserve">, </w:t>
      </w:r>
      <w:r w:rsidR="00F83895" w:rsidRPr="00785EA5">
        <w:rPr>
          <w:sz w:val="22"/>
          <w:szCs w:val="22"/>
        </w:rPr>
        <w:t xml:space="preserve">2023, </w:t>
      </w:r>
      <w:r w:rsidR="00F83895" w:rsidRPr="00785EA5">
        <w:rPr>
          <w:rFonts w:eastAsia="Calibri"/>
          <w:bCs/>
          <w:sz w:val="22"/>
          <w:szCs w:val="22"/>
          <w:lang w:val="en-CA" w:eastAsia="en-US"/>
        </w:rPr>
        <w:t>unpublished manuscript</w:t>
      </w:r>
      <w:r w:rsidR="00DD0A6B" w:rsidRPr="00785EA5">
        <w:rPr>
          <w:sz w:val="22"/>
          <w:szCs w:val="22"/>
        </w:rPr>
        <w:t xml:space="preserve"> </w:t>
      </w:r>
    </w:p>
    <w:p w14:paraId="702C49A0" w14:textId="449E6725" w:rsidR="00467B48" w:rsidRPr="00785EA5" w:rsidRDefault="00467B48" w:rsidP="00F305ED">
      <w:pPr>
        <w:autoSpaceDE w:val="0"/>
        <w:autoSpaceDN w:val="0"/>
        <w:adjustRightInd w:val="0"/>
        <w:ind w:left="360"/>
        <w:jc w:val="both"/>
        <w:rPr>
          <w:sz w:val="22"/>
          <w:szCs w:val="22"/>
        </w:rPr>
      </w:pPr>
      <w:r w:rsidRPr="00785EA5">
        <w:rPr>
          <w:sz w:val="22"/>
          <w:szCs w:val="22"/>
        </w:rPr>
        <w:t>“</w:t>
      </w:r>
      <w:r w:rsidR="00B47109" w:rsidRPr="00785EA5">
        <w:rPr>
          <w:sz w:val="22"/>
          <w:szCs w:val="22"/>
        </w:rPr>
        <w:t>Applied Causal Inference using Identification Robust Confidence Sets Under Sparsity</w:t>
      </w:r>
      <w:r w:rsidRPr="00785EA5">
        <w:rPr>
          <w:sz w:val="22"/>
          <w:szCs w:val="22"/>
        </w:rPr>
        <w:t>”</w:t>
      </w:r>
      <w:r w:rsidR="00DD0A6B" w:rsidRPr="00785EA5">
        <w:rPr>
          <w:sz w:val="22"/>
          <w:szCs w:val="22"/>
        </w:rPr>
        <w:t>, 2019, Honours Thesis, School of Economics, The University of Queensland</w:t>
      </w:r>
    </w:p>
    <w:p w14:paraId="6E11640D" w14:textId="77777777" w:rsidR="00467B48" w:rsidRPr="00785EA5" w:rsidRDefault="00467B48" w:rsidP="00F305ED">
      <w:pPr>
        <w:autoSpaceDE w:val="0"/>
        <w:autoSpaceDN w:val="0"/>
        <w:adjustRightInd w:val="0"/>
        <w:jc w:val="both"/>
        <w:rPr>
          <w:sz w:val="22"/>
          <w:szCs w:val="22"/>
        </w:rPr>
      </w:pPr>
    </w:p>
    <w:p w14:paraId="2C383A57" w14:textId="77777777" w:rsidR="00794FB9" w:rsidRPr="00785EA5" w:rsidRDefault="00794FB9" w:rsidP="00F305ED">
      <w:pPr>
        <w:autoSpaceDE w:val="0"/>
        <w:autoSpaceDN w:val="0"/>
        <w:adjustRightInd w:val="0"/>
        <w:jc w:val="both"/>
        <w:rPr>
          <w:sz w:val="22"/>
          <w:szCs w:val="22"/>
        </w:rPr>
      </w:pPr>
    </w:p>
    <w:p w14:paraId="0422D993" w14:textId="77777777" w:rsidR="009F6E67" w:rsidRPr="00785EA5" w:rsidRDefault="009F6E67" w:rsidP="00F43C1D">
      <w:pPr>
        <w:rPr>
          <w:b/>
          <w:sz w:val="22"/>
          <w:szCs w:val="22"/>
        </w:rPr>
      </w:pPr>
      <w:bookmarkStart w:id="0" w:name="_Hlk210554001"/>
      <w:r w:rsidRPr="00785EA5">
        <w:rPr>
          <w:b/>
          <w:sz w:val="22"/>
          <w:szCs w:val="22"/>
        </w:rPr>
        <w:t>TEACHING EXPERIENCE</w:t>
      </w:r>
    </w:p>
    <w:p w14:paraId="48019832" w14:textId="658097C7" w:rsidR="009F6E67" w:rsidRPr="00785EA5" w:rsidRDefault="000A2D15" w:rsidP="004B7CA1">
      <w:pPr>
        <w:ind w:left="360"/>
        <w:rPr>
          <w:sz w:val="22"/>
          <w:szCs w:val="22"/>
        </w:rPr>
      </w:pPr>
      <w:r w:rsidRPr="00785EA5">
        <w:rPr>
          <w:sz w:val="22"/>
          <w:szCs w:val="22"/>
        </w:rPr>
        <w:t>Teaching Assistant</w:t>
      </w:r>
      <w:r w:rsidR="009F6E67" w:rsidRPr="00785EA5">
        <w:rPr>
          <w:sz w:val="22"/>
          <w:szCs w:val="22"/>
        </w:rPr>
        <w:t>,</w:t>
      </w:r>
      <w:r w:rsidR="004B7CA1" w:rsidRPr="00785EA5">
        <w:rPr>
          <w:sz w:val="22"/>
          <w:szCs w:val="22"/>
        </w:rPr>
        <w:t xml:space="preserve"> </w:t>
      </w:r>
      <w:r w:rsidR="00BB2B4D" w:rsidRPr="00785EA5">
        <w:rPr>
          <w:sz w:val="22"/>
          <w:szCs w:val="22"/>
        </w:rPr>
        <w:t>Econometrics</w:t>
      </w:r>
      <w:r w:rsidR="004B7CA1" w:rsidRPr="00785EA5">
        <w:rPr>
          <w:sz w:val="22"/>
          <w:szCs w:val="22"/>
        </w:rPr>
        <w:t xml:space="preserve"> (</w:t>
      </w:r>
      <w:r w:rsidR="00BB2B4D" w:rsidRPr="00785EA5">
        <w:rPr>
          <w:sz w:val="22"/>
          <w:szCs w:val="22"/>
        </w:rPr>
        <w:t>graduate</w:t>
      </w:r>
      <w:r w:rsidR="004B7CA1" w:rsidRPr="00785EA5">
        <w:rPr>
          <w:sz w:val="22"/>
          <w:szCs w:val="22"/>
        </w:rPr>
        <w:t xml:space="preserve">), </w:t>
      </w:r>
      <w:r w:rsidR="00BB2B4D" w:rsidRPr="00785EA5">
        <w:rPr>
          <w:sz w:val="22"/>
          <w:szCs w:val="22"/>
        </w:rPr>
        <w:t>McGill University</w:t>
      </w:r>
      <w:r w:rsidR="004B7CA1" w:rsidRPr="00785EA5">
        <w:rPr>
          <w:sz w:val="22"/>
          <w:szCs w:val="22"/>
        </w:rPr>
        <w:t xml:space="preserve">, </w:t>
      </w:r>
      <w:r w:rsidR="00013301" w:rsidRPr="00785EA5">
        <w:rPr>
          <w:sz w:val="22"/>
          <w:szCs w:val="22"/>
        </w:rPr>
        <w:t>Fall</w:t>
      </w:r>
      <w:r w:rsidR="004B7CA1" w:rsidRPr="00785EA5">
        <w:rPr>
          <w:sz w:val="22"/>
          <w:szCs w:val="22"/>
        </w:rPr>
        <w:t xml:space="preserve"> 20</w:t>
      </w:r>
      <w:r w:rsidR="00013301" w:rsidRPr="00785EA5">
        <w:rPr>
          <w:sz w:val="22"/>
          <w:szCs w:val="22"/>
        </w:rPr>
        <w:t xml:space="preserve">21– Fall 2023 </w:t>
      </w:r>
    </w:p>
    <w:p w14:paraId="00388E0F" w14:textId="7A423BEB" w:rsidR="009F6E67" w:rsidRPr="00785EA5" w:rsidRDefault="009F6E67" w:rsidP="00F305ED">
      <w:pPr>
        <w:ind w:left="360"/>
        <w:jc w:val="both"/>
        <w:rPr>
          <w:sz w:val="22"/>
          <w:szCs w:val="22"/>
        </w:rPr>
      </w:pPr>
      <w:r w:rsidRPr="00785EA5">
        <w:rPr>
          <w:sz w:val="22"/>
          <w:szCs w:val="22"/>
        </w:rPr>
        <w:t xml:space="preserve">Teaching Assistant, </w:t>
      </w:r>
      <w:r w:rsidR="00BB2B4D" w:rsidRPr="00785EA5">
        <w:rPr>
          <w:sz w:val="22"/>
          <w:szCs w:val="22"/>
        </w:rPr>
        <w:t>Quantitative Methods</w:t>
      </w:r>
      <w:r w:rsidR="004B7CA1" w:rsidRPr="00785EA5">
        <w:rPr>
          <w:sz w:val="22"/>
          <w:szCs w:val="22"/>
        </w:rPr>
        <w:t xml:space="preserve"> </w:t>
      </w:r>
      <w:r w:rsidR="00BB2B4D" w:rsidRPr="00785EA5">
        <w:rPr>
          <w:sz w:val="22"/>
          <w:szCs w:val="22"/>
        </w:rPr>
        <w:t>(graduate</w:t>
      </w:r>
      <w:r w:rsidR="004B7CA1" w:rsidRPr="00785EA5">
        <w:rPr>
          <w:sz w:val="22"/>
          <w:szCs w:val="22"/>
        </w:rPr>
        <w:t>)</w:t>
      </w:r>
      <w:r w:rsidRPr="00785EA5">
        <w:rPr>
          <w:sz w:val="22"/>
          <w:szCs w:val="22"/>
        </w:rPr>
        <w:t xml:space="preserve">, </w:t>
      </w:r>
      <w:r w:rsidR="00BB2B4D" w:rsidRPr="00785EA5">
        <w:rPr>
          <w:sz w:val="22"/>
          <w:szCs w:val="22"/>
        </w:rPr>
        <w:t>McGill University</w:t>
      </w:r>
      <w:r w:rsidR="004B7CA1" w:rsidRPr="00785EA5">
        <w:rPr>
          <w:sz w:val="22"/>
          <w:szCs w:val="22"/>
        </w:rPr>
        <w:t>, Fall 20</w:t>
      </w:r>
      <w:r w:rsidR="00013301" w:rsidRPr="00785EA5">
        <w:rPr>
          <w:sz w:val="22"/>
          <w:szCs w:val="22"/>
        </w:rPr>
        <w:t>21, Fall</w:t>
      </w:r>
      <w:r w:rsidR="004B7CA1" w:rsidRPr="00785EA5">
        <w:rPr>
          <w:sz w:val="22"/>
          <w:szCs w:val="22"/>
        </w:rPr>
        <w:t xml:space="preserve"> 20</w:t>
      </w:r>
      <w:r w:rsidR="00013301" w:rsidRPr="00785EA5">
        <w:rPr>
          <w:sz w:val="22"/>
          <w:szCs w:val="22"/>
        </w:rPr>
        <w:t>22 and Fall 2023</w:t>
      </w:r>
    </w:p>
    <w:p w14:paraId="14AE8B67" w14:textId="5D67F97C" w:rsidR="009F6E67" w:rsidRPr="00785EA5" w:rsidRDefault="004B7CA1" w:rsidP="00F305ED">
      <w:pPr>
        <w:ind w:left="360"/>
        <w:jc w:val="both"/>
        <w:rPr>
          <w:sz w:val="22"/>
          <w:szCs w:val="22"/>
        </w:rPr>
      </w:pPr>
      <w:r w:rsidRPr="00785EA5">
        <w:rPr>
          <w:sz w:val="22"/>
          <w:szCs w:val="22"/>
        </w:rPr>
        <w:t xml:space="preserve">Teaching Assistant, </w:t>
      </w:r>
      <w:r w:rsidR="00013301" w:rsidRPr="00785EA5">
        <w:rPr>
          <w:sz w:val="22"/>
          <w:szCs w:val="22"/>
        </w:rPr>
        <w:t xml:space="preserve">Applied Cross-Sectional Methods </w:t>
      </w:r>
      <w:r w:rsidRPr="00785EA5">
        <w:rPr>
          <w:sz w:val="22"/>
          <w:szCs w:val="22"/>
        </w:rPr>
        <w:t xml:space="preserve">(graduate), </w:t>
      </w:r>
      <w:r w:rsidR="00013301" w:rsidRPr="00785EA5">
        <w:rPr>
          <w:sz w:val="22"/>
          <w:szCs w:val="22"/>
        </w:rPr>
        <w:t>McGill University</w:t>
      </w:r>
      <w:r w:rsidRPr="00785EA5">
        <w:rPr>
          <w:sz w:val="22"/>
          <w:szCs w:val="22"/>
        </w:rPr>
        <w:t xml:space="preserve">, </w:t>
      </w:r>
      <w:r w:rsidR="00013301" w:rsidRPr="00785EA5">
        <w:rPr>
          <w:sz w:val="22"/>
          <w:szCs w:val="22"/>
        </w:rPr>
        <w:t>Winter</w:t>
      </w:r>
      <w:r w:rsidRPr="00785EA5">
        <w:rPr>
          <w:sz w:val="22"/>
          <w:szCs w:val="22"/>
        </w:rPr>
        <w:t xml:space="preserve"> 20</w:t>
      </w:r>
      <w:r w:rsidR="00013301" w:rsidRPr="00785EA5">
        <w:rPr>
          <w:sz w:val="22"/>
          <w:szCs w:val="22"/>
        </w:rPr>
        <w:t>24</w:t>
      </w:r>
    </w:p>
    <w:p w14:paraId="6EDBBCB6" w14:textId="1076066C" w:rsidR="008334BB" w:rsidRPr="00785EA5" w:rsidRDefault="00013301" w:rsidP="00013301">
      <w:pPr>
        <w:ind w:left="360"/>
        <w:jc w:val="both"/>
        <w:rPr>
          <w:sz w:val="22"/>
          <w:szCs w:val="22"/>
        </w:rPr>
      </w:pPr>
      <w:r w:rsidRPr="00785EA5">
        <w:rPr>
          <w:sz w:val="22"/>
          <w:szCs w:val="22"/>
        </w:rPr>
        <w:t>Teaching Assistant, Economic Statistics (undergraduate), McGill University, Fall 2024 – Winter 2025</w:t>
      </w:r>
    </w:p>
    <w:p w14:paraId="74D07E63" w14:textId="0E5F9987" w:rsidR="00013301" w:rsidRPr="00785EA5" w:rsidRDefault="00013301" w:rsidP="00013301">
      <w:pPr>
        <w:ind w:left="360"/>
        <w:jc w:val="both"/>
        <w:rPr>
          <w:sz w:val="22"/>
          <w:szCs w:val="22"/>
        </w:rPr>
      </w:pPr>
      <w:r w:rsidRPr="00785EA5">
        <w:rPr>
          <w:sz w:val="22"/>
          <w:szCs w:val="22"/>
        </w:rPr>
        <w:t xml:space="preserve">Teaching Assistant, </w:t>
      </w:r>
      <w:r w:rsidR="00643620" w:rsidRPr="00785EA5">
        <w:rPr>
          <w:sz w:val="22"/>
          <w:szCs w:val="22"/>
        </w:rPr>
        <w:t xml:space="preserve">Introduction to Econometrics </w:t>
      </w:r>
      <w:r w:rsidRPr="00785EA5">
        <w:rPr>
          <w:sz w:val="22"/>
          <w:szCs w:val="22"/>
        </w:rPr>
        <w:t>(</w:t>
      </w:r>
      <w:r w:rsidR="00643620" w:rsidRPr="00785EA5">
        <w:rPr>
          <w:sz w:val="22"/>
          <w:szCs w:val="22"/>
        </w:rPr>
        <w:t>undergraduate</w:t>
      </w:r>
      <w:r w:rsidRPr="00785EA5">
        <w:rPr>
          <w:sz w:val="22"/>
          <w:szCs w:val="22"/>
        </w:rPr>
        <w:t xml:space="preserve">), </w:t>
      </w:r>
      <w:r w:rsidR="00643620" w:rsidRPr="00785EA5">
        <w:rPr>
          <w:sz w:val="22"/>
          <w:szCs w:val="22"/>
        </w:rPr>
        <w:t>University of Queensland</w:t>
      </w:r>
      <w:r w:rsidRPr="00785EA5">
        <w:rPr>
          <w:sz w:val="22"/>
          <w:szCs w:val="22"/>
        </w:rPr>
        <w:t>, 20</w:t>
      </w:r>
      <w:r w:rsidR="00643620" w:rsidRPr="00785EA5">
        <w:rPr>
          <w:sz w:val="22"/>
          <w:szCs w:val="22"/>
        </w:rPr>
        <w:t xml:space="preserve">18– 2019 </w:t>
      </w:r>
    </w:p>
    <w:p w14:paraId="296A06D8" w14:textId="77777777" w:rsidR="00013301" w:rsidRPr="00785EA5" w:rsidRDefault="00013301" w:rsidP="00013301">
      <w:pPr>
        <w:ind w:left="360"/>
        <w:jc w:val="both"/>
        <w:rPr>
          <w:sz w:val="22"/>
          <w:szCs w:val="22"/>
        </w:rPr>
      </w:pPr>
    </w:p>
    <w:p w14:paraId="7EE3961E" w14:textId="77777777" w:rsidR="008334BB" w:rsidRPr="00785EA5" w:rsidRDefault="008334BB" w:rsidP="008334BB">
      <w:pPr>
        <w:autoSpaceDE w:val="0"/>
        <w:autoSpaceDN w:val="0"/>
        <w:adjustRightInd w:val="0"/>
        <w:spacing w:line="216" w:lineRule="auto"/>
        <w:rPr>
          <w:rFonts w:eastAsia="Calibri"/>
          <w:bCs/>
          <w:sz w:val="22"/>
          <w:szCs w:val="22"/>
          <w:lang w:val="en-CA" w:eastAsia="en-US"/>
        </w:rPr>
      </w:pPr>
    </w:p>
    <w:p w14:paraId="7C0306FD" w14:textId="549E8278" w:rsidR="00F43C1D" w:rsidRPr="00785EA5" w:rsidRDefault="00E67896" w:rsidP="00F43C1D">
      <w:pPr>
        <w:rPr>
          <w:b/>
          <w:sz w:val="22"/>
          <w:szCs w:val="22"/>
        </w:rPr>
      </w:pPr>
      <w:r w:rsidRPr="00785EA5">
        <w:rPr>
          <w:b/>
          <w:sz w:val="22"/>
          <w:szCs w:val="22"/>
        </w:rPr>
        <w:t>RESEARCH</w:t>
      </w:r>
      <w:r w:rsidR="006D133C" w:rsidRPr="00785EA5">
        <w:rPr>
          <w:b/>
          <w:sz w:val="22"/>
          <w:szCs w:val="22"/>
        </w:rPr>
        <w:t xml:space="preserve"> AND </w:t>
      </w:r>
      <w:r w:rsidR="0011640A" w:rsidRPr="00785EA5">
        <w:rPr>
          <w:b/>
          <w:sz w:val="22"/>
          <w:szCs w:val="22"/>
        </w:rPr>
        <w:t>WORK</w:t>
      </w:r>
      <w:r w:rsidR="00F43C1D" w:rsidRPr="00785EA5">
        <w:rPr>
          <w:b/>
          <w:sz w:val="22"/>
          <w:szCs w:val="22"/>
        </w:rPr>
        <w:t xml:space="preserve"> EXPERIENCE</w:t>
      </w:r>
    </w:p>
    <w:p w14:paraId="099A416E" w14:textId="6FA62D33" w:rsidR="00643620" w:rsidRPr="00785EA5" w:rsidRDefault="00643620" w:rsidP="00F305ED">
      <w:pPr>
        <w:ind w:left="360"/>
        <w:jc w:val="both"/>
        <w:rPr>
          <w:sz w:val="22"/>
          <w:szCs w:val="22"/>
        </w:rPr>
      </w:pPr>
      <w:r w:rsidRPr="00785EA5">
        <w:rPr>
          <w:sz w:val="22"/>
          <w:szCs w:val="22"/>
        </w:rPr>
        <w:t>ML Reproducibility Challenge, Prof. Siamak Ravanbakhsh, Fall 2021</w:t>
      </w:r>
    </w:p>
    <w:p w14:paraId="1B300F20" w14:textId="14460A8B" w:rsidR="00F43C1D" w:rsidRPr="00785EA5" w:rsidRDefault="00F43C1D" w:rsidP="00F305ED">
      <w:pPr>
        <w:ind w:left="360"/>
        <w:jc w:val="both"/>
        <w:rPr>
          <w:sz w:val="22"/>
          <w:szCs w:val="22"/>
        </w:rPr>
      </w:pPr>
      <w:r w:rsidRPr="00785EA5">
        <w:rPr>
          <w:sz w:val="22"/>
          <w:szCs w:val="22"/>
        </w:rPr>
        <w:t>Research Assistant, P</w:t>
      </w:r>
      <w:r w:rsidR="00711A6F" w:rsidRPr="00785EA5">
        <w:rPr>
          <w:sz w:val="22"/>
          <w:szCs w:val="22"/>
        </w:rPr>
        <w:t xml:space="preserve">rof. </w:t>
      </w:r>
      <w:r w:rsidR="00DA3FAB" w:rsidRPr="00785EA5">
        <w:rPr>
          <w:sz w:val="22"/>
          <w:szCs w:val="22"/>
        </w:rPr>
        <w:t>Renuka Mahadeva</w:t>
      </w:r>
      <w:r w:rsidR="00711A6F" w:rsidRPr="00785EA5">
        <w:rPr>
          <w:sz w:val="22"/>
          <w:szCs w:val="22"/>
        </w:rPr>
        <w:t>, U</w:t>
      </w:r>
      <w:r w:rsidR="001A7106" w:rsidRPr="00785EA5">
        <w:rPr>
          <w:sz w:val="22"/>
          <w:szCs w:val="22"/>
        </w:rPr>
        <w:t xml:space="preserve">niversity of </w:t>
      </w:r>
      <w:r w:rsidR="00DA3FAB" w:rsidRPr="00785EA5">
        <w:rPr>
          <w:sz w:val="22"/>
          <w:szCs w:val="22"/>
        </w:rPr>
        <w:t>Queensland</w:t>
      </w:r>
      <w:r w:rsidR="009F197F" w:rsidRPr="00785EA5">
        <w:rPr>
          <w:sz w:val="22"/>
          <w:szCs w:val="22"/>
        </w:rPr>
        <w:t xml:space="preserve">, </w:t>
      </w:r>
      <w:r w:rsidR="00DA3FAB" w:rsidRPr="00785EA5">
        <w:rPr>
          <w:sz w:val="22"/>
          <w:szCs w:val="22"/>
        </w:rPr>
        <w:t>Jul-Oct 2018</w:t>
      </w:r>
    </w:p>
    <w:p w14:paraId="4D1D5AF7" w14:textId="7DF48F0C" w:rsidR="001D277D" w:rsidRPr="00785EA5" w:rsidRDefault="00F43C1D" w:rsidP="001D277D">
      <w:pPr>
        <w:ind w:left="360"/>
        <w:jc w:val="both"/>
        <w:rPr>
          <w:sz w:val="22"/>
          <w:szCs w:val="22"/>
        </w:rPr>
      </w:pPr>
      <w:r w:rsidRPr="00785EA5">
        <w:rPr>
          <w:sz w:val="22"/>
          <w:szCs w:val="22"/>
        </w:rPr>
        <w:t>Research As</w:t>
      </w:r>
      <w:r w:rsidR="004B7CA1" w:rsidRPr="00785EA5">
        <w:rPr>
          <w:sz w:val="22"/>
          <w:szCs w:val="22"/>
        </w:rPr>
        <w:t xml:space="preserve">sistant, </w:t>
      </w:r>
      <w:r w:rsidR="00DA3FAB" w:rsidRPr="00785EA5">
        <w:rPr>
          <w:sz w:val="22"/>
          <w:szCs w:val="22"/>
        </w:rPr>
        <w:t>Working as a Casual SRN (Student Relations Network) Crew member</w:t>
      </w:r>
      <w:r w:rsidRPr="00785EA5">
        <w:rPr>
          <w:sz w:val="22"/>
          <w:szCs w:val="22"/>
        </w:rPr>
        <w:t>, S</w:t>
      </w:r>
      <w:r w:rsidR="00DA3FAB" w:rsidRPr="00785EA5">
        <w:rPr>
          <w:sz w:val="22"/>
          <w:szCs w:val="22"/>
        </w:rPr>
        <w:t>ept-Nov 2018</w:t>
      </w:r>
    </w:p>
    <w:p w14:paraId="33AC4BB3" w14:textId="09BEDF02" w:rsidR="00E73A69" w:rsidRPr="00785EA5" w:rsidRDefault="00E73A69" w:rsidP="001D277D">
      <w:pPr>
        <w:ind w:left="360"/>
        <w:jc w:val="both"/>
        <w:rPr>
          <w:sz w:val="22"/>
          <w:szCs w:val="22"/>
        </w:rPr>
      </w:pPr>
      <w:r w:rsidRPr="00785EA5">
        <w:rPr>
          <w:sz w:val="22"/>
          <w:szCs w:val="22"/>
        </w:rPr>
        <w:t>CIREQ Lunch Seminar presenter, 2023-2025</w:t>
      </w:r>
    </w:p>
    <w:p w14:paraId="31FF0E73" w14:textId="7C1C9638" w:rsidR="008334BB" w:rsidRPr="00785EA5" w:rsidRDefault="00060ED2" w:rsidP="001D277D">
      <w:pPr>
        <w:ind w:left="360"/>
        <w:jc w:val="both"/>
        <w:rPr>
          <w:sz w:val="22"/>
          <w:szCs w:val="22"/>
        </w:rPr>
      </w:pPr>
      <w:r w:rsidRPr="00785EA5">
        <w:rPr>
          <w:sz w:val="22"/>
          <w:szCs w:val="22"/>
        </w:rPr>
        <w:t xml:space="preserve">Participated </w:t>
      </w:r>
      <w:r w:rsidR="00F83895" w:rsidRPr="00785EA5">
        <w:rPr>
          <w:sz w:val="22"/>
          <w:szCs w:val="22"/>
        </w:rPr>
        <w:t>in online</w:t>
      </w:r>
      <w:r w:rsidR="001D277D" w:rsidRPr="00785EA5">
        <w:rPr>
          <w:sz w:val="22"/>
          <w:szCs w:val="22"/>
        </w:rPr>
        <w:t xml:space="preserve"> competition</w:t>
      </w:r>
      <w:r w:rsidR="00F83895" w:rsidRPr="00785EA5">
        <w:rPr>
          <w:sz w:val="22"/>
          <w:szCs w:val="22"/>
        </w:rPr>
        <w:t>,</w:t>
      </w:r>
      <w:r w:rsidRPr="00785EA5">
        <w:rPr>
          <w:sz w:val="22"/>
          <w:szCs w:val="22"/>
        </w:rPr>
        <w:t xml:space="preserve"> including</w:t>
      </w:r>
      <w:r w:rsidR="00F43C1D" w:rsidRPr="00785EA5">
        <w:rPr>
          <w:sz w:val="22"/>
          <w:szCs w:val="22"/>
        </w:rPr>
        <w:t xml:space="preserve"> </w:t>
      </w:r>
      <w:r w:rsidR="001D277D" w:rsidRPr="00785EA5">
        <w:rPr>
          <w:sz w:val="22"/>
          <w:szCs w:val="22"/>
        </w:rPr>
        <w:t>Black Friday sales prediction, Big Mart sale prediction, HR analytics, Feedback Prize - English Language Learning (Evaluating language knowledge of ELL students from grades 8-12)</w:t>
      </w:r>
      <w:r w:rsidR="00F83895" w:rsidRPr="00785EA5">
        <w:rPr>
          <w:sz w:val="22"/>
          <w:szCs w:val="22"/>
        </w:rPr>
        <w:t>, 2018-2024</w:t>
      </w:r>
    </w:p>
    <w:p w14:paraId="20DA2374" w14:textId="77777777" w:rsidR="008334BB" w:rsidRPr="00785EA5" w:rsidRDefault="008334BB" w:rsidP="008334BB">
      <w:pPr>
        <w:autoSpaceDE w:val="0"/>
        <w:autoSpaceDN w:val="0"/>
        <w:adjustRightInd w:val="0"/>
        <w:spacing w:line="216" w:lineRule="auto"/>
        <w:rPr>
          <w:rFonts w:eastAsia="Calibri"/>
          <w:bCs/>
          <w:sz w:val="22"/>
          <w:szCs w:val="22"/>
          <w:lang w:val="en-CA" w:eastAsia="en-US"/>
        </w:rPr>
      </w:pPr>
    </w:p>
    <w:bookmarkEnd w:id="0"/>
    <w:p w14:paraId="618453D9" w14:textId="77777777" w:rsidR="00210B68" w:rsidRPr="00785EA5" w:rsidRDefault="00210B68" w:rsidP="008334BB">
      <w:pPr>
        <w:autoSpaceDE w:val="0"/>
        <w:autoSpaceDN w:val="0"/>
        <w:adjustRightInd w:val="0"/>
        <w:spacing w:line="216" w:lineRule="auto"/>
        <w:rPr>
          <w:rFonts w:eastAsia="Calibri"/>
          <w:bCs/>
          <w:sz w:val="22"/>
          <w:szCs w:val="22"/>
          <w:lang w:val="en-CA" w:eastAsia="en-US"/>
        </w:rPr>
      </w:pPr>
    </w:p>
    <w:p w14:paraId="6B8ECC2A" w14:textId="77777777" w:rsidR="00F43C1D" w:rsidRPr="00785EA5" w:rsidRDefault="00F43C1D" w:rsidP="00F43C1D">
      <w:pPr>
        <w:rPr>
          <w:b/>
          <w:sz w:val="22"/>
          <w:szCs w:val="22"/>
        </w:rPr>
      </w:pPr>
      <w:r w:rsidRPr="00785EA5">
        <w:rPr>
          <w:b/>
          <w:sz w:val="22"/>
          <w:szCs w:val="22"/>
        </w:rPr>
        <w:t>GRANTS AND AWARDS</w:t>
      </w:r>
    </w:p>
    <w:p w14:paraId="267E7DD6" w14:textId="5F79362E" w:rsidR="001D277D" w:rsidRPr="00785EA5" w:rsidRDefault="001D277D" w:rsidP="001D277D">
      <w:pPr>
        <w:ind w:left="360"/>
        <w:jc w:val="both"/>
        <w:rPr>
          <w:sz w:val="22"/>
          <w:szCs w:val="22"/>
        </w:rPr>
      </w:pPr>
      <w:r w:rsidRPr="00785EA5">
        <w:rPr>
          <w:sz w:val="22"/>
          <w:szCs w:val="22"/>
        </w:rPr>
        <w:t>Graduate Funding, McGill University Department of Economics</w:t>
      </w:r>
    </w:p>
    <w:p w14:paraId="4DD1D9EA" w14:textId="2C327350" w:rsidR="008334BB" w:rsidRPr="00785EA5" w:rsidRDefault="001D277D" w:rsidP="001D277D">
      <w:pPr>
        <w:ind w:left="360"/>
        <w:jc w:val="both"/>
        <w:rPr>
          <w:sz w:val="22"/>
          <w:szCs w:val="22"/>
        </w:rPr>
      </w:pPr>
      <w:r w:rsidRPr="00785EA5">
        <w:rPr>
          <w:sz w:val="22"/>
          <w:szCs w:val="22"/>
        </w:rPr>
        <w:t>FitzGerald scholarship for Bachelor of Economics (Honour), 2019</w:t>
      </w:r>
    </w:p>
    <w:p w14:paraId="2518B559" w14:textId="62B31D42" w:rsidR="001D277D" w:rsidRPr="00785EA5" w:rsidRDefault="001D277D" w:rsidP="001D277D">
      <w:pPr>
        <w:ind w:left="360"/>
        <w:jc w:val="both"/>
        <w:rPr>
          <w:sz w:val="22"/>
          <w:szCs w:val="22"/>
        </w:rPr>
      </w:pPr>
      <w:r w:rsidRPr="00785EA5">
        <w:rPr>
          <w:sz w:val="22"/>
          <w:szCs w:val="22"/>
        </w:rPr>
        <w:t>Vietnam Undergraduate Scholarship at The School of Economics - The University of Queensland</w:t>
      </w:r>
    </w:p>
    <w:p w14:paraId="2ADEA037" w14:textId="77777777" w:rsidR="00084A23" w:rsidRPr="00785EA5" w:rsidRDefault="00084A23" w:rsidP="00084A23">
      <w:pPr>
        <w:autoSpaceDE w:val="0"/>
        <w:autoSpaceDN w:val="0"/>
        <w:adjustRightInd w:val="0"/>
        <w:spacing w:line="216" w:lineRule="auto"/>
        <w:jc w:val="both"/>
        <w:rPr>
          <w:rFonts w:eastAsia="Calibri"/>
          <w:bCs/>
          <w:sz w:val="22"/>
          <w:szCs w:val="22"/>
          <w:lang w:val="en-CA" w:eastAsia="en-US"/>
        </w:rPr>
      </w:pPr>
    </w:p>
    <w:p w14:paraId="0D9C755E" w14:textId="77777777" w:rsidR="00210B68" w:rsidRPr="00785EA5" w:rsidRDefault="00210B68" w:rsidP="00084A23">
      <w:pPr>
        <w:autoSpaceDE w:val="0"/>
        <w:autoSpaceDN w:val="0"/>
        <w:adjustRightInd w:val="0"/>
        <w:spacing w:line="216" w:lineRule="auto"/>
        <w:jc w:val="both"/>
        <w:rPr>
          <w:rFonts w:eastAsia="Calibri"/>
          <w:bCs/>
          <w:sz w:val="22"/>
          <w:szCs w:val="22"/>
          <w:lang w:val="en-CA" w:eastAsia="en-US"/>
        </w:rPr>
      </w:pPr>
    </w:p>
    <w:p w14:paraId="6BDC5E77" w14:textId="77777777" w:rsidR="00125256" w:rsidRPr="00785EA5" w:rsidRDefault="00125256" w:rsidP="00125256">
      <w:pPr>
        <w:autoSpaceDE w:val="0"/>
        <w:autoSpaceDN w:val="0"/>
        <w:adjustRightInd w:val="0"/>
        <w:spacing w:line="216" w:lineRule="auto"/>
        <w:jc w:val="both"/>
        <w:rPr>
          <w:rFonts w:eastAsia="Calibri"/>
          <w:b/>
          <w:bCs/>
          <w:sz w:val="22"/>
          <w:szCs w:val="22"/>
          <w:lang w:eastAsia="en-US"/>
        </w:rPr>
      </w:pPr>
      <w:r w:rsidRPr="00785EA5">
        <w:rPr>
          <w:rFonts w:eastAsia="Calibri"/>
          <w:b/>
          <w:bCs/>
          <w:sz w:val="22"/>
          <w:szCs w:val="22"/>
          <w:lang w:eastAsia="en-US"/>
        </w:rPr>
        <w:t>CONFERENCE AND SEMINAR PRESENTATIONS</w:t>
      </w:r>
    </w:p>
    <w:p w14:paraId="1DA5D85F" w14:textId="6FBBDC40" w:rsidR="00125256" w:rsidRPr="00785EA5" w:rsidRDefault="00125256" w:rsidP="00F83895">
      <w:pPr>
        <w:ind w:left="360"/>
        <w:jc w:val="both"/>
        <w:rPr>
          <w:sz w:val="22"/>
          <w:szCs w:val="22"/>
        </w:rPr>
      </w:pPr>
      <w:r w:rsidRPr="00785EA5">
        <w:rPr>
          <w:rFonts w:eastAsia="Calibri"/>
          <w:sz w:val="22"/>
          <w:szCs w:val="22"/>
          <w:lang w:eastAsia="en-US"/>
        </w:rPr>
        <w:t xml:space="preserve">2023-2025: </w:t>
      </w:r>
      <w:r w:rsidRPr="00785EA5">
        <w:rPr>
          <w:sz w:val="22"/>
          <w:szCs w:val="22"/>
        </w:rPr>
        <w:t>CIREQ Lunch Seminar presenter, 2026: CIREQ Weekly PhD Student Research Workshop (scheduled)</w:t>
      </w:r>
    </w:p>
    <w:p w14:paraId="64E22F1E" w14:textId="77777777" w:rsidR="00F83895" w:rsidRPr="00785EA5" w:rsidRDefault="00F83895" w:rsidP="00F83895">
      <w:pPr>
        <w:ind w:left="360"/>
        <w:jc w:val="both"/>
        <w:rPr>
          <w:sz w:val="22"/>
          <w:szCs w:val="22"/>
        </w:rPr>
      </w:pPr>
    </w:p>
    <w:p w14:paraId="52B6EB7F" w14:textId="77777777" w:rsidR="00125256" w:rsidRPr="00785EA5" w:rsidRDefault="00125256" w:rsidP="00084A23">
      <w:pPr>
        <w:autoSpaceDE w:val="0"/>
        <w:autoSpaceDN w:val="0"/>
        <w:adjustRightInd w:val="0"/>
        <w:spacing w:line="216" w:lineRule="auto"/>
        <w:jc w:val="both"/>
        <w:rPr>
          <w:rFonts w:eastAsia="Calibri"/>
          <w:bCs/>
          <w:sz w:val="22"/>
          <w:szCs w:val="22"/>
          <w:lang w:val="en-CA" w:eastAsia="en-US"/>
        </w:rPr>
      </w:pPr>
    </w:p>
    <w:p w14:paraId="39B533B3" w14:textId="77777777" w:rsidR="009F197F" w:rsidRPr="00785EA5" w:rsidRDefault="009F197F" w:rsidP="009F197F">
      <w:pPr>
        <w:autoSpaceDE w:val="0"/>
        <w:autoSpaceDN w:val="0"/>
        <w:adjustRightInd w:val="0"/>
        <w:spacing w:line="216" w:lineRule="auto"/>
        <w:jc w:val="both"/>
        <w:rPr>
          <w:rFonts w:eastAsia="Calibri"/>
          <w:b/>
          <w:bCs/>
          <w:sz w:val="22"/>
          <w:szCs w:val="22"/>
          <w:lang w:val="en-CA" w:eastAsia="en-US"/>
        </w:rPr>
      </w:pPr>
      <w:bookmarkStart w:id="1" w:name="_Hlk210554069"/>
      <w:r w:rsidRPr="00785EA5">
        <w:rPr>
          <w:rFonts w:eastAsia="Calibri"/>
          <w:b/>
          <w:bCs/>
          <w:sz w:val="22"/>
          <w:szCs w:val="22"/>
          <w:lang w:val="en-CA" w:eastAsia="en-US"/>
        </w:rPr>
        <w:t>LANGUAGES</w:t>
      </w:r>
    </w:p>
    <w:p w14:paraId="7DE0AAC4" w14:textId="07096134" w:rsidR="004B22FB" w:rsidRPr="00785EA5" w:rsidRDefault="00E0012E" w:rsidP="00E76551">
      <w:pPr>
        <w:autoSpaceDE w:val="0"/>
        <w:autoSpaceDN w:val="0"/>
        <w:adjustRightInd w:val="0"/>
        <w:spacing w:line="216" w:lineRule="auto"/>
        <w:ind w:left="360"/>
        <w:jc w:val="both"/>
        <w:rPr>
          <w:rFonts w:eastAsia="Calibri"/>
          <w:bCs/>
          <w:sz w:val="22"/>
          <w:szCs w:val="22"/>
          <w:lang w:val="en-CA" w:eastAsia="en-US"/>
        </w:rPr>
      </w:pPr>
      <w:r w:rsidRPr="00785EA5">
        <w:rPr>
          <w:rFonts w:eastAsia="Calibri"/>
          <w:bCs/>
          <w:sz w:val="22"/>
          <w:szCs w:val="22"/>
          <w:lang w:val="en-CA" w:eastAsia="en-US"/>
        </w:rPr>
        <w:t xml:space="preserve">English (fluent), </w:t>
      </w:r>
      <w:r w:rsidR="00E76551" w:rsidRPr="00785EA5">
        <w:rPr>
          <w:rFonts w:eastAsia="Calibri"/>
          <w:bCs/>
          <w:sz w:val="22"/>
          <w:szCs w:val="22"/>
          <w:lang w:val="en-CA" w:eastAsia="en-US"/>
        </w:rPr>
        <w:t>Vietnamese</w:t>
      </w:r>
      <w:r w:rsidR="009F197F" w:rsidRPr="00785EA5">
        <w:rPr>
          <w:rFonts w:eastAsia="Calibri"/>
          <w:bCs/>
          <w:sz w:val="22"/>
          <w:szCs w:val="22"/>
          <w:lang w:val="en-CA" w:eastAsia="en-US"/>
        </w:rPr>
        <w:t xml:space="preserve"> (native), </w:t>
      </w:r>
      <w:r w:rsidR="00E76551" w:rsidRPr="00785EA5">
        <w:rPr>
          <w:rFonts w:eastAsia="Calibri"/>
          <w:bCs/>
          <w:sz w:val="22"/>
          <w:szCs w:val="22"/>
          <w:lang w:val="en-CA" w:eastAsia="en-US"/>
        </w:rPr>
        <w:t>French</w:t>
      </w:r>
      <w:r w:rsidR="009F197F" w:rsidRPr="00785EA5">
        <w:rPr>
          <w:rFonts w:eastAsia="Calibri"/>
          <w:bCs/>
          <w:sz w:val="22"/>
          <w:szCs w:val="22"/>
          <w:lang w:val="en-CA" w:eastAsia="en-US"/>
        </w:rPr>
        <w:t xml:space="preserve"> (</w:t>
      </w:r>
      <w:r w:rsidR="00E76551" w:rsidRPr="00785EA5">
        <w:rPr>
          <w:rFonts w:eastAsia="Calibri"/>
          <w:bCs/>
          <w:sz w:val="22"/>
          <w:szCs w:val="22"/>
          <w:lang w:val="en-CA" w:eastAsia="en-US"/>
        </w:rPr>
        <w:t>beginner</w:t>
      </w:r>
      <w:r w:rsidR="009F197F" w:rsidRPr="00785EA5">
        <w:rPr>
          <w:rFonts w:eastAsia="Calibri"/>
          <w:bCs/>
          <w:sz w:val="22"/>
          <w:szCs w:val="22"/>
          <w:lang w:val="en-CA" w:eastAsia="en-US"/>
        </w:rPr>
        <w:t>)</w:t>
      </w:r>
    </w:p>
    <w:p w14:paraId="2F0427B3" w14:textId="77777777" w:rsidR="004B22FB" w:rsidRPr="00785EA5" w:rsidRDefault="004B22FB" w:rsidP="009F197F">
      <w:pPr>
        <w:autoSpaceDE w:val="0"/>
        <w:autoSpaceDN w:val="0"/>
        <w:adjustRightInd w:val="0"/>
        <w:spacing w:line="216" w:lineRule="auto"/>
        <w:ind w:left="360"/>
        <w:jc w:val="both"/>
        <w:rPr>
          <w:rFonts w:eastAsia="Calibri"/>
          <w:bCs/>
          <w:sz w:val="22"/>
          <w:szCs w:val="22"/>
          <w:lang w:val="en-CA" w:eastAsia="en-US"/>
        </w:rPr>
      </w:pPr>
    </w:p>
    <w:p w14:paraId="6AF74D68" w14:textId="77777777" w:rsidR="00210B68" w:rsidRPr="00785EA5" w:rsidRDefault="00210B68" w:rsidP="009F197F">
      <w:pPr>
        <w:autoSpaceDE w:val="0"/>
        <w:autoSpaceDN w:val="0"/>
        <w:adjustRightInd w:val="0"/>
        <w:spacing w:line="216" w:lineRule="auto"/>
        <w:ind w:left="360"/>
        <w:jc w:val="both"/>
        <w:rPr>
          <w:rFonts w:eastAsia="Calibri"/>
          <w:bCs/>
          <w:sz w:val="22"/>
          <w:szCs w:val="22"/>
          <w:lang w:val="en-CA" w:eastAsia="en-US"/>
        </w:rPr>
      </w:pPr>
    </w:p>
    <w:p w14:paraId="4D73D9AA" w14:textId="77777777" w:rsidR="004B22FB" w:rsidRPr="00785EA5" w:rsidRDefault="004B22FB" w:rsidP="004B22FB">
      <w:pPr>
        <w:autoSpaceDE w:val="0"/>
        <w:autoSpaceDN w:val="0"/>
        <w:adjustRightInd w:val="0"/>
        <w:rPr>
          <w:rFonts w:eastAsia="Calibri"/>
          <w:sz w:val="22"/>
          <w:szCs w:val="22"/>
          <w:lang w:eastAsia="en-US"/>
        </w:rPr>
      </w:pPr>
      <w:r w:rsidRPr="00785EA5">
        <w:rPr>
          <w:rFonts w:eastAsia="Calibri"/>
          <w:b/>
          <w:bCs/>
          <w:sz w:val="22"/>
          <w:szCs w:val="22"/>
          <w:lang w:eastAsia="en-US"/>
        </w:rPr>
        <w:t xml:space="preserve">COMPUTATIONAL SKILLS </w:t>
      </w:r>
    </w:p>
    <w:p w14:paraId="70722E37" w14:textId="7DB293D2" w:rsidR="004B22FB" w:rsidRPr="00785EA5" w:rsidRDefault="004B22FB" w:rsidP="004B22FB">
      <w:pPr>
        <w:autoSpaceDE w:val="0"/>
        <w:autoSpaceDN w:val="0"/>
        <w:adjustRightInd w:val="0"/>
        <w:spacing w:line="216" w:lineRule="auto"/>
        <w:ind w:left="360"/>
        <w:jc w:val="both"/>
        <w:rPr>
          <w:rFonts w:eastAsia="Calibri"/>
          <w:bCs/>
          <w:sz w:val="22"/>
          <w:szCs w:val="22"/>
          <w:lang w:val="en-CA" w:eastAsia="en-US"/>
        </w:rPr>
      </w:pPr>
      <w:r w:rsidRPr="00785EA5">
        <w:rPr>
          <w:rFonts w:eastAsia="Calibri"/>
          <w:sz w:val="22"/>
          <w:szCs w:val="22"/>
          <w:lang w:eastAsia="en-US"/>
        </w:rPr>
        <w:t>Python</w:t>
      </w:r>
      <w:r w:rsidR="00E76551" w:rsidRPr="00785EA5">
        <w:rPr>
          <w:rFonts w:eastAsia="Calibri"/>
          <w:sz w:val="22"/>
          <w:szCs w:val="22"/>
          <w:lang w:eastAsia="en-US"/>
        </w:rPr>
        <w:t xml:space="preserve"> (highly proficient)</w:t>
      </w:r>
      <w:r w:rsidRPr="00785EA5">
        <w:rPr>
          <w:rFonts w:eastAsia="Calibri"/>
          <w:sz w:val="22"/>
          <w:szCs w:val="22"/>
          <w:lang w:eastAsia="en-US"/>
        </w:rPr>
        <w:t xml:space="preserve">, </w:t>
      </w:r>
      <w:r w:rsidR="00A81BED" w:rsidRPr="00785EA5">
        <w:rPr>
          <w:rFonts w:eastAsia="Calibri"/>
          <w:sz w:val="22"/>
          <w:szCs w:val="22"/>
          <w:lang w:eastAsia="en-US"/>
        </w:rPr>
        <w:t>MATLAB</w:t>
      </w:r>
      <w:r w:rsidRPr="00785EA5">
        <w:rPr>
          <w:rFonts w:eastAsia="Calibri"/>
          <w:sz w:val="22"/>
          <w:szCs w:val="22"/>
          <w:lang w:eastAsia="en-US"/>
        </w:rPr>
        <w:t>, Stata</w:t>
      </w:r>
      <w:r w:rsidR="00E76551" w:rsidRPr="00785EA5">
        <w:rPr>
          <w:rFonts w:eastAsia="Calibri"/>
          <w:sz w:val="22"/>
          <w:szCs w:val="22"/>
          <w:lang w:eastAsia="en-US"/>
        </w:rPr>
        <w:t xml:space="preserve"> (Proficient)</w:t>
      </w:r>
      <w:r w:rsidRPr="00785EA5">
        <w:rPr>
          <w:rFonts w:eastAsia="Calibri"/>
          <w:sz w:val="22"/>
          <w:szCs w:val="22"/>
          <w:lang w:eastAsia="en-US"/>
        </w:rPr>
        <w:t xml:space="preserve">, </w:t>
      </w:r>
      <w:r w:rsidR="00E76551" w:rsidRPr="00785EA5">
        <w:rPr>
          <w:rFonts w:eastAsia="Calibri"/>
          <w:sz w:val="22"/>
          <w:szCs w:val="22"/>
          <w:lang w:eastAsia="en-US"/>
        </w:rPr>
        <w:t xml:space="preserve">R, EViews, </w:t>
      </w:r>
      <w:r w:rsidRPr="00785EA5">
        <w:rPr>
          <w:rFonts w:eastAsia="Calibri"/>
          <w:sz w:val="22"/>
          <w:szCs w:val="22"/>
          <w:lang w:eastAsia="en-US"/>
        </w:rPr>
        <w:t>HTML</w:t>
      </w:r>
      <w:r w:rsidR="00E76551" w:rsidRPr="00785EA5">
        <w:rPr>
          <w:rFonts w:eastAsia="Calibri"/>
          <w:sz w:val="22"/>
          <w:szCs w:val="22"/>
          <w:lang w:eastAsia="en-US"/>
        </w:rPr>
        <w:t>, C++</w:t>
      </w:r>
    </w:p>
    <w:bookmarkEnd w:id="1"/>
    <w:p w14:paraId="6763DD8D" w14:textId="77777777" w:rsidR="009F197F" w:rsidRDefault="009F197F" w:rsidP="008334BB">
      <w:pPr>
        <w:autoSpaceDE w:val="0"/>
        <w:autoSpaceDN w:val="0"/>
        <w:adjustRightInd w:val="0"/>
        <w:spacing w:line="216" w:lineRule="auto"/>
        <w:rPr>
          <w:rFonts w:eastAsia="Calibri"/>
          <w:bCs/>
          <w:color w:val="000000"/>
          <w:sz w:val="22"/>
          <w:szCs w:val="22"/>
          <w:lang w:val="en-CA" w:eastAsia="en-US"/>
        </w:rPr>
      </w:pPr>
    </w:p>
    <w:p w14:paraId="7D3767E0" w14:textId="77777777" w:rsidR="005B3E53" w:rsidRPr="004D622B" w:rsidRDefault="005B3E53" w:rsidP="008334BB">
      <w:pPr>
        <w:autoSpaceDE w:val="0"/>
        <w:autoSpaceDN w:val="0"/>
        <w:adjustRightInd w:val="0"/>
        <w:spacing w:line="216" w:lineRule="auto"/>
        <w:rPr>
          <w:rFonts w:eastAsia="Calibri"/>
          <w:bCs/>
          <w:color w:val="000000"/>
          <w:sz w:val="22"/>
          <w:szCs w:val="22"/>
          <w:lang w:val="en-CA" w:eastAsia="en-US"/>
        </w:rPr>
      </w:pPr>
    </w:p>
    <w:p w14:paraId="5198EDAA" w14:textId="77777777" w:rsidR="001B0429" w:rsidRPr="009F197F" w:rsidRDefault="001B0429" w:rsidP="00F43C1D">
      <w:pPr>
        <w:rPr>
          <w:b/>
          <w:sz w:val="22"/>
          <w:szCs w:val="22"/>
        </w:rPr>
      </w:pPr>
      <w:r w:rsidRPr="009F197F">
        <w:rPr>
          <w:b/>
          <w:sz w:val="22"/>
          <w:szCs w:val="22"/>
        </w:rPr>
        <w:t>REFERENCES</w:t>
      </w:r>
    </w:p>
    <w:p w14:paraId="28738C30" w14:textId="2BD4E132" w:rsidR="00A5165A" w:rsidRPr="009E6D26" w:rsidRDefault="00A5165A" w:rsidP="00726344">
      <w:pPr>
        <w:tabs>
          <w:tab w:val="left" w:pos="3150"/>
          <w:tab w:val="left" w:pos="3420"/>
          <w:tab w:val="left" w:pos="5220"/>
          <w:tab w:val="left" w:pos="8370"/>
        </w:tabs>
        <w:ind w:left="360" w:right="-720"/>
        <w:rPr>
          <w:rFonts w:eastAsia="Calibri"/>
          <w:bCs/>
          <w:color w:val="000000"/>
          <w:sz w:val="22"/>
          <w:szCs w:val="22"/>
          <w:lang w:val="en-CA" w:eastAsia="en-US"/>
        </w:rPr>
      </w:pPr>
      <w:r w:rsidRPr="009E6D26">
        <w:rPr>
          <w:sz w:val="22"/>
          <w:szCs w:val="22"/>
        </w:rPr>
        <w:t>Prof. John W Galbraith</w:t>
      </w:r>
      <w:r w:rsidR="00DD0A6B">
        <w:rPr>
          <w:sz w:val="22"/>
          <w:szCs w:val="22"/>
        </w:rPr>
        <w:t xml:space="preserve"> </w:t>
      </w:r>
      <w:r w:rsidR="00DD0A6B">
        <w:rPr>
          <w:sz w:val="22"/>
          <w:szCs w:val="22"/>
        </w:rPr>
        <w:tab/>
      </w:r>
      <w:r>
        <w:rPr>
          <w:sz w:val="22"/>
          <w:szCs w:val="22"/>
        </w:rPr>
        <w:t>McGill University</w:t>
      </w:r>
      <w:r w:rsidR="00DD0A6B">
        <w:rPr>
          <w:sz w:val="22"/>
          <w:szCs w:val="22"/>
        </w:rPr>
        <w:t xml:space="preserve"> </w:t>
      </w:r>
      <w:r w:rsidR="00DD0A6B">
        <w:rPr>
          <w:sz w:val="22"/>
          <w:szCs w:val="22"/>
        </w:rPr>
        <w:tab/>
      </w:r>
      <w:hyperlink r:id="rId11" w:history="1">
        <w:r w:rsidR="00DD0A6B" w:rsidRPr="003F07A2">
          <w:rPr>
            <w:rStyle w:val="Hyperlink"/>
            <w:sz w:val="22"/>
            <w:szCs w:val="22"/>
          </w:rPr>
          <w:t>john.galbraith@mcgill.ca</w:t>
        </w:r>
      </w:hyperlink>
      <w:r w:rsidRPr="009E6D26">
        <w:rPr>
          <w:sz w:val="22"/>
          <w:szCs w:val="22"/>
        </w:rPr>
        <w:t xml:space="preserve"> </w:t>
      </w:r>
      <w:r w:rsidRPr="009E6D26">
        <w:rPr>
          <w:sz w:val="22"/>
          <w:szCs w:val="22"/>
        </w:rPr>
        <w:tab/>
      </w:r>
      <w:r w:rsidR="00967B0F">
        <w:rPr>
          <w:sz w:val="22"/>
          <w:szCs w:val="22"/>
        </w:rPr>
        <w:t xml:space="preserve">+1 </w:t>
      </w:r>
      <w:r w:rsidRPr="009E6D26">
        <w:rPr>
          <w:sz w:val="22"/>
          <w:szCs w:val="22"/>
        </w:rPr>
        <w:t>514 3985167</w:t>
      </w:r>
    </w:p>
    <w:p w14:paraId="771BD0D5" w14:textId="20D003C6" w:rsidR="003149A0" w:rsidRPr="009F197F" w:rsidRDefault="001A7106" w:rsidP="00726344">
      <w:pPr>
        <w:tabs>
          <w:tab w:val="left" w:pos="3150"/>
          <w:tab w:val="left" w:pos="3420"/>
          <w:tab w:val="left" w:pos="5220"/>
          <w:tab w:val="left" w:pos="8370"/>
        </w:tabs>
        <w:ind w:left="360" w:right="-720"/>
        <w:rPr>
          <w:sz w:val="22"/>
          <w:szCs w:val="22"/>
        </w:rPr>
      </w:pPr>
      <w:r w:rsidRPr="009F197F">
        <w:rPr>
          <w:sz w:val="22"/>
          <w:szCs w:val="22"/>
        </w:rPr>
        <w:t>Prof.</w:t>
      </w:r>
      <w:r w:rsidR="00E76551">
        <w:rPr>
          <w:sz w:val="22"/>
          <w:szCs w:val="22"/>
        </w:rPr>
        <w:t xml:space="preserve"> </w:t>
      </w:r>
      <w:r w:rsidR="00E76551">
        <w:rPr>
          <w:rFonts w:eastAsia="Calibri"/>
          <w:bCs/>
          <w:color w:val="000000"/>
          <w:sz w:val="22"/>
          <w:szCs w:val="22"/>
          <w:lang w:val="en-CA" w:eastAsia="en-US"/>
        </w:rPr>
        <w:t>Francisco Ruge-Murcia</w:t>
      </w:r>
      <w:r w:rsidR="00DD0A6B">
        <w:rPr>
          <w:rFonts w:eastAsia="Calibri"/>
          <w:bCs/>
          <w:color w:val="000000"/>
          <w:sz w:val="22"/>
          <w:szCs w:val="22"/>
          <w:lang w:val="en-CA" w:eastAsia="en-US"/>
        </w:rPr>
        <w:t xml:space="preserve"> </w:t>
      </w:r>
      <w:r w:rsidR="00DD0A6B">
        <w:rPr>
          <w:rFonts w:eastAsia="Calibri"/>
          <w:bCs/>
          <w:color w:val="000000"/>
          <w:sz w:val="22"/>
          <w:szCs w:val="22"/>
          <w:lang w:val="en-CA" w:eastAsia="en-US"/>
        </w:rPr>
        <w:tab/>
      </w:r>
      <w:r w:rsidR="00E76551">
        <w:rPr>
          <w:sz w:val="22"/>
          <w:szCs w:val="22"/>
        </w:rPr>
        <w:t xml:space="preserve">McGill University </w:t>
      </w:r>
      <w:r w:rsidR="00DD0A6B">
        <w:rPr>
          <w:sz w:val="22"/>
          <w:szCs w:val="22"/>
        </w:rPr>
        <w:tab/>
      </w:r>
      <w:hyperlink r:id="rId12" w:history="1">
        <w:r w:rsidR="00DD0A6B" w:rsidRPr="003F07A2">
          <w:rPr>
            <w:rStyle w:val="Hyperlink"/>
            <w:sz w:val="22"/>
            <w:szCs w:val="22"/>
          </w:rPr>
          <w:t>francisco.ruge-murcia@mcgill.ca</w:t>
        </w:r>
      </w:hyperlink>
      <w:r w:rsidR="00DD0A6B">
        <w:t xml:space="preserve"> </w:t>
      </w:r>
      <w:r w:rsidR="00DD0A6B">
        <w:tab/>
      </w:r>
      <w:r w:rsidR="00967B0F">
        <w:t xml:space="preserve">+1 </w:t>
      </w:r>
      <w:r w:rsidR="00E76551" w:rsidRPr="00E76551">
        <w:rPr>
          <w:sz w:val="22"/>
          <w:szCs w:val="22"/>
        </w:rPr>
        <w:t>514</w:t>
      </w:r>
      <w:r w:rsidR="00E76551">
        <w:rPr>
          <w:sz w:val="22"/>
          <w:szCs w:val="22"/>
        </w:rPr>
        <w:t xml:space="preserve"> </w:t>
      </w:r>
      <w:r w:rsidR="00E76551" w:rsidRPr="00E76551">
        <w:rPr>
          <w:sz w:val="22"/>
          <w:szCs w:val="22"/>
        </w:rPr>
        <w:t>3986063</w:t>
      </w:r>
    </w:p>
    <w:p w14:paraId="0127724B" w14:textId="7B368C1F" w:rsidR="000D0E5A" w:rsidRPr="009F197F" w:rsidRDefault="00DD0A6B" w:rsidP="00726344">
      <w:pPr>
        <w:tabs>
          <w:tab w:val="left" w:pos="3150"/>
          <w:tab w:val="left" w:pos="3420"/>
          <w:tab w:val="left" w:pos="5220"/>
          <w:tab w:val="left" w:pos="8370"/>
        </w:tabs>
        <w:ind w:left="360" w:right="-720"/>
        <w:rPr>
          <w:sz w:val="22"/>
          <w:szCs w:val="22"/>
        </w:rPr>
      </w:pPr>
      <w:r>
        <w:rPr>
          <w:sz w:val="22"/>
          <w:szCs w:val="22"/>
        </w:rPr>
        <w:t xml:space="preserve">Prof. Alessandro Riboni </w:t>
      </w:r>
      <w:r w:rsidR="00726344">
        <w:rPr>
          <w:sz w:val="22"/>
          <w:szCs w:val="22"/>
        </w:rPr>
        <w:tab/>
      </w:r>
      <w:r w:rsidRPr="00DD0A6B">
        <w:rPr>
          <w:sz w:val="22"/>
          <w:szCs w:val="22"/>
        </w:rPr>
        <w:t>Ecole Polytechnique</w:t>
      </w:r>
      <w:r>
        <w:rPr>
          <w:sz w:val="22"/>
          <w:szCs w:val="22"/>
        </w:rPr>
        <w:t xml:space="preserve"> </w:t>
      </w:r>
      <w:r>
        <w:rPr>
          <w:sz w:val="22"/>
          <w:szCs w:val="22"/>
        </w:rPr>
        <w:tab/>
      </w:r>
      <w:hyperlink r:id="rId13" w:history="1">
        <w:r w:rsidRPr="003F07A2">
          <w:rPr>
            <w:rStyle w:val="Hyperlink"/>
            <w:sz w:val="22"/>
            <w:szCs w:val="22"/>
          </w:rPr>
          <w:t>alessandro.riboni@gmail.com</w:t>
        </w:r>
      </w:hyperlink>
      <w:r>
        <w:rPr>
          <w:sz w:val="22"/>
          <w:szCs w:val="22"/>
        </w:rPr>
        <w:t xml:space="preserve"> </w:t>
      </w:r>
      <w:r>
        <w:rPr>
          <w:sz w:val="22"/>
          <w:szCs w:val="22"/>
        </w:rPr>
        <w:tab/>
      </w:r>
      <w:r w:rsidRPr="00DD0A6B">
        <w:rPr>
          <w:sz w:val="22"/>
          <w:szCs w:val="22"/>
        </w:rPr>
        <w:t>+33 1 70266927</w:t>
      </w:r>
    </w:p>
    <w:sectPr w:rsidR="000D0E5A" w:rsidRPr="009F197F" w:rsidSect="00DD0A6B">
      <w:head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725F3" w14:textId="77777777" w:rsidR="0041108F" w:rsidRDefault="0041108F" w:rsidP="009F6E67">
      <w:r>
        <w:separator/>
      </w:r>
    </w:p>
  </w:endnote>
  <w:endnote w:type="continuationSeparator" w:id="0">
    <w:p w14:paraId="4344F7A6" w14:textId="77777777" w:rsidR="0041108F" w:rsidRDefault="0041108F" w:rsidP="009F6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26732" w14:textId="77777777" w:rsidR="0041108F" w:rsidRDefault="0041108F" w:rsidP="009F6E67">
      <w:r>
        <w:separator/>
      </w:r>
    </w:p>
  </w:footnote>
  <w:footnote w:type="continuationSeparator" w:id="0">
    <w:p w14:paraId="39C58BDC" w14:textId="77777777" w:rsidR="0041108F" w:rsidRDefault="0041108F" w:rsidP="009F6E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F96A7" w14:textId="401A542F" w:rsidR="00F305ED" w:rsidRPr="00CE5CB2" w:rsidRDefault="00A5165A">
    <w:pPr>
      <w:pStyle w:val="Header"/>
      <w:rPr>
        <w:sz w:val="22"/>
        <w:szCs w:val="22"/>
      </w:rPr>
    </w:pPr>
    <w:r>
      <w:rPr>
        <w:sz w:val="22"/>
        <w:szCs w:val="22"/>
      </w:rPr>
      <w:t>Tran Hoang Phuong Linh</w:t>
    </w:r>
    <w:r w:rsidR="00F305ED">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93E1D8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271790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5E5"/>
    <w:rsid w:val="0000764D"/>
    <w:rsid w:val="00010AAD"/>
    <w:rsid w:val="00013301"/>
    <w:rsid w:val="0001679F"/>
    <w:rsid w:val="0005026D"/>
    <w:rsid w:val="00060ED2"/>
    <w:rsid w:val="00084A23"/>
    <w:rsid w:val="000873CE"/>
    <w:rsid w:val="000A2D15"/>
    <w:rsid w:val="000A459E"/>
    <w:rsid w:val="000B0A29"/>
    <w:rsid w:val="000C5E97"/>
    <w:rsid w:val="000D0E5A"/>
    <w:rsid w:val="000F42A5"/>
    <w:rsid w:val="00110C70"/>
    <w:rsid w:val="00115CB4"/>
    <w:rsid w:val="0011640A"/>
    <w:rsid w:val="00125256"/>
    <w:rsid w:val="0014015E"/>
    <w:rsid w:val="00141608"/>
    <w:rsid w:val="00142F68"/>
    <w:rsid w:val="0017288F"/>
    <w:rsid w:val="00177C89"/>
    <w:rsid w:val="001902D8"/>
    <w:rsid w:val="001A7106"/>
    <w:rsid w:val="001B0429"/>
    <w:rsid w:val="001C2A85"/>
    <w:rsid w:val="001D123B"/>
    <w:rsid w:val="001D128B"/>
    <w:rsid w:val="001D2587"/>
    <w:rsid w:val="001D277D"/>
    <w:rsid w:val="001D4E4D"/>
    <w:rsid w:val="001E1AA7"/>
    <w:rsid w:val="001E5480"/>
    <w:rsid w:val="001E551E"/>
    <w:rsid w:val="001F1191"/>
    <w:rsid w:val="001F3600"/>
    <w:rsid w:val="001F4642"/>
    <w:rsid w:val="002054C3"/>
    <w:rsid w:val="00210B68"/>
    <w:rsid w:val="002215C7"/>
    <w:rsid w:val="00231B67"/>
    <w:rsid w:val="00241968"/>
    <w:rsid w:val="0024504B"/>
    <w:rsid w:val="0024706E"/>
    <w:rsid w:val="00276E2B"/>
    <w:rsid w:val="002B028C"/>
    <w:rsid w:val="002B12EB"/>
    <w:rsid w:val="002B2F36"/>
    <w:rsid w:val="002B41CD"/>
    <w:rsid w:val="002C205A"/>
    <w:rsid w:val="002C692C"/>
    <w:rsid w:val="002C6AEF"/>
    <w:rsid w:val="002D5525"/>
    <w:rsid w:val="002D7EBF"/>
    <w:rsid w:val="002E3977"/>
    <w:rsid w:val="002F3D49"/>
    <w:rsid w:val="002F5212"/>
    <w:rsid w:val="0031173E"/>
    <w:rsid w:val="003149A0"/>
    <w:rsid w:val="00321B2B"/>
    <w:rsid w:val="00332597"/>
    <w:rsid w:val="0033265F"/>
    <w:rsid w:val="003374FF"/>
    <w:rsid w:val="00337564"/>
    <w:rsid w:val="00341797"/>
    <w:rsid w:val="00343184"/>
    <w:rsid w:val="00355518"/>
    <w:rsid w:val="003571A2"/>
    <w:rsid w:val="003660A4"/>
    <w:rsid w:val="00372033"/>
    <w:rsid w:val="0039380A"/>
    <w:rsid w:val="003A0441"/>
    <w:rsid w:val="003A49F4"/>
    <w:rsid w:val="003A4AB2"/>
    <w:rsid w:val="003B1D30"/>
    <w:rsid w:val="003B5791"/>
    <w:rsid w:val="003D20A4"/>
    <w:rsid w:val="003D6E82"/>
    <w:rsid w:val="003E0799"/>
    <w:rsid w:val="003E17CE"/>
    <w:rsid w:val="003E56E3"/>
    <w:rsid w:val="003F417E"/>
    <w:rsid w:val="0041108F"/>
    <w:rsid w:val="00420EBB"/>
    <w:rsid w:val="00424A39"/>
    <w:rsid w:val="0042797F"/>
    <w:rsid w:val="00447BE7"/>
    <w:rsid w:val="0045606D"/>
    <w:rsid w:val="00461FDA"/>
    <w:rsid w:val="00463A6A"/>
    <w:rsid w:val="00466E9C"/>
    <w:rsid w:val="00467B48"/>
    <w:rsid w:val="00481D7B"/>
    <w:rsid w:val="00490290"/>
    <w:rsid w:val="004A67F4"/>
    <w:rsid w:val="004B22FB"/>
    <w:rsid w:val="004B668C"/>
    <w:rsid w:val="004B7CA1"/>
    <w:rsid w:val="004C5DD5"/>
    <w:rsid w:val="004C6AC6"/>
    <w:rsid w:val="004D5C27"/>
    <w:rsid w:val="004D622B"/>
    <w:rsid w:val="004E465D"/>
    <w:rsid w:val="004F0678"/>
    <w:rsid w:val="004F124B"/>
    <w:rsid w:val="004F1C61"/>
    <w:rsid w:val="004F3938"/>
    <w:rsid w:val="00501ED3"/>
    <w:rsid w:val="005050D9"/>
    <w:rsid w:val="00521A3C"/>
    <w:rsid w:val="00527931"/>
    <w:rsid w:val="0054308E"/>
    <w:rsid w:val="00546712"/>
    <w:rsid w:val="0055039B"/>
    <w:rsid w:val="00561850"/>
    <w:rsid w:val="00572293"/>
    <w:rsid w:val="005776A8"/>
    <w:rsid w:val="0058730F"/>
    <w:rsid w:val="005969EC"/>
    <w:rsid w:val="00597678"/>
    <w:rsid w:val="005A71F5"/>
    <w:rsid w:val="005B1E3E"/>
    <w:rsid w:val="005B3E53"/>
    <w:rsid w:val="005C55DB"/>
    <w:rsid w:val="005D5E08"/>
    <w:rsid w:val="005D5EF0"/>
    <w:rsid w:val="005E1B29"/>
    <w:rsid w:val="005E471B"/>
    <w:rsid w:val="005F5C2D"/>
    <w:rsid w:val="00600F33"/>
    <w:rsid w:val="00611987"/>
    <w:rsid w:val="00622AA5"/>
    <w:rsid w:val="006255AF"/>
    <w:rsid w:val="00631C29"/>
    <w:rsid w:val="006325AD"/>
    <w:rsid w:val="00640020"/>
    <w:rsid w:val="00641B23"/>
    <w:rsid w:val="00643620"/>
    <w:rsid w:val="006468E6"/>
    <w:rsid w:val="00656A1D"/>
    <w:rsid w:val="00667DE9"/>
    <w:rsid w:val="006708AB"/>
    <w:rsid w:val="00670EB9"/>
    <w:rsid w:val="00671D43"/>
    <w:rsid w:val="0067722E"/>
    <w:rsid w:val="00680AA7"/>
    <w:rsid w:val="006C3712"/>
    <w:rsid w:val="006D133C"/>
    <w:rsid w:val="006D5A58"/>
    <w:rsid w:val="006D65E5"/>
    <w:rsid w:val="006E7941"/>
    <w:rsid w:val="006E7D4F"/>
    <w:rsid w:val="006F00F6"/>
    <w:rsid w:val="006F3984"/>
    <w:rsid w:val="006F7369"/>
    <w:rsid w:val="00711A6F"/>
    <w:rsid w:val="007239D5"/>
    <w:rsid w:val="00726344"/>
    <w:rsid w:val="00737861"/>
    <w:rsid w:val="00740B8E"/>
    <w:rsid w:val="00751669"/>
    <w:rsid w:val="007543DF"/>
    <w:rsid w:val="0077023D"/>
    <w:rsid w:val="00785008"/>
    <w:rsid w:val="00785EA5"/>
    <w:rsid w:val="007942D9"/>
    <w:rsid w:val="00794FB9"/>
    <w:rsid w:val="00796271"/>
    <w:rsid w:val="007C7E7E"/>
    <w:rsid w:val="007E5D18"/>
    <w:rsid w:val="007F17B9"/>
    <w:rsid w:val="007F3296"/>
    <w:rsid w:val="007F35A8"/>
    <w:rsid w:val="007F5CC8"/>
    <w:rsid w:val="0081302E"/>
    <w:rsid w:val="008263AE"/>
    <w:rsid w:val="00832B2D"/>
    <w:rsid w:val="008334BB"/>
    <w:rsid w:val="00833824"/>
    <w:rsid w:val="008422E3"/>
    <w:rsid w:val="008568CC"/>
    <w:rsid w:val="0086071F"/>
    <w:rsid w:val="0086423B"/>
    <w:rsid w:val="00893A0B"/>
    <w:rsid w:val="008A0EBD"/>
    <w:rsid w:val="008A2290"/>
    <w:rsid w:val="008C357A"/>
    <w:rsid w:val="008C3FD6"/>
    <w:rsid w:val="008F79A4"/>
    <w:rsid w:val="00900335"/>
    <w:rsid w:val="00903132"/>
    <w:rsid w:val="00903AFA"/>
    <w:rsid w:val="0091009A"/>
    <w:rsid w:val="009256D5"/>
    <w:rsid w:val="009440D6"/>
    <w:rsid w:val="009477A1"/>
    <w:rsid w:val="0095014A"/>
    <w:rsid w:val="009502D8"/>
    <w:rsid w:val="00954A53"/>
    <w:rsid w:val="00963694"/>
    <w:rsid w:val="00964FD8"/>
    <w:rsid w:val="00967B0F"/>
    <w:rsid w:val="00983B4A"/>
    <w:rsid w:val="009A7F59"/>
    <w:rsid w:val="009B335D"/>
    <w:rsid w:val="009C1C40"/>
    <w:rsid w:val="009D1BE9"/>
    <w:rsid w:val="009D4E33"/>
    <w:rsid w:val="009E00D4"/>
    <w:rsid w:val="009E6D26"/>
    <w:rsid w:val="009F197F"/>
    <w:rsid w:val="009F6E67"/>
    <w:rsid w:val="00A22A68"/>
    <w:rsid w:val="00A33035"/>
    <w:rsid w:val="00A475ED"/>
    <w:rsid w:val="00A5165A"/>
    <w:rsid w:val="00A54B9D"/>
    <w:rsid w:val="00A56F44"/>
    <w:rsid w:val="00A61BB7"/>
    <w:rsid w:val="00A81BED"/>
    <w:rsid w:val="00A84625"/>
    <w:rsid w:val="00A90ECF"/>
    <w:rsid w:val="00AA16A7"/>
    <w:rsid w:val="00AA23EF"/>
    <w:rsid w:val="00AA5D30"/>
    <w:rsid w:val="00AA6B9F"/>
    <w:rsid w:val="00AB0DAD"/>
    <w:rsid w:val="00AB3704"/>
    <w:rsid w:val="00AB439C"/>
    <w:rsid w:val="00AB65FD"/>
    <w:rsid w:val="00AB72AF"/>
    <w:rsid w:val="00AC63E2"/>
    <w:rsid w:val="00AC64E8"/>
    <w:rsid w:val="00AD0A23"/>
    <w:rsid w:val="00AD1EFB"/>
    <w:rsid w:val="00B11C58"/>
    <w:rsid w:val="00B152FB"/>
    <w:rsid w:val="00B17E9C"/>
    <w:rsid w:val="00B4047B"/>
    <w:rsid w:val="00B43F39"/>
    <w:rsid w:val="00B47109"/>
    <w:rsid w:val="00B61619"/>
    <w:rsid w:val="00B669A8"/>
    <w:rsid w:val="00B72063"/>
    <w:rsid w:val="00B87DE4"/>
    <w:rsid w:val="00B93906"/>
    <w:rsid w:val="00BA2FF2"/>
    <w:rsid w:val="00BB2B4D"/>
    <w:rsid w:val="00BB7652"/>
    <w:rsid w:val="00BB7E80"/>
    <w:rsid w:val="00BC36B8"/>
    <w:rsid w:val="00BD04A6"/>
    <w:rsid w:val="00C01027"/>
    <w:rsid w:val="00C02AFF"/>
    <w:rsid w:val="00C132FF"/>
    <w:rsid w:val="00C14A48"/>
    <w:rsid w:val="00C15ADF"/>
    <w:rsid w:val="00C23BC2"/>
    <w:rsid w:val="00C32859"/>
    <w:rsid w:val="00C363C8"/>
    <w:rsid w:val="00C42EE3"/>
    <w:rsid w:val="00C44821"/>
    <w:rsid w:val="00C7687F"/>
    <w:rsid w:val="00C914B1"/>
    <w:rsid w:val="00C96CB8"/>
    <w:rsid w:val="00CB1F20"/>
    <w:rsid w:val="00CD108A"/>
    <w:rsid w:val="00CD212F"/>
    <w:rsid w:val="00CE08D6"/>
    <w:rsid w:val="00CE4919"/>
    <w:rsid w:val="00CE5CB2"/>
    <w:rsid w:val="00CF1474"/>
    <w:rsid w:val="00CF2C02"/>
    <w:rsid w:val="00D1319E"/>
    <w:rsid w:val="00D25F78"/>
    <w:rsid w:val="00D36B0D"/>
    <w:rsid w:val="00D406E4"/>
    <w:rsid w:val="00D5774A"/>
    <w:rsid w:val="00D70C55"/>
    <w:rsid w:val="00D72227"/>
    <w:rsid w:val="00D81D73"/>
    <w:rsid w:val="00D82CD8"/>
    <w:rsid w:val="00D9118B"/>
    <w:rsid w:val="00D973DA"/>
    <w:rsid w:val="00D97F6C"/>
    <w:rsid w:val="00DA3FAB"/>
    <w:rsid w:val="00DB7D69"/>
    <w:rsid w:val="00DC23F3"/>
    <w:rsid w:val="00DC56A3"/>
    <w:rsid w:val="00DC61A1"/>
    <w:rsid w:val="00DD0A6B"/>
    <w:rsid w:val="00DD35DA"/>
    <w:rsid w:val="00DD5C1B"/>
    <w:rsid w:val="00DD66CC"/>
    <w:rsid w:val="00DE5D65"/>
    <w:rsid w:val="00DF0257"/>
    <w:rsid w:val="00DF0EE0"/>
    <w:rsid w:val="00DF3418"/>
    <w:rsid w:val="00E0012E"/>
    <w:rsid w:val="00E03E67"/>
    <w:rsid w:val="00E06F43"/>
    <w:rsid w:val="00E11D71"/>
    <w:rsid w:val="00E2227B"/>
    <w:rsid w:val="00E35402"/>
    <w:rsid w:val="00E36059"/>
    <w:rsid w:val="00E37EF9"/>
    <w:rsid w:val="00E4106E"/>
    <w:rsid w:val="00E4261C"/>
    <w:rsid w:val="00E607DB"/>
    <w:rsid w:val="00E610B7"/>
    <w:rsid w:val="00E64CE7"/>
    <w:rsid w:val="00E67896"/>
    <w:rsid w:val="00E7254D"/>
    <w:rsid w:val="00E73A69"/>
    <w:rsid w:val="00E76551"/>
    <w:rsid w:val="00E768B7"/>
    <w:rsid w:val="00E801CF"/>
    <w:rsid w:val="00E85375"/>
    <w:rsid w:val="00E909B2"/>
    <w:rsid w:val="00E92070"/>
    <w:rsid w:val="00E95A26"/>
    <w:rsid w:val="00E972CF"/>
    <w:rsid w:val="00EB45C2"/>
    <w:rsid w:val="00EB536F"/>
    <w:rsid w:val="00EB5902"/>
    <w:rsid w:val="00EC21BC"/>
    <w:rsid w:val="00EC3001"/>
    <w:rsid w:val="00ED3A55"/>
    <w:rsid w:val="00ED48A2"/>
    <w:rsid w:val="00ED539F"/>
    <w:rsid w:val="00ED7DBB"/>
    <w:rsid w:val="00EE3A90"/>
    <w:rsid w:val="00EF7477"/>
    <w:rsid w:val="00F00EC4"/>
    <w:rsid w:val="00F028DE"/>
    <w:rsid w:val="00F30514"/>
    <w:rsid w:val="00F305ED"/>
    <w:rsid w:val="00F33F4A"/>
    <w:rsid w:val="00F34576"/>
    <w:rsid w:val="00F36C82"/>
    <w:rsid w:val="00F42B42"/>
    <w:rsid w:val="00F438ED"/>
    <w:rsid w:val="00F43C1D"/>
    <w:rsid w:val="00F456CE"/>
    <w:rsid w:val="00F54223"/>
    <w:rsid w:val="00F5612C"/>
    <w:rsid w:val="00F66B5D"/>
    <w:rsid w:val="00F70170"/>
    <w:rsid w:val="00F764A6"/>
    <w:rsid w:val="00F83895"/>
    <w:rsid w:val="00F92129"/>
    <w:rsid w:val="00FA0017"/>
    <w:rsid w:val="00FA228A"/>
    <w:rsid w:val="00FA64CE"/>
    <w:rsid w:val="00FC706A"/>
    <w:rsid w:val="00FC777D"/>
    <w:rsid w:val="00FC7C64"/>
    <w:rsid w:val="00FD13D3"/>
    <w:rsid w:val="00FD156E"/>
    <w:rsid w:val="00FD1CAC"/>
    <w:rsid w:val="00FD3650"/>
    <w:rsid w:val="00FE20A2"/>
    <w:rsid w:val="00FF5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EE03A9"/>
  <w14:defaultImageDpi w14:val="300"/>
  <w15:chartTrackingRefBased/>
  <w15:docId w15:val="{1B0F04C9-45DC-4183-9880-A3F1CFE0E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7062"/>
    <w:rPr>
      <w:rFonts w:ascii="Times New Roman" w:eastAsia="SimSun" w:hAnsi="Times New Roma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967062"/>
    <w:rPr>
      <w:color w:val="0000FF"/>
      <w:u w:val="single"/>
    </w:rPr>
  </w:style>
  <w:style w:type="paragraph" w:customStyle="1" w:styleId="Default">
    <w:name w:val="Default"/>
    <w:rsid w:val="00967062"/>
    <w:pPr>
      <w:autoSpaceDE w:val="0"/>
      <w:autoSpaceDN w:val="0"/>
      <w:adjustRightInd w:val="0"/>
    </w:pPr>
    <w:rPr>
      <w:rFonts w:ascii="Times New Roman" w:eastAsia="SimSun" w:hAnsi="Times New Roman"/>
      <w:color w:val="000000"/>
      <w:sz w:val="24"/>
      <w:szCs w:val="24"/>
      <w:lang w:eastAsia="zh-CN"/>
    </w:rPr>
  </w:style>
  <w:style w:type="paragraph" w:styleId="Header">
    <w:name w:val="header"/>
    <w:basedOn w:val="Normal"/>
    <w:link w:val="HeaderChar"/>
    <w:uiPriority w:val="99"/>
    <w:unhideWhenUsed/>
    <w:rsid w:val="003F1DA7"/>
    <w:pPr>
      <w:tabs>
        <w:tab w:val="center" w:pos="4680"/>
        <w:tab w:val="right" w:pos="9360"/>
      </w:tabs>
    </w:pPr>
    <w:rPr>
      <w:lang w:val="x-none"/>
    </w:rPr>
  </w:style>
  <w:style w:type="character" w:customStyle="1" w:styleId="HeaderChar">
    <w:name w:val="Header Char"/>
    <w:link w:val="Header"/>
    <w:uiPriority w:val="99"/>
    <w:rsid w:val="003F1DA7"/>
    <w:rPr>
      <w:rFonts w:ascii="Times New Roman" w:eastAsia="SimSun" w:hAnsi="Times New Roman" w:cs="Times New Roman"/>
      <w:sz w:val="24"/>
      <w:szCs w:val="24"/>
      <w:lang w:eastAsia="zh-CN"/>
    </w:rPr>
  </w:style>
  <w:style w:type="paragraph" w:styleId="Footer">
    <w:name w:val="footer"/>
    <w:basedOn w:val="Normal"/>
    <w:link w:val="FooterChar"/>
    <w:uiPriority w:val="99"/>
    <w:unhideWhenUsed/>
    <w:rsid w:val="003F1DA7"/>
    <w:pPr>
      <w:tabs>
        <w:tab w:val="center" w:pos="4680"/>
        <w:tab w:val="right" w:pos="9360"/>
      </w:tabs>
    </w:pPr>
    <w:rPr>
      <w:lang w:val="x-none"/>
    </w:rPr>
  </w:style>
  <w:style w:type="character" w:customStyle="1" w:styleId="FooterChar">
    <w:name w:val="Footer Char"/>
    <w:link w:val="Footer"/>
    <w:uiPriority w:val="99"/>
    <w:rsid w:val="003F1DA7"/>
    <w:rPr>
      <w:rFonts w:ascii="Times New Roman" w:eastAsia="SimSun" w:hAnsi="Times New Roman" w:cs="Times New Roman"/>
      <w:sz w:val="24"/>
      <w:szCs w:val="24"/>
      <w:lang w:eastAsia="zh-CN"/>
    </w:rPr>
  </w:style>
  <w:style w:type="paragraph" w:styleId="BalloonText">
    <w:name w:val="Balloon Text"/>
    <w:basedOn w:val="Normal"/>
    <w:link w:val="BalloonTextChar"/>
    <w:uiPriority w:val="99"/>
    <w:semiHidden/>
    <w:unhideWhenUsed/>
    <w:rsid w:val="003F1DA7"/>
    <w:rPr>
      <w:rFonts w:ascii="Tahoma" w:hAnsi="Tahoma"/>
      <w:sz w:val="16"/>
      <w:szCs w:val="16"/>
      <w:lang w:val="x-none"/>
    </w:rPr>
  </w:style>
  <w:style w:type="character" w:customStyle="1" w:styleId="BalloonTextChar">
    <w:name w:val="Balloon Text Char"/>
    <w:link w:val="BalloonText"/>
    <w:uiPriority w:val="99"/>
    <w:semiHidden/>
    <w:rsid w:val="003F1DA7"/>
    <w:rPr>
      <w:rFonts w:ascii="Tahoma" w:eastAsia="SimSun" w:hAnsi="Tahoma" w:cs="Tahoma"/>
      <w:sz w:val="16"/>
      <w:szCs w:val="16"/>
      <w:lang w:eastAsia="zh-CN"/>
    </w:rPr>
  </w:style>
  <w:style w:type="character" w:styleId="CommentReference">
    <w:name w:val="annotation reference"/>
    <w:semiHidden/>
    <w:rsid w:val="00AC008F"/>
    <w:rPr>
      <w:sz w:val="16"/>
      <w:szCs w:val="16"/>
    </w:rPr>
  </w:style>
  <w:style w:type="paragraph" w:styleId="CommentText">
    <w:name w:val="annotation text"/>
    <w:basedOn w:val="Normal"/>
    <w:semiHidden/>
    <w:rsid w:val="00AC008F"/>
    <w:rPr>
      <w:sz w:val="20"/>
      <w:szCs w:val="20"/>
    </w:rPr>
  </w:style>
  <w:style w:type="paragraph" w:styleId="CommentSubject">
    <w:name w:val="annotation subject"/>
    <w:basedOn w:val="CommentText"/>
    <w:next w:val="CommentText"/>
    <w:semiHidden/>
    <w:rsid w:val="00AC008F"/>
    <w:rPr>
      <w:b/>
      <w:bCs/>
    </w:rPr>
  </w:style>
  <w:style w:type="character" w:customStyle="1" w:styleId="im">
    <w:name w:val="im"/>
    <w:rsid w:val="0011640A"/>
  </w:style>
  <w:style w:type="character" w:styleId="FollowedHyperlink">
    <w:name w:val="FollowedHyperlink"/>
    <w:rsid w:val="001A7106"/>
    <w:rPr>
      <w:color w:val="800080"/>
      <w:u w:val="single"/>
    </w:rPr>
  </w:style>
  <w:style w:type="character" w:styleId="UnresolvedMention">
    <w:name w:val="Unresolved Mention"/>
    <w:basedOn w:val="DefaultParagraphFont"/>
    <w:uiPriority w:val="99"/>
    <w:semiHidden/>
    <w:unhideWhenUsed/>
    <w:rsid w:val="002054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5106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naisha.github.io/TranLinh3.github.io/" TargetMode="External"/><Relationship Id="rId13" Type="http://schemas.openxmlformats.org/officeDocument/2006/relationships/hyperlink" Target="mailto:alessandro.riboni@gmail.com" TargetMode="External"/><Relationship Id="rId3" Type="http://schemas.openxmlformats.org/officeDocument/2006/relationships/settings" Target="settings.xml"/><Relationship Id="rId7" Type="http://schemas.openxmlformats.org/officeDocument/2006/relationships/hyperlink" Target="mailto:thphuonglinh.97@gmail.com" TargetMode="External"/><Relationship Id="rId12" Type="http://schemas.openxmlformats.org/officeDocument/2006/relationships/hyperlink" Target="mailto:francisco.ruge-murcia@mcgill.ca"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ohn.galbraith@mcgill.ca"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john.galbraith@mcgill.ca" TargetMode="External"/><Relationship Id="rId4" Type="http://schemas.openxmlformats.org/officeDocument/2006/relationships/webSettings" Target="webSettings.xml"/><Relationship Id="rId9" Type="http://schemas.openxmlformats.org/officeDocument/2006/relationships/hyperlink" Target="mailto:rui.castro@mcgill.ca"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1076</TotalTime>
  <Pages>2</Pages>
  <Words>759</Words>
  <Characters>4330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5079</CharactersWithSpaces>
  <SharedDoc>false</SharedDoc>
  <HyperlinkBase/>
  <HLinks>
    <vt:vector size="48" baseType="variant">
      <vt:variant>
        <vt:i4>5373995</vt:i4>
      </vt:variant>
      <vt:variant>
        <vt:i4>21</vt:i4>
      </vt:variant>
      <vt:variant>
        <vt:i4>0</vt:i4>
      </vt:variant>
      <vt:variant>
        <vt:i4>5</vt:i4>
      </vt:variant>
      <vt:variant>
        <vt:lpwstr>mailto:saffie@econ.umd.edu</vt:lpwstr>
      </vt:variant>
      <vt:variant>
        <vt:lpwstr/>
      </vt:variant>
      <vt:variant>
        <vt:i4>983054</vt:i4>
      </vt:variant>
      <vt:variant>
        <vt:i4>18</vt:i4>
      </vt:variant>
      <vt:variant>
        <vt:i4>0</vt:i4>
      </vt:variant>
      <vt:variant>
        <vt:i4>5</vt:i4>
      </vt:variant>
      <vt:variant>
        <vt:lpwstr>mailto:limao@econ.umd.edu</vt:lpwstr>
      </vt:variant>
      <vt:variant>
        <vt:lpwstr/>
      </vt:variant>
      <vt:variant>
        <vt:i4>2228309</vt:i4>
      </vt:variant>
      <vt:variant>
        <vt:i4>15</vt:i4>
      </vt:variant>
      <vt:variant>
        <vt:i4>0</vt:i4>
      </vt:variant>
      <vt:variant>
        <vt:i4>5</vt:i4>
      </vt:variant>
      <vt:variant>
        <vt:lpwstr>mailto:sweeting@econ.umd.edu</vt:lpwstr>
      </vt:variant>
      <vt:variant>
        <vt:lpwstr/>
      </vt:variant>
      <vt:variant>
        <vt:i4>6357098</vt:i4>
      </vt:variant>
      <vt:variant>
        <vt:i4>12</vt:i4>
      </vt:variant>
      <vt:variant>
        <vt:i4>0</vt:i4>
      </vt:variant>
      <vt:variant>
        <vt:i4>5</vt:i4>
      </vt:variant>
      <vt:variant>
        <vt:lpwstr>mailto:stevens@econ.umd.edu</vt:lpwstr>
      </vt:variant>
      <vt:variant>
        <vt:lpwstr/>
      </vt:variant>
      <vt:variant>
        <vt:i4>5373995</vt:i4>
      </vt:variant>
      <vt:variant>
        <vt:i4>9</vt:i4>
      </vt:variant>
      <vt:variant>
        <vt:i4>0</vt:i4>
      </vt:variant>
      <vt:variant>
        <vt:i4>5</vt:i4>
      </vt:variant>
      <vt:variant>
        <vt:lpwstr>mailto:saffie@econ.umd.edu</vt:lpwstr>
      </vt:variant>
      <vt:variant>
        <vt:lpwstr/>
      </vt:variant>
      <vt:variant>
        <vt:i4>2228309</vt:i4>
      </vt:variant>
      <vt:variant>
        <vt:i4>6</vt:i4>
      </vt:variant>
      <vt:variant>
        <vt:i4>0</vt:i4>
      </vt:variant>
      <vt:variant>
        <vt:i4>5</vt:i4>
      </vt:variant>
      <vt:variant>
        <vt:lpwstr>mailto:sweeting@econ.umd.edu</vt:lpwstr>
      </vt:variant>
      <vt:variant>
        <vt:lpwstr/>
      </vt:variant>
      <vt:variant>
        <vt:i4>7405607</vt:i4>
      </vt:variant>
      <vt:variant>
        <vt:i4>3</vt:i4>
      </vt:variant>
      <vt:variant>
        <vt:i4>0</vt:i4>
      </vt:variant>
      <vt:variant>
        <vt:i4>5</vt:i4>
      </vt:variant>
      <vt:variant>
        <vt:lpwstr>http://econweb.umd.edu/~candidate/</vt:lpwstr>
      </vt:variant>
      <vt:variant>
        <vt:lpwstr/>
      </vt:variant>
      <vt:variant>
        <vt:i4>65555</vt:i4>
      </vt:variant>
      <vt:variant>
        <vt:i4>0</vt:i4>
      </vt:variant>
      <vt:variant>
        <vt:i4>0</vt:i4>
      </vt:variant>
      <vt:variant>
        <vt:i4>5</vt:i4>
      </vt:variant>
      <vt:variant>
        <vt:lpwstr>mailto:candidate@econ.umd.edu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JobMarketPacket</dc:subject>
  <dc:creator>Luminita Stevens</dc:creator>
  <cp:keywords/>
  <dc:description/>
  <cp:lastModifiedBy>Linh Tran</cp:lastModifiedBy>
  <cp:revision>39</cp:revision>
  <cp:lastPrinted>2025-11-13T14:10:00Z</cp:lastPrinted>
  <dcterms:created xsi:type="dcterms:W3CDTF">2019-07-23T19:36:00Z</dcterms:created>
  <dcterms:modified xsi:type="dcterms:W3CDTF">2026-05-01T10:22:00Z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f88b1c61-7b45-439c-be61-89c2732b19f8</vt:lpwstr>
  </property>
</Properties>
</file>