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7E4" w:rsidRDefault="001807E4" w:rsidP="001807E4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根据</w:t>
      </w:r>
      <w:r>
        <w:rPr>
          <w:rFonts w:ascii="宋体" w:eastAsia="宋体" w:cs="宋体"/>
          <w:kern w:val="0"/>
          <w:sz w:val="32"/>
          <w:szCs w:val="32"/>
        </w:rPr>
        <w:t>T</w:t>
      </w:r>
      <w:r>
        <w:rPr>
          <w:rFonts w:ascii="宋体" w:eastAsia="宋体" w:cs="宋体" w:hint="eastAsia"/>
          <w:kern w:val="0"/>
          <w:sz w:val="32"/>
          <w:szCs w:val="32"/>
        </w:rPr>
        <w:t>盘中提供的素材编辑文稿（</w:t>
      </w:r>
      <w:r>
        <w:rPr>
          <w:rFonts w:ascii="宋体" w:eastAsia="宋体" w:cs="宋体"/>
          <w:kern w:val="0"/>
          <w:sz w:val="32"/>
          <w:szCs w:val="32"/>
        </w:rPr>
        <w:t>15</w:t>
      </w:r>
      <w:r>
        <w:rPr>
          <w:rFonts w:ascii="宋体" w:eastAsia="宋体" w:cs="宋体" w:hint="eastAsia"/>
          <w:kern w:val="0"/>
          <w:sz w:val="32"/>
          <w:szCs w:val="32"/>
        </w:rPr>
        <w:t>分）</w:t>
      </w:r>
    </w:p>
    <w:p w:rsidR="001807E4" w:rsidRDefault="001807E4" w:rsidP="001807E4">
      <w:pPr>
        <w:autoSpaceDE w:val="0"/>
        <w:autoSpaceDN w:val="0"/>
        <w:adjustRightInd w:val="0"/>
        <w:spacing w:after="150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/>
          <w:kern w:val="0"/>
          <w:sz w:val="32"/>
          <w:szCs w:val="32"/>
        </w:rPr>
        <w:t>1</w:t>
      </w:r>
      <w:r>
        <w:rPr>
          <w:rFonts w:ascii="宋体" w:eastAsia="宋体" w:cs="宋体" w:hint="eastAsia"/>
          <w:kern w:val="0"/>
          <w:sz w:val="32"/>
          <w:szCs w:val="32"/>
        </w:rPr>
        <w:t>．打开文档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陕西十大怪</w:t>
      </w:r>
      <w:r>
        <w:rPr>
          <w:rFonts w:ascii="宋体" w:eastAsia="宋体" w:cs="宋体"/>
          <w:kern w:val="0"/>
          <w:sz w:val="32"/>
          <w:szCs w:val="32"/>
        </w:rPr>
        <w:t>.docx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，参考样图，按下列要求操作：</w:t>
      </w:r>
    </w:p>
    <w:p w:rsidR="001807E4" w:rsidRDefault="001807E4" w:rsidP="001807E4">
      <w:pPr>
        <w:autoSpaceDE w:val="0"/>
        <w:autoSpaceDN w:val="0"/>
        <w:adjustRightInd w:val="0"/>
        <w:spacing w:after="150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1</w:t>
      </w:r>
      <w:r>
        <w:rPr>
          <w:rFonts w:ascii="宋体" w:eastAsia="宋体" w:cs="宋体" w:hint="eastAsia"/>
          <w:kern w:val="0"/>
          <w:sz w:val="32"/>
          <w:szCs w:val="32"/>
        </w:rPr>
        <w:t>）运用替换功能将每一怪中歌谣和解说自然分段（提示：将全角省略符替换为段落标记）；</w:t>
      </w:r>
    </w:p>
    <w:p w:rsidR="001807E4" w:rsidRDefault="001807E4" w:rsidP="001807E4">
      <w:pPr>
        <w:autoSpaceDE w:val="0"/>
        <w:autoSpaceDN w:val="0"/>
        <w:adjustRightInd w:val="0"/>
        <w:spacing w:after="150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2</w:t>
      </w:r>
      <w:r>
        <w:rPr>
          <w:rFonts w:ascii="宋体" w:eastAsia="宋体" w:cs="宋体" w:hint="eastAsia"/>
          <w:kern w:val="0"/>
          <w:sz w:val="32"/>
          <w:szCs w:val="32"/>
        </w:rPr>
        <w:t>）新建样式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节标题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：字体为黑体、小三号，段落间距为段前</w:t>
      </w:r>
      <w:r>
        <w:rPr>
          <w:rFonts w:ascii="宋体" w:eastAsia="宋体" w:cs="宋体"/>
          <w:kern w:val="0"/>
          <w:sz w:val="32"/>
          <w:szCs w:val="32"/>
        </w:rPr>
        <w:t>10</w:t>
      </w:r>
      <w:r>
        <w:rPr>
          <w:rFonts w:ascii="宋体" w:eastAsia="宋体" w:cs="宋体" w:hint="eastAsia"/>
          <w:kern w:val="0"/>
          <w:sz w:val="32"/>
          <w:szCs w:val="32"/>
        </w:rPr>
        <w:t>磅、段后自动、</w:t>
      </w:r>
      <w:r>
        <w:rPr>
          <w:rFonts w:ascii="宋体" w:eastAsia="宋体" w:cs="宋体"/>
          <w:kern w:val="0"/>
          <w:sz w:val="32"/>
          <w:szCs w:val="32"/>
        </w:rPr>
        <w:t>1.5</w:t>
      </w:r>
      <w:r>
        <w:rPr>
          <w:rFonts w:ascii="宋体" w:eastAsia="宋体" w:cs="宋体" w:hint="eastAsia"/>
          <w:kern w:val="0"/>
          <w:sz w:val="32"/>
          <w:szCs w:val="32"/>
        </w:rPr>
        <w:t>倍行距，编号样式为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一、二、……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，将该样式应用于正文中的十大怪标题中；</w:t>
      </w:r>
    </w:p>
    <w:p w:rsidR="001807E4" w:rsidRDefault="001807E4" w:rsidP="001807E4">
      <w:pPr>
        <w:autoSpaceDE w:val="0"/>
        <w:autoSpaceDN w:val="0"/>
        <w:adjustRightInd w:val="0"/>
        <w:spacing w:after="150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3</w:t>
      </w:r>
      <w:r>
        <w:rPr>
          <w:rFonts w:ascii="宋体" w:eastAsia="宋体" w:cs="宋体" w:hint="eastAsia"/>
          <w:kern w:val="0"/>
          <w:sz w:val="32"/>
          <w:szCs w:val="32"/>
        </w:rPr>
        <w:t>）为文档插入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瓷砖型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封面，设置标题为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陕西十大怪歌谣解说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，副标题为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节选自百度百科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，年份插入当前日期（可根据系统时间自动更新），删去其他多余文字内容；</w:t>
      </w:r>
    </w:p>
    <w:p w:rsidR="001807E4" w:rsidRDefault="001807E4" w:rsidP="001807E4">
      <w:pPr>
        <w:autoSpaceDE w:val="0"/>
        <w:autoSpaceDN w:val="0"/>
        <w:adjustRightInd w:val="0"/>
        <w:spacing w:after="150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4</w:t>
      </w:r>
      <w:r>
        <w:rPr>
          <w:rFonts w:ascii="宋体" w:eastAsia="宋体" w:cs="宋体" w:hint="eastAsia"/>
          <w:kern w:val="0"/>
          <w:sz w:val="32"/>
          <w:szCs w:val="32"/>
        </w:rPr>
        <w:t>）在封面和正文之间插入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优雅型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目录，制表符前导符为短横线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/>
          <w:kern w:val="0"/>
          <w:sz w:val="32"/>
          <w:szCs w:val="32"/>
        </w:rPr>
        <w:t>-------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。所有目录文字设置为宋体、加粗，段落间距为</w:t>
      </w:r>
      <w:r>
        <w:rPr>
          <w:rFonts w:ascii="宋体" w:eastAsia="宋体" w:cs="宋体"/>
          <w:kern w:val="0"/>
          <w:sz w:val="32"/>
          <w:szCs w:val="32"/>
        </w:rPr>
        <w:t>2</w:t>
      </w:r>
      <w:r>
        <w:rPr>
          <w:rFonts w:ascii="宋体" w:eastAsia="宋体" w:cs="宋体" w:hint="eastAsia"/>
          <w:kern w:val="0"/>
          <w:sz w:val="32"/>
          <w:szCs w:val="32"/>
        </w:rPr>
        <w:t>倍行距；在目录后插入分隔符，将目录和正文分页；</w:t>
      </w:r>
    </w:p>
    <w:p w:rsidR="001807E4" w:rsidRDefault="001807E4" w:rsidP="001807E4">
      <w:pPr>
        <w:autoSpaceDE w:val="0"/>
        <w:autoSpaceDN w:val="0"/>
        <w:adjustRightInd w:val="0"/>
        <w:spacing w:after="150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5</w:t>
      </w:r>
      <w:r>
        <w:rPr>
          <w:rFonts w:ascii="宋体" w:eastAsia="宋体" w:cs="宋体" w:hint="eastAsia"/>
          <w:kern w:val="0"/>
          <w:sz w:val="32"/>
          <w:szCs w:val="32"/>
        </w:rPr>
        <w:t>）在正文最后一段的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富有生活情趣的题材。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文字后添加尾注，输入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该文档共</w:t>
      </w:r>
      <w:r>
        <w:rPr>
          <w:rFonts w:ascii="宋体" w:eastAsia="宋体" w:cs="宋体"/>
          <w:kern w:val="0"/>
          <w:sz w:val="32"/>
          <w:szCs w:val="32"/>
        </w:rPr>
        <w:t>X</w:t>
      </w:r>
      <w:r>
        <w:rPr>
          <w:rFonts w:ascii="宋体" w:eastAsia="宋体" w:cs="宋体" w:hint="eastAsia"/>
          <w:kern w:val="0"/>
          <w:sz w:val="32"/>
          <w:szCs w:val="32"/>
        </w:rPr>
        <w:t>页，共</w:t>
      </w:r>
      <w:r>
        <w:rPr>
          <w:rFonts w:ascii="宋体" w:eastAsia="宋体" w:cs="宋体"/>
          <w:kern w:val="0"/>
          <w:sz w:val="32"/>
          <w:szCs w:val="32"/>
        </w:rPr>
        <w:t>Y</w:t>
      </w:r>
      <w:r>
        <w:rPr>
          <w:rFonts w:ascii="宋体" w:eastAsia="宋体" w:cs="宋体" w:hint="eastAsia"/>
          <w:kern w:val="0"/>
          <w:sz w:val="32"/>
          <w:szCs w:val="32"/>
        </w:rPr>
        <w:t>字符数。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（提示：</w:t>
      </w:r>
      <w:r>
        <w:rPr>
          <w:rFonts w:ascii="宋体" w:eastAsia="宋体" w:cs="宋体"/>
          <w:kern w:val="0"/>
          <w:sz w:val="32"/>
          <w:szCs w:val="32"/>
        </w:rPr>
        <w:t>X</w:t>
      </w:r>
      <w:r>
        <w:rPr>
          <w:rFonts w:ascii="宋体" w:eastAsia="宋体" w:cs="宋体" w:hint="eastAsia"/>
          <w:kern w:val="0"/>
          <w:sz w:val="32"/>
          <w:szCs w:val="32"/>
        </w:rPr>
        <w:t>使用</w:t>
      </w:r>
      <w:r>
        <w:rPr>
          <w:rFonts w:ascii="宋体" w:eastAsia="宋体" w:cs="宋体"/>
          <w:kern w:val="0"/>
          <w:sz w:val="32"/>
          <w:szCs w:val="32"/>
        </w:rPr>
        <w:t>NumPages</w:t>
      </w:r>
      <w:r>
        <w:rPr>
          <w:rFonts w:ascii="宋体" w:eastAsia="宋体" w:cs="宋体" w:hint="eastAsia"/>
          <w:kern w:val="0"/>
          <w:sz w:val="32"/>
          <w:szCs w:val="32"/>
        </w:rPr>
        <w:t>域，</w:t>
      </w:r>
      <w:r>
        <w:rPr>
          <w:rFonts w:ascii="宋体" w:eastAsia="宋体" w:cs="宋体"/>
          <w:kern w:val="0"/>
          <w:sz w:val="32"/>
          <w:szCs w:val="32"/>
        </w:rPr>
        <w:t>Y</w:t>
      </w:r>
      <w:r>
        <w:rPr>
          <w:rFonts w:ascii="宋体" w:eastAsia="宋体" w:cs="宋体" w:hint="eastAsia"/>
          <w:kern w:val="0"/>
          <w:sz w:val="32"/>
          <w:szCs w:val="32"/>
        </w:rPr>
        <w:t>使用</w:t>
      </w:r>
      <w:r>
        <w:rPr>
          <w:rFonts w:ascii="宋体" w:eastAsia="宋体" w:cs="宋体"/>
          <w:kern w:val="0"/>
          <w:sz w:val="32"/>
          <w:szCs w:val="32"/>
        </w:rPr>
        <w:t>NumWords</w:t>
      </w:r>
      <w:r>
        <w:rPr>
          <w:rFonts w:ascii="宋体" w:eastAsia="宋体" w:cs="宋体" w:hint="eastAsia"/>
          <w:kern w:val="0"/>
          <w:sz w:val="32"/>
          <w:szCs w:val="32"/>
        </w:rPr>
        <w:t>域）。</w:t>
      </w:r>
    </w:p>
    <w:p w:rsidR="001807E4" w:rsidRDefault="001807E4" w:rsidP="001807E4">
      <w:pPr>
        <w:autoSpaceDE w:val="0"/>
        <w:autoSpaceDN w:val="0"/>
        <w:adjustRightInd w:val="0"/>
        <w:spacing w:after="150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/>
          <w:kern w:val="0"/>
          <w:sz w:val="32"/>
          <w:szCs w:val="32"/>
        </w:rPr>
        <w:t>2</w:t>
      </w:r>
      <w:r>
        <w:rPr>
          <w:rFonts w:ascii="宋体" w:eastAsia="宋体" w:cs="宋体" w:hint="eastAsia"/>
          <w:kern w:val="0"/>
          <w:sz w:val="32"/>
          <w:szCs w:val="32"/>
        </w:rPr>
        <w:t>．保存文档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陕西十大怪</w:t>
      </w:r>
      <w:r>
        <w:rPr>
          <w:rFonts w:ascii="宋体" w:eastAsia="宋体" w:cs="宋体"/>
          <w:kern w:val="0"/>
          <w:sz w:val="32"/>
          <w:szCs w:val="32"/>
        </w:rPr>
        <w:t>.docx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，存放于</w:t>
      </w:r>
      <w:r>
        <w:rPr>
          <w:rFonts w:ascii="宋体" w:eastAsia="宋体" w:cs="宋体"/>
          <w:kern w:val="0"/>
          <w:sz w:val="32"/>
          <w:szCs w:val="32"/>
        </w:rPr>
        <w:t>T</w:t>
      </w:r>
      <w:r>
        <w:rPr>
          <w:rFonts w:ascii="宋体" w:eastAsia="宋体" w:cs="宋体" w:hint="eastAsia"/>
          <w:kern w:val="0"/>
          <w:sz w:val="32"/>
          <w:szCs w:val="32"/>
        </w:rPr>
        <w:t>盘中。</w:t>
      </w:r>
    </w:p>
    <w:p w:rsidR="001807E4" w:rsidRDefault="001807E4" w:rsidP="001807E4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样图：</w:t>
      </w:r>
    </w:p>
    <w:p w:rsidR="008F4783" w:rsidRDefault="001807E4" w:rsidP="001807E4">
      <w:pPr>
        <w:jc w:val="center"/>
      </w:pPr>
      <w:r>
        <w:rPr>
          <w:rFonts w:ascii="宋体" w:eastAsia="宋体" w:cs="宋体" w:hint="eastAsia"/>
          <w:noProof/>
          <w:kern w:val="0"/>
          <w:sz w:val="32"/>
          <w:szCs w:val="32"/>
        </w:rPr>
        <w:lastRenderedPageBreak/>
        <w:drawing>
          <wp:inline distT="0" distB="0" distL="0" distR="0" wp14:anchorId="14E7C6BE" wp14:editId="1AC034F4">
            <wp:extent cx="8056778" cy="56578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9673" cy="565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783" w:rsidSect="001807E4">
      <w:pgSz w:w="16838" w:h="11906" w:orient="landscape"/>
      <w:pgMar w:top="1276" w:right="1440" w:bottom="1418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690" w:rsidRDefault="00BA5690" w:rsidP="001807E4">
      <w:r>
        <w:separator/>
      </w:r>
    </w:p>
  </w:endnote>
  <w:endnote w:type="continuationSeparator" w:id="0">
    <w:p w:rsidR="00BA5690" w:rsidRDefault="00BA5690" w:rsidP="00180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690" w:rsidRDefault="00BA5690" w:rsidP="001807E4">
      <w:r>
        <w:separator/>
      </w:r>
    </w:p>
  </w:footnote>
  <w:footnote w:type="continuationSeparator" w:id="0">
    <w:p w:rsidR="00BA5690" w:rsidRDefault="00BA5690" w:rsidP="001807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000"/>
    <w:rsid w:val="001807E4"/>
    <w:rsid w:val="008F4783"/>
    <w:rsid w:val="00996928"/>
    <w:rsid w:val="00B66000"/>
    <w:rsid w:val="00BA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7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7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07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07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7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7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07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07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zfs</dc:creator>
  <cp:keywords/>
  <dc:description/>
  <cp:lastModifiedBy>zfs</cp:lastModifiedBy>
  <cp:revision>2</cp:revision>
  <dcterms:created xsi:type="dcterms:W3CDTF">2017-09-02T09:19:00Z</dcterms:created>
  <dcterms:modified xsi:type="dcterms:W3CDTF">2017-09-02T09:20:00Z</dcterms:modified>
</cp:coreProperties>
</file>