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5A7" w:rsidRDefault="0015660C" w:rsidP="00F33B35">
      <w:pPr>
        <w:pStyle w:val="a0"/>
        <w:spacing w:beforeLines="100" w:before="312" w:afterLines="100" w:after="312" w:line="360" w:lineRule="auto"/>
        <w:jc w:val="center"/>
      </w:pPr>
      <w:r>
        <w:rPr>
          <w:rFonts w:ascii="华文行楷" w:eastAsia="华文行楷" w:hAnsi="华文行楷"/>
          <w:bCs/>
          <w:sz w:val="48"/>
          <w:szCs w:val="48"/>
        </w:rPr>
        <w:t>印章管理办法</w:t>
      </w:r>
      <w:bookmarkStart w:id="0" w:name="_GoBack"/>
      <w:bookmarkEnd w:id="0"/>
    </w:p>
    <w:p w:rsidR="00D115A7" w:rsidRDefault="0015660C">
      <w:r>
        <w:rPr>
          <w:rFonts w:ascii="黑体" w:eastAsia="黑体" w:hAnsi="黑体"/>
        </w:rPr>
        <w:t>第一章 总则</w:t>
      </w:r>
      <w:r w:rsidR="008E43BE">
        <w:rPr>
          <w:rFonts w:ascii="黑体" w:eastAsia="黑体" w:hAnsi="黑体" w:hint="eastAsia"/>
        </w:rPr>
        <w:tab/>
      </w:r>
      <w:r>
        <w:rPr>
          <w:rFonts w:ascii="仿宋" w:eastAsia="仿宋" w:hAnsi="仿宋"/>
        </w:rPr>
        <w:t>印章是公司经营管理活动中行使职权的重要凭证和工具，印章的管理，关系到公司正常的经营管理活动的开展，甚至影响到公司的生存和发展，为防止不必要事件的发生，维护公司的利益，制定本办法。</w:t>
      </w:r>
      <w:r w:rsidR="001B6334">
        <w:rPr>
          <w:rFonts w:ascii="仿宋" w:eastAsia="仿宋" w:hAnsi="仿宋" w:hint="eastAsia"/>
        </w:rPr>
        <w:tab/>
      </w:r>
      <w:r>
        <w:rPr>
          <w:rFonts w:ascii="仿宋" w:eastAsia="仿宋" w:hAnsi="仿宋"/>
        </w:rPr>
        <w:t>公司总经理授权由办公室全面负责公司的印章管理工作，发放、回收印章，监督印章的保管和使用。</w:t>
      </w:r>
      <w:r>
        <w:rPr>
          <w:rFonts w:ascii="仿宋" w:eastAsia="仿宋" w:hAnsi="仿宋"/>
        </w:rPr>
        <w:tab/>
      </w:r>
      <w:r>
        <w:rPr>
          <w:rFonts w:ascii="黑体" w:eastAsia="黑体" w:hAnsi="黑体"/>
        </w:rPr>
        <w:t>第二章 印章的领取和保管</w:t>
      </w:r>
      <w:r w:rsidR="001B6334">
        <w:rPr>
          <w:rFonts w:ascii="黑体" w:eastAsia="黑体" w:hAnsi="黑体" w:hint="eastAsia"/>
        </w:rPr>
        <w:tab/>
      </w:r>
      <w:r>
        <w:rPr>
          <w:rFonts w:ascii="仿宋" w:eastAsia="仿宋" w:hAnsi="仿宋"/>
        </w:rPr>
        <w:t>公司各类印章由各级和各岗位专人依职权领取并保管。</w:t>
      </w:r>
      <w:r w:rsidR="001B6334">
        <w:rPr>
          <w:rFonts w:ascii="仿宋" w:eastAsia="仿宋" w:hAnsi="仿宋" w:hint="eastAsia"/>
        </w:rPr>
        <w:tab/>
      </w:r>
      <w:r>
        <w:rPr>
          <w:rFonts w:ascii="仿宋" w:eastAsia="仿宋" w:hAnsi="仿宋"/>
        </w:rPr>
        <w:t>印章必须由各保管人妥善保管，不得转借他人。</w:t>
      </w:r>
      <w:r w:rsidR="001B6334">
        <w:rPr>
          <w:rFonts w:ascii="仿宋" w:eastAsia="仿宋" w:hAnsi="仿宋" w:hint="eastAsia"/>
        </w:rPr>
        <w:tab/>
      </w:r>
      <w:r>
        <w:rPr>
          <w:rFonts w:ascii="仿宋" w:eastAsia="仿宋" w:hAnsi="仿宋"/>
        </w:rPr>
        <w:t>公司建立印章管理卡，专人领取和归还印章情况在卡上予以记录。</w:t>
      </w:r>
      <w:r w:rsidR="001B6334">
        <w:rPr>
          <w:rFonts w:ascii="仿宋" w:eastAsia="仿宋" w:hAnsi="仿宋" w:hint="eastAsia"/>
        </w:rPr>
        <w:tab/>
      </w:r>
      <w:r>
        <w:rPr>
          <w:rFonts w:ascii="仿宋" w:eastAsia="仿宋" w:hAnsi="仿宋"/>
        </w:rPr>
        <w:t>印章持有情况纳入员工离职时移交工作的一部分，如员工持有公司印章，须办理归还印章手续后方可办理离职手续。</w:t>
      </w:r>
      <w:r>
        <w:rPr>
          <w:rFonts w:ascii="仿宋" w:eastAsia="仿宋" w:hAnsi="仿宋"/>
        </w:rPr>
        <w:tab/>
      </w:r>
      <w:r>
        <w:rPr>
          <w:rFonts w:ascii="黑体" w:eastAsia="黑体" w:hAnsi="黑体"/>
        </w:rPr>
        <w:t>第三章 印章的使用</w:t>
      </w:r>
      <w:r w:rsidR="001B6334">
        <w:rPr>
          <w:rFonts w:ascii="仿宋" w:eastAsia="仿宋" w:hAnsi="仿宋" w:hint="eastAsia"/>
        </w:rPr>
        <w:tab/>
      </w:r>
      <w:r>
        <w:rPr>
          <w:rFonts w:ascii="仿宋" w:eastAsia="仿宋" w:hAnsi="仿宋"/>
        </w:rPr>
        <w:t>公司各级人员需使用印章须按要求填写印章使用单，将其与所需印的文件一并逐级上报，经公司有关人员审核。</w:t>
      </w:r>
      <w:r w:rsidR="001B6334">
        <w:rPr>
          <w:rFonts w:ascii="仿宋" w:eastAsia="仿宋" w:hAnsi="仿宋" w:hint="eastAsia"/>
        </w:rPr>
        <w:tab/>
      </w:r>
      <w:r>
        <w:rPr>
          <w:rFonts w:ascii="仿宋" w:eastAsia="仿宋" w:hAnsi="仿宋"/>
        </w:rPr>
        <w:t>经有关人员审核，并最终由具有该印章使用决定权的人员批准后方可交印章保管人盖章。</w:t>
      </w:r>
      <w:r w:rsidR="001B6334">
        <w:rPr>
          <w:rFonts w:ascii="仿宋" w:eastAsia="仿宋" w:hAnsi="仿宋" w:hint="eastAsia"/>
        </w:rPr>
        <w:tab/>
      </w:r>
      <w:r>
        <w:rPr>
          <w:rFonts w:ascii="仿宋" w:eastAsia="仿宋" w:hAnsi="仿宋"/>
        </w:rPr>
        <w:t>印章保管人应对文件内容和印章使用单上载明的签署情况予以核对，经核对无误的方可盖章。</w:t>
      </w:r>
      <w:r w:rsidR="001B6334">
        <w:rPr>
          <w:rFonts w:ascii="仿宋" w:eastAsia="仿宋" w:hAnsi="仿宋" w:hint="eastAsia"/>
        </w:rPr>
        <w:tab/>
      </w:r>
      <w:r>
        <w:rPr>
          <w:rFonts w:ascii="仿宋" w:eastAsia="仿宋" w:hAnsi="仿宋"/>
        </w:rPr>
        <w:t>在逐级审核过程中被否决的，该文件予以退回。</w:t>
      </w:r>
      <w:r w:rsidR="001B6334">
        <w:rPr>
          <w:rFonts w:ascii="仿宋" w:eastAsia="仿宋" w:hAnsi="仿宋" w:hint="eastAsia"/>
        </w:rPr>
        <w:tab/>
      </w:r>
      <w:r>
        <w:rPr>
          <w:rFonts w:ascii="仿宋" w:eastAsia="仿宋" w:hAnsi="仿宋"/>
        </w:rPr>
        <w:t>公司总经理对公司所有的印章的使用拥有绝对的决定权。</w:t>
      </w:r>
      <w:r w:rsidR="001B6334">
        <w:rPr>
          <w:rFonts w:ascii="仿宋" w:eastAsia="仿宋" w:hAnsi="仿宋" w:hint="eastAsia"/>
        </w:rPr>
        <w:tab/>
      </w:r>
      <w:r>
        <w:rPr>
          <w:rFonts w:ascii="仿宋" w:eastAsia="仿宋" w:hAnsi="仿宋"/>
        </w:rPr>
        <w:t>涉及法律等重要事项需使用印章的，须依有关规定经法律顾问签字。</w:t>
      </w:r>
      <w:r w:rsidR="001B6334">
        <w:rPr>
          <w:rFonts w:ascii="仿宋" w:eastAsia="仿宋" w:hAnsi="仿宋" w:hint="eastAsia"/>
        </w:rPr>
        <w:tab/>
      </w:r>
      <w:r>
        <w:rPr>
          <w:rFonts w:ascii="仿宋" w:eastAsia="仿宋" w:hAnsi="仿宋"/>
        </w:rPr>
        <w:t>财务人员依日常的权限及常规工作内容自行使用财务印章无须经上述程序。</w:t>
      </w:r>
      <w:r w:rsidR="001B6334">
        <w:rPr>
          <w:rFonts w:ascii="仿宋" w:eastAsia="仿宋" w:hAnsi="仿宋" w:hint="eastAsia"/>
        </w:rPr>
        <w:tab/>
      </w:r>
      <w:r>
        <w:rPr>
          <w:rFonts w:ascii="仿宋" w:eastAsia="仿宋" w:hAnsi="仿宋"/>
        </w:rPr>
        <w:t>用印后该印章使用单作为用印凭据由印章保管人留存，定期这个整理后交办公室归档。</w:t>
      </w:r>
      <w:r w:rsidR="001B6334">
        <w:rPr>
          <w:rFonts w:ascii="仿宋" w:eastAsia="仿宋" w:hAnsi="仿宋" w:hint="eastAsia"/>
        </w:rPr>
        <w:tab/>
      </w:r>
      <w:r>
        <w:rPr>
          <w:rFonts w:ascii="仿宋" w:eastAsia="仿宋" w:hAnsi="仿宋"/>
        </w:rPr>
        <w:t>印章原则上不许带出公司，确因工作需要将印章带出使用的，应事先填写印章使用单，载明事项，经公司总经理批准后由两人以上共同携带使用。</w:t>
      </w:r>
      <w:r w:rsidR="001B6334">
        <w:rPr>
          <w:rFonts w:ascii="仿宋" w:eastAsia="仿宋" w:hAnsi="仿宋" w:hint="eastAsia"/>
        </w:rPr>
        <w:tab/>
      </w:r>
      <w:r>
        <w:rPr>
          <w:rFonts w:ascii="仿宋" w:eastAsia="仿宋" w:hAnsi="仿宋"/>
        </w:rPr>
        <w:t>公章的使用决定权归公司总经理，其他各印章的使用决定权由公司总经理根据实际工作需要进行授权。</w:t>
      </w:r>
      <w:r>
        <w:rPr>
          <w:rFonts w:ascii="仿宋" w:eastAsia="仿宋" w:hAnsi="仿宋"/>
        </w:rPr>
        <w:tab/>
      </w:r>
      <w:r>
        <w:rPr>
          <w:rFonts w:ascii="黑体" w:eastAsia="黑体" w:hAnsi="黑体"/>
        </w:rPr>
        <w:t>第四章 责任</w:t>
      </w:r>
      <w:r w:rsidR="001B6334">
        <w:rPr>
          <w:rFonts w:ascii="黑体" w:eastAsia="黑体" w:hAnsi="黑体" w:hint="eastAsia"/>
        </w:rPr>
        <w:tab/>
      </w:r>
      <w:r>
        <w:rPr>
          <w:rFonts w:ascii="仿宋" w:eastAsia="仿宋" w:hAnsi="仿宋"/>
        </w:rPr>
        <w:t>印章保管人必须妥善保管印章，如有遗失，须及时向公司办公室报告。</w:t>
      </w:r>
      <w:r w:rsidR="001B6334">
        <w:rPr>
          <w:rFonts w:ascii="仿宋" w:eastAsia="仿宋" w:hAnsi="仿宋" w:hint="eastAsia"/>
        </w:rPr>
        <w:tab/>
      </w:r>
      <w:r>
        <w:rPr>
          <w:rFonts w:ascii="仿宋" w:eastAsia="仿宋" w:hAnsi="仿宋"/>
        </w:rPr>
        <w:t>任何人员必须严格依照本办法规定程序使用印章，未经本办法规定的程序，不得擅自使用。</w:t>
      </w:r>
      <w:r w:rsidR="001B6334">
        <w:rPr>
          <w:rFonts w:ascii="仿宋" w:eastAsia="仿宋" w:hAnsi="仿宋" w:hint="eastAsia"/>
        </w:rPr>
        <w:tab/>
      </w:r>
      <w:r>
        <w:rPr>
          <w:rFonts w:ascii="仿宋" w:eastAsia="仿宋" w:hAnsi="仿宋"/>
        </w:rPr>
        <w:t>违反本办法的规定，给公司造成损失的，由公司对违纪者予以行政处分，造成严重损失或情节严重的，移送有关机关处理。</w:t>
      </w:r>
      <w:r>
        <w:rPr>
          <w:rFonts w:ascii="仿宋" w:eastAsia="仿宋" w:hAnsi="仿宋"/>
        </w:rPr>
        <w:tab/>
      </w:r>
      <w:r>
        <w:rPr>
          <w:rFonts w:ascii="黑体" w:eastAsia="黑体" w:hAnsi="黑体"/>
        </w:rPr>
        <w:t>第五章 附则</w:t>
      </w:r>
      <w:r w:rsidR="001B6334">
        <w:rPr>
          <w:rFonts w:ascii="仿宋" w:eastAsia="仿宋" w:hAnsi="仿宋" w:hint="eastAsia"/>
        </w:rPr>
        <w:tab/>
      </w:r>
      <w:r>
        <w:rPr>
          <w:rFonts w:ascii="仿宋" w:eastAsia="仿宋" w:hAnsi="仿宋"/>
        </w:rPr>
        <w:t>本办法解释权归公司总经理。</w:t>
      </w:r>
    </w:p>
    <w:p w:rsidR="00D115A7" w:rsidRDefault="00D115A7">
      <w:pPr>
        <w:pStyle w:val="a0"/>
      </w:pPr>
    </w:p>
    <w:sectPr w:rsidR="00D115A7" w:rsidSect="008E43BE">
      <w:pgSz w:w="11906" w:h="16838" w:code="9"/>
      <w:pgMar w:top="1440" w:right="1797" w:bottom="1440" w:left="1797" w:header="851" w:footer="851" w:gutter="0"/>
      <w:cols w:space="720"/>
      <w:formProt w:val="0"/>
      <w:docGrid w:type="lines" w:linePitch="312" w:charSpace="614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3111" w:rsidRDefault="006B3111" w:rsidP="0015660C">
      <w:pPr>
        <w:spacing w:after="0"/>
      </w:pPr>
      <w:r>
        <w:separator/>
      </w:r>
    </w:p>
  </w:endnote>
  <w:endnote w:type="continuationSeparator" w:id="0">
    <w:p w:rsidR="006B3111" w:rsidRDefault="006B3111" w:rsidP="001566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DejaVu Sans">
    <w:altName w:val="Times New Roman"/>
    <w:panose1 w:val="00000000000000000000"/>
    <w:charset w:val="00"/>
    <w:family w:val="roman"/>
    <w:notTrueType/>
    <w:pitch w:val="default"/>
  </w:font>
  <w:font w:name="Lohit Hindi">
    <w:panose1 w:val="00000000000000000000"/>
    <w:charset w:val="00"/>
    <w:family w:val="roman"/>
    <w:notTrueType/>
    <w:pitch w:val="default"/>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3111" w:rsidRDefault="006B3111" w:rsidP="0015660C">
      <w:pPr>
        <w:spacing w:after="0"/>
      </w:pPr>
      <w:r>
        <w:separator/>
      </w:r>
    </w:p>
  </w:footnote>
  <w:footnote w:type="continuationSeparator" w:id="0">
    <w:p w:rsidR="006B3111" w:rsidRDefault="006B3111" w:rsidP="0015660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37769B"/>
    <w:multiLevelType w:val="multilevel"/>
    <w:tmpl w:val="F0B04156"/>
    <w:lvl w:ilvl="0">
      <w:start w:val="1"/>
      <w:numFmt w:val="none"/>
      <w:suff w:val="nothing"/>
      <w:lvlText w:val=""/>
      <w:lvlJc w:val="left"/>
      <w:pPr>
        <w:tabs>
          <w:tab w:val="num" w:pos="432"/>
        </w:tabs>
        <w:ind w:left="432" w:hanging="432"/>
      </w:pPr>
    </w:lvl>
    <w:lvl w:ilvl="1">
      <w:start w:val="1"/>
      <w:numFmt w:val="none"/>
      <w:pStyle w:val="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115A7"/>
    <w:rsid w:val="0015660C"/>
    <w:rsid w:val="001B6334"/>
    <w:rsid w:val="006821E0"/>
    <w:rsid w:val="006B3111"/>
    <w:rsid w:val="008E43BE"/>
    <w:rsid w:val="00D115A7"/>
    <w:rsid w:val="00F33B35"/>
    <w:rsid w:val="00F53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115A7"/>
    <w:pPr>
      <w:spacing w:after="120"/>
    </w:pPr>
  </w:style>
  <w:style w:type="paragraph" w:styleId="1">
    <w:name w:val="heading 1"/>
    <w:basedOn w:val="a0"/>
    <w:next w:val="a"/>
    <w:rsid w:val="00D115A7"/>
    <w:pPr>
      <w:keepNext/>
      <w:keepLines/>
      <w:spacing w:before="340" w:after="330" w:line="576" w:lineRule="auto"/>
      <w:outlineLvl w:val="0"/>
    </w:pPr>
    <w:rPr>
      <w:b/>
      <w:bCs/>
      <w:sz w:val="44"/>
      <w:szCs w:val="44"/>
    </w:rPr>
  </w:style>
  <w:style w:type="paragraph" w:styleId="2">
    <w:name w:val="heading 2"/>
    <w:basedOn w:val="a0"/>
    <w:next w:val="a"/>
    <w:qFormat/>
    <w:rsid w:val="00D115A7"/>
    <w:pPr>
      <w:keepNext/>
      <w:keepLines/>
      <w:numPr>
        <w:ilvl w:val="1"/>
        <w:numId w:val="1"/>
      </w:numPr>
      <w:spacing w:before="260" w:after="260" w:line="415" w:lineRule="auto"/>
      <w:outlineLvl w:val="1"/>
    </w:pPr>
    <w:rPr>
      <w:rFonts w:ascii="Cambria" w:hAnsi="Cambria"/>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默认"/>
    <w:rsid w:val="00D115A7"/>
    <w:pPr>
      <w:widowControl w:val="0"/>
      <w:tabs>
        <w:tab w:val="left" w:pos="420"/>
      </w:tabs>
      <w:suppressAutoHyphens/>
      <w:jc w:val="both"/>
    </w:pPr>
    <w:rPr>
      <w:rFonts w:ascii="Times New Roman" w:eastAsia="宋体" w:hAnsi="Times New Roman" w:cs="Times New Roman"/>
      <w:szCs w:val="24"/>
    </w:rPr>
  </w:style>
  <w:style w:type="character" w:customStyle="1" w:styleId="Char">
    <w:name w:val="页眉 Char"/>
    <w:basedOn w:val="a1"/>
    <w:rsid w:val="00D115A7"/>
    <w:rPr>
      <w:sz w:val="18"/>
      <w:szCs w:val="18"/>
    </w:rPr>
  </w:style>
  <w:style w:type="character" w:customStyle="1" w:styleId="Char0">
    <w:name w:val="页脚 Char"/>
    <w:basedOn w:val="a1"/>
    <w:rsid w:val="00D115A7"/>
    <w:rPr>
      <w:sz w:val="18"/>
      <w:szCs w:val="18"/>
    </w:rPr>
  </w:style>
  <w:style w:type="character" w:customStyle="1" w:styleId="1Char">
    <w:name w:val="标题 1 Char"/>
    <w:basedOn w:val="a1"/>
    <w:rsid w:val="00D115A7"/>
    <w:rPr>
      <w:b/>
      <w:bCs/>
      <w:sz w:val="44"/>
      <w:szCs w:val="44"/>
    </w:rPr>
  </w:style>
  <w:style w:type="character" w:customStyle="1" w:styleId="2Char">
    <w:name w:val="标题 2 Char"/>
    <w:basedOn w:val="a1"/>
    <w:rsid w:val="00D115A7"/>
    <w:rPr>
      <w:rFonts w:ascii="Cambria" w:hAnsi="Cambria"/>
      <w:b/>
      <w:bCs/>
      <w:sz w:val="32"/>
      <w:szCs w:val="32"/>
    </w:rPr>
  </w:style>
  <w:style w:type="paragraph" w:styleId="a4">
    <w:name w:val="Title"/>
    <w:basedOn w:val="a0"/>
    <w:next w:val="a"/>
    <w:rsid w:val="00D115A7"/>
    <w:pPr>
      <w:keepNext/>
      <w:spacing w:before="240" w:after="120"/>
    </w:pPr>
    <w:rPr>
      <w:rFonts w:ascii="DejaVu Sans" w:eastAsia="DejaVu Sans" w:hAnsi="DejaVu Sans" w:cs="Lohit Hindi"/>
      <w:sz w:val="28"/>
      <w:szCs w:val="28"/>
    </w:rPr>
  </w:style>
  <w:style w:type="paragraph" w:styleId="a5">
    <w:name w:val="List"/>
    <w:basedOn w:val="a"/>
    <w:rsid w:val="00D115A7"/>
    <w:rPr>
      <w:rFonts w:cs="Lohit Hindi"/>
    </w:rPr>
  </w:style>
  <w:style w:type="paragraph" w:styleId="a6">
    <w:name w:val="caption"/>
    <w:basedOn w:val="a0"/>
    <w:rsid w:val="00D115A7"/>
    <w:pPr>
      <w:suppressLineNumbers/>
      <w:spacing w:before="120" w:after="120"/>
    </w:pPr>
    <w:rPr>
      <w:rFonts w:cs="Lohit Hindi"/>
      <w:i/>
      <w:iCs/>
      <w:sz w:val="24"/>
    </w:rPr>
  </w:style>
  <w:style w:type="paragraph" w:customStyle="1" w:styleId="a7">
    <w:name w:val="目录"/>
    <w:basedOn w:val="a0"/>
    <w:rsid w:val="00D115A7"/>
    <w:pPr>
      <w:suppressLineNumbers/>
    </w:pPr>
    <w:rPr>
      <w:rFonts w:cs="Lohit Hindi"/>
    </w:rPr>
  </w:style>
  <w:style w:type="paragraph" w:styleId="a8">
    <w:name w:val="header"/>
    <w:basedOn w:val="a0"/>
    <w:rsid w:val="00D115A7"/>
    <w:pPr>
      <w:suppressLineNumbers/>
      <w:pBdr>
        <w:bottom w:val="single" w:sz="6" w:space="0" w:color="00000A"/>
      </w:pBdr>
      <w:tabs>
        <w:tab w:val="center" w:pos="4153"/>
        <w:tab w:val="right" w:pos="8306"/>
      </w:tabs>
      <w:jc w:val="center"/>
    </w:pPr>
    <w:rPr>
      <w:sz w:val="18"/>
      <w:szCs w:val="18"/>
    </w:rPr>
  </w:style>
  <w:style w:type="paragraph" w:styleId="a9">
    <w:name w:val="footer"/>
    <w:basedOn w:val="a0"/>
    <w:rsid w:val="00D115A7"/>
    <w:pPr>
      <w:suppressLineNumbers/>
      <w:tabs>
        <w:tab w:val="center" w:pos="4153"/>
        <w:tab w:val="right" w:pos="8306"/>
      </w:tabs>
      <w:jc w:val="left"/>
    </w:pPr>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127</Words>
  <Characters>726</Characters>
  <Application>Microsoft Office Word</Application>
  <DocSecurity>0</DocSecurity>
  <Lines>6</Lines>
  <Paragraphs>1</Paragraphs>
  <ScaleCrop>false</ScaleCrop>
  <Company/>
  <LinksUpToDate>false</LinksUpToDate>
  <CharactersWithSpaces>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2016-07-04T06:27:00Z</dcterms:created>
  <dcterms:modified xsi:type="dcterms:W3CDTF">2016-07-24T01:16:00Z</dcterms:modified>
</cp:coreProperties>
</file>