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232" w:rsidRDefault="00213232" w:rsidP="00213232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根据</w:t>
      </w:r>
      <w:r>
        <w:rPr>
          <w:rFonts w:ascii="宋体" w:eastAsia="宋体" w:cs="宋体"/>
          <w:kern w:val="0"/>
          <w:sz w:val="32"/>
          <w:szCs w:val="32"/>
        </w:rPr>
        <w:t>T</w:t>
      </w:r>
      <w:r>
        <w:rPr>
          <w:rFonts w:ascii="宋体" w:eastAsia="宋体" w:cs="宋体" w:hint="eastAsia"/>
          <w:kern w:val="0"/>
          <w:sz w:val="32"/>
          <w:szCs w:val="32"/>
        </w:rPr>
        <w:t>盘中提供的素材编辑文稿（</w:t>
      </w:r>
      <w:r>
        <w:rPr>
          <w:rFonts w:ascii="宋体" w:eastAsia="宋体" w:cs="宋体"/>
          <w:kern w:val="0"/>
          <w:sz w:val="32"/>
          <w:szCs w:val="32"/>
        </w:rPr>
        <w:t>15</w:t>
      </w:r>
      <w:r>
        <w:rPr>
          <w:rFonts w:ascii="宋体" w:eastAsia="宋体" w:cs="宋体" w:hint="eastAsia"/>
          <w:kern w:val="0"/>
          <w:sz w:val="32"/>
          <w:szCs w:val="32"/>
        </w:rPr>
        <w:t>分）</w:t>
      </w:r>
    </w:p>
    <w:p w:rsidR="00213232" w:rsidRDefault="00213232" w:rsidP="00213232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/>
          <w:kern w:val="0"/>
          <w:sz w:val="32"/>
          <w:szCs w:val="32"/>
        </w:rPr>
        <w:t>1.</w:t>
      </w:r>
      <w:r>
        <w:rPr>
          <w:rFonts w:ascii="宋体" w:eastAsia="宋体" w:cs="宋体" w:hint="eastAsia"/>
          <w:kern w:val="0"/>
          <w:sz w:val="32"/>
          <w:szCs w:val="32"/>
        </w:rPr>
        <w:t>打开文档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印章管理办法</w:t>
      </w:r>
      <w:r>
        <w:rPr>
          <w:rFonts w:ascii="宋体" w:eastAsia="宋体" w:cs="宋体"/>
          <w:kern w:val="0"/>
          <w:sz w:val="32"/>
          <w:szCs w:val="32"/>
        </w:rPr>
        <w:t>.docx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，参考样图，按下列要求进行操作：</w:t>
      </w:r>
    </w:p>
    <w:p w:rsidR="00213232" w:rsidRDefault="00213232" w:rsidP="00213232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（</w:t>
      </w:r>
      <w:r>
        <w:rPr>
          <w:rFonts w:ascii="宋体" w:eastAsia="宋体" w:cs="宋体"/>
          <w:kern w:val="0"/>
          <w:sz w:val="32"/>
          <w:szCs w:val="32"/>
        </w:rPr>
        <w:t>1</w:t>
      </w:r>
      <w:r>
        <w:rPr>
          <w:rFonts w:ascii="宋体" w:eastAsia="宋体" w:cs="宋体" w:hint="eastAsia"/>
          <w:kern w:val="0"/>
          <w:sz w:val="32"/>
          <w:szCs w:val="32"/>
        </w:rPr>
        <w:t>）运用替换功能对除标题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印章管理办法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以外的正文文字自然分段（每个制表符替换为一个段落标记）；</w:t>
      </w:r>
      <w:bookmarkStart w:id="0" w:name="_GoBack"/>
      <w:bookmarkEnd w:id="0"/>
    </w:p>
    <w:p w:rsidR="00213232" w:rsidRDefault="00213232" w:rsidP="00213232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（</w:t>
      </w:r>
      <w:r>
        <w:rPr>
          <w:rFonts w:ascii="宋体" w:eastAsia="宋体" w:cs="宋体"/>
          <w:kern w:val="0"/>
          <w:sz w:val="32"/>
          <w:szCs w:val="32"/>
        </w:rPr>
        <w:t>2</w:t>
      </w:r>
      <w:r>
        <w:rPr>
          <w:rFonts w:ascii="宋体" w:eastAsia="宋体" w:cs="宋体" w:hint="eastAsia"/>
          <w:kern w:val="0"/>
          <w:sz w:val="32"/>
          <w:szCs w:val="32"/>
        </w:rPr>
        <w:t>）修改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标题</w:t>
      </w:r>
      <w:r>
        <w:rPr>
          <w:rFonts w:ascii="宋体" w:eastAsia="宋体" w:cs="宋体"/>
          <w:kern w:val="0"/>
          <w:sz w:val="32"/>
          <w:szCs w:val="32"/>
        </w:rPr>
        <w:t>2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样式：字体为微软雅黑、三号、常规，段间距为</w:t>
      </w:r>
      <w:r>
        <w:rPr>
          <w:rFonts w:ascii="宋体" w:eastAsia="宋体" w:cs="宋体"/>
          <w:kern w:val="0"/>
          <w:sz w:val="32"/>
          <w:szCs w:val="32"/>
        </w:rPr>
        <w:t>1.5</w:t>
      </w:r>
      <w:r>
        <w:rPr>
          <w:rFonts w:ascii="宋体" w:eastAsia="宋体" w:cs="宋体" w:hint="eastAsia"/>
          <w:kern w:val="0"/>
          <w:sz w:val="32"/>
          <w:szCs w:val="32"/>
        </w:rPr>
        <w:t>倍行距，段前、后均为</w:t>
      </w:r>
      <w:r>
        <w:rPr>
          <w:rFonts w:ascii="宋体" w:eastAsia="宋体" w:cs="宋体"/>
          <w:kern w:val="0"/>
          <w:sz w:val="32"/>
          <w:szCs w:val="32"/>
        </w:rPr>
        <w:t>0.5</w:t>
      </w:r>
      <w:r>
        <w:rPr>
          <w:rFonts w:ascii="宋体" w:eastAsia="宋体" w:cs="宋体" w:hint="eastAsia"/>
          <w:kern w:val="0"/>
          <w:sz w:val="32"/>
          <w:szCs w:val="32"/>
        </w:rPr>
        <w:t>行，居中对齐，将所有章的标题应用该样式；</w:t>
      </w:r>
    </w:p>
    <w:p w:rsidR="00213232" w:rsidRDefault="00213232" w:rsidP="00213232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（</w:t>
      </w:r>
      <w:r>
        <w:rPr>
          <w:rFonts w:ascii="宋体" w:eastAsia="宋体" w:cs="宋体"/>
          <w:kern w:val="0"/>
          <w:sz w:val="32"/>
          <w:szCs w:val="32"/>
        </w:rPr>
        <w:t>3</w:t>
      </w:r>
      <w:r>
        <w:rPr>
          <w:rFonts w:ascii="宋体" w:eastAsia="宋体" w:cs="宋体" w:hint="eastAsia"/>
          <w:kern w:val="0"/>
          <w:sz w:val="32"/>
          <w:szCs w:val="32"/>
        </w:rPr>
        <w:t>）新建并应用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节标题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样式：字体为仿宋、小四号、常规，段间距为</w:t>
      </w:r>
      <w:r>
        <w:rPr>
          <w:rFonts w:ascii="宋体" w:eastAsia="宋体" w:cs="宋体"/>
          <w:kern w:val="0"/>
          <w:sz w:val="32"/>
          <w:szCs w:val="32"/>
        </w:rPr>
        <w:t>1.5</w:t>
      </w:r>
      <w:r>
        <w:rPr>
          <w:rFonts w:ascii="宋体" w:eastAsia="宋体" w:cs="宋体" w:hint="eastAsia"/>
          <w:kern w:val="0"/>
          <w:sz w:val="32"/>
          <w:szCs w:val="32"/>
        </w:rPr>
        <w:t>倍行距，段前、段后均为</w:t>
      </w:r>
      <w:r>
        <w:rPr>
          <w:rFonts w:ascii="宋体" w:eastAsia="宋体" w:cs="宋体"/>
          <w:kern w:val="0"/>
          <w:sz w:val="32"/>
          <w:szCs w:val="32"/>
        </w:rPr>
        <w:t>0</w:t>
      </w:r>
      <w:r>
        <w:rPr>
          <w:rFonts w:ascii="宋体" w:eastAsia="宋体" w:cs="宋体" w:hint="eastAsia"/>
          <w:kern w:val="0"/>
          <w:sz w:val="32"/>
          <w:szCs w:val="32"/>
        </w:rPr>
        <w:t>行，悬挂缩进</w:t>
      </w:r>
      <w:r>
        <w:rPr>
          <w:rFonts w:ascii="宋体" w:eastAsia="宋体" w:cs="宋体"/>
          <w:kern w:val="0"/>
          <w:sz w:val="32"/>
          <w:szCs w:val="32"/>
        </w:rPr>
        <w:t>5</w:t>
      </w:r>
      <w:r>
        <w:rPr>
          <w:rFonts w:ascii="宋体" w:eastAsia="宋体" w:cs="宋体" w:hint="eastAsia"/>
          <w:kern w:val="0"/>
          <w:sz w:val="32"/>
          <w:szCs w:val="32"/>
        </w:rPr>
        <w:t>字符，设置编号格式为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第</w:t>
      </w:r>
      <w:r>
        <w:rPr>
          <w:rFonts w:ascii="宋体" w:eastAsia="宋体" w:cs="宋体"/>
          <w:kern w:val="0"/>
          <w:sz w:val="32"/>
          <w:szCs w:val="32"/>
        </w:rPr>
        <w:t>X</w:t>
      </w:r>
      <w:r>
        <w:rPr>
          <w:rFonts w:ascii="宋体" w:eastAsia="宋体" w:cs="宋体" w:hint="eastAsia"/>
          <w:kern w:val="0"/>
          <w:sz w:val="32"/>
          <w:szCs w:val="32"/>
        </w:rPr>
        <w:t>条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，其中编号样式为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一、二、三（简）……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，将各章的标题下文字应用该样式；</w:t>
      </w:r>
    </w:p>
    <w:p w:rsidR="00213232" w:rsidRDefault="00213232" w:rsidP="00213232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（</w:t>
      </w:r>
      <w:r>
        <w:rPr>
          <w:rFonts w:ascii="宋体" w:eastAsia="宋体" w:cs="宋体"/>
          <w:kern w:val="0"/>
          <w:sz w:val="32"/>
          <w:szCs w:val="32"/>
        </w:rPr>
        <w:t>4</w:t>
      </w:r>
      <w:r>
        <w:rPr>
          <w:rFonts w:ascii="宋体" w:eastAsia="宋体" w:cs="宋体" w:hint="eastAsia"/>
          <w:kern w:val="0"/>
          <w:sz w:val="32"/>
          <w:szCs w:val="32"/>
        </w:rPr>
        <w:t>）在标题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印章管理办法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下建立目录，目录建自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标题</w:t>
      </w:r>
      <w:r>
        <w:rPr>
          <w:rFonts w:ascii="宋体" w:eastAsia="宋体" w:cs="宋体"/>
          <w:kern w:val="0"/>
          <w:sz w:val="32"/>
          <w:szCs w:val="32"/>
        </w:rPr>
        <w:t>2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样式，页码右对齐，制表符前导符样式为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……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，并在生成的目录后插入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下一页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分节符，将目录与正文分开；</w:t>
      </w:r>
    </w:p>
    <w:p w:rsidR="00213232" w:rsidRDefault="00213232" w:rsidP="00213232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（</w:t>
      </w:r>
      <w:r>
        <w:rPr>
          <w:rFonts w:ascii="宋体" w:eastAsia="宋体" w:cs="宋体"/>
          <w:kern w:val="0"/>
          <w:sz w:val="32"/>
          <w:szCs w:val="32"/>
        </w:rPr>
        <w:t>5</w:t>
      </w:r>
      <w:r>
        <w:rPr>
          <w:rFonts w:ascii="宋体" w:eastAsia="宋体" w:cs="宋体" w:hint="eastAsia"/>
          <w:kern w:val="0"/>
          <w:sz w:val="32"/>
          <w:szCs w:val="32"/>
        </w:rPr>
        <w:t>）设置页眉页脚：文档目录页无页眉页脚；其余页面的页眉使用</w:t>
      </w:r>
      <w:r>
        <w:rPr>
          <w:rFonts w:ascii="宋体" w:eastAsia="宋体" w:cs="宋体"/>
          <w:kern w:val="0"/>
          <w:sz w:val="32"/>
          <w:szCs w:val="32"/>
        </w:rPr>
        <w:t>StyleRef</w:t>
      </w:r>
      <w:r>
        <w:rPr>
          <w:rFonts w:ascii="宋体" w:eastAsia="宋体" w:cs="宋体" w:hint="eastAsia"/>
          <w:kern w:val="0"/>
          <w:sz w:val="32"/>
          <w:szCs w:val="32"/>
        </w:rPr>
        <w:t>域设置对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标题</w:t>
      </w:r>
      <w:r>
        <w:rPr>
          <w:rFonts w:ascii="宋体" w:eastAsia="宋体" w:cs="宋体"/>
          <w:kern w:val="0"/>
          <w:sz w:val="32"/>
          <w:szCs w:val="32"/>
        </w:rPr>
        <w:t>2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的引用（即页眉可随章标题自动变化），插入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页面底端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的页码、页码格式为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普通数字</w:t>
      </w:r>
      <w:r>
        <w:rPr>
          <w:rFonts w:ascii="宋体" w:eastAsia="宋体" w:cs="宋体"/>
          <w:kern w:val="0"/>
          <w:sz w:val="32"/>
          <w:szCs w:val="32"/>
        </w:rPr>
        <w:t>2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，起始页码为</w:t>
      </w:r>
      <w:r>
        <w:rPr>
          <w:rFonts w:ascii="宋体" w:eastAsia="宋体" w:cs="宋体"/>
          <w:kern w:val="0"/>
          <w:sz w:val="32"/>
          <w:szCs w:val="32"/>
        </w:rPr>
        <w:t>1</w:t>
      </w:r>
      <w:r>
        <w:rPr>
          <w:rFonts w:ascii="宋体" w:eastAsia="宋体" w:cs="宋体" w:hint="eastAsia"/>
          <w:kern w:val="0"/>
          <w:sz w:val="32"/>
          <w:szCs w:val="32"/>
        </w:rPr>
        <w:t>。</w:t>
      </w:r>
    </w:p>
    <w:p w:rsidR="00213232" w:rsidRDefault="00213232" w:rsidP="00213232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/>
          <w:kern w:val="0"/>
          <w:sz w:val="32"/>
          <w:szCs w:val="32"/>
        </w:rPr>
        <w:t>2.</w:t>
      </w:r>
      <w:r>
        <w:rPr>
          <w:rFonts w:ascii="宋体" w:eastAsia="宋体" w:cs="宋体" w:hint="eastAsia"/>
          <w:kern w:val="0"/>
          <w:sz w:val="32"/>
          <w:szCs w:val="32"/>
        </w:rPr>
        <w:t>保存文档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印章管理办法</w:t>
      </w:r>
      <w:r>
        <w:rPr>
          <w:rFonts w:ascii="宋体" w:eastAsia="宋体" w:cs="宋体"/>
          <w:kern w:val="0"/>
          <w:sz w:val="32"/>
          <w:szCs w:val="32"/>
        </w:rPr>
        <w:t>.docx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，存放于</w:t>
      </w:r>
      <w:r>
        <w:rPr>
          <w:rFonts w:ascii="宋体" w:eastAsia="宋体" w:cs="宋体"/>
          <w:kern w:val="0"/>
          <w:sz w:val="32"/>
          <w:szCs w:val="32"/>
        </w:rPr>
        <w:t>T</w:t>
      </w:r>
      <w:r>
        <w:rPr>
          <w:rFonts w:ascii="宋体" w:eastAsia="宋体" w:cs="宋体" w:hint="eastAsia"/>
          <w:kern w:val="0"/>
          <w:sz w:val="32"/>
          <w:szCs w:val="32"/>
        </w:rPr>
        <w:t>盘中。</w:t>
      </w:r>
    </w:p>
    <w:p w:rsidR="00213232" w:rsidRDefault="00213232" w:rsidP="00213232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样图：</w:t>
      </w:r>
    </w:p>
    <w:p w:rsidR="00213232" w:rsidRDefault="00213232" w:rsidP="00213232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noProof/>
          <w:kern w:val="0"/>
          <w:sz w:val="32"/>
          <w:szCs w:val="32"/>
        </w:rPr>
        <w:lastRenderedPageBreak/>
        <w:drawing>
          <wp:inline distT="0" distB="0" distL="0" distR="0" wp14:anchorId="408CB352" wp14:editId="70C82C80">
            <wp:extent cx="7248525" cy="4010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783" w:rsidRDefault="008F4783"/>
    <w:sectPr w:rsidR="008F4783" w:rsidSect="00213232">
      <w:pgSz w:w="15840" w:h="12240" w:orient="landscape"/>
      <w:pgMar w:top="1797" w:right="1440" w:bottom="1797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275" w:rsidRDefault="005F6275" w:rsidP="00213232">
      <w:r>
        <w:separator/>
      </w:r>
    </w:p>
  </w:endnote>
  <w:endnote w:type="continuationSeparator" w:id="0">
    <w:p w:rsidR="005F6275" w:rsidRDefault="005F6275" w:rsidP="00213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275" w:rsidRDefault="005F6275" w:rsidP="00213232">
      <w:r>
        <w:separator/>
      </w:r>
    </w:p>
  </w:footnote>
  <w:footnote w:type="continuationSeparator" w:id="0">
    <w:p w:rsidR="005F6275" w:rsidRDefault="005F6275" w:rsidP="002132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10F"/>
    <w:rsid w:val="00213232"/>
    <w:rsid w:val="005F6275"/>
    <w:rsid w:val="008F4783"/>
    <w:rsid w:val="00996928"/>
    <w:rsid w:val="00BF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2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2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32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32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2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2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32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32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422</Characters>
  <Application>Microsoft Office Word</Application>
  <DocSecurity>0</DocSecurity>
  <Lines>3</Lines>
  <Paragraphs>1</Paragraphs>
  <ScaleCrop>false</ScaleCrop>
  <Company>Microsoft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zfs</dc:creator>
  <cp:keywords/>
  <dc:description/>
  <cp:lastModifiedBy>zfs</cp:lastModifiedBy>
  <cp:revision>2</cp:revision>
  <dcterms:created xsi:type="dcterms:W3CDTF">2017-09-02T09:12:00Z</dcterms:created>
  <dcterms:modified xsi:type="dcterms:W3CDTF">2017-09-02T09:12:00Z</dcterms:modified>
</cp:coreProperties>
</file>