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BC" w:rsidRPr="00EB58E2" w:rsidRDefault="00C455F1" w:rsidP="00B916BC">
      <w:pPr>
        <w:pStyle w:val="Heading2"/>
        <w:tabs>
          <w:tab w:val="clear" w:pos="10466"/>
          <w:tab w:val="right" w:pos="11057"/>
        </w:tabs>
        <w:spacing w:before="0" w:after="0" w:line="276" w:lineRule="auto"/>
        <w:jc w:val="center"/>
        <w:rPr>
          <w:rFonts w:ascii="Microsoft PhagsPa" w:hAnsi="Microsoft PhagsPa"/>
          <w:color w:val="0070C0"/>
          <w:spacing w:val="20"/>
          <w:sz w:val="36"/>
          <w:szCs w:val="36"/>
        </w:rPr>
      </w:pPr>
      <w:r w:rsidRPr="00C455F1">
        <w:rPr>
          <w:rFonts w:ascii="Microsoft PhagsPa" w:hAnsi="Microsoft PhagsPa"/>
          <w:color w:val="0070C0"/>
          <w:spacing w:val="20"/>
          <w:sz w:val="36"/>
          <w:szCs w:val="36"/>
        </w:rPr>
        <w:t>TINCY VARGHESE</w:t>
      </w:r>
    </w:p>
    <w:p w:rsidR="00B916BC" w:rsidRPr="00EB58E2" w:rsidRDefault="00B916BC" w:rsidP="00B916BC">
      <w:pPr>
        <w:pStyle w:val="Heading2"/>
        <w:tabs>
          <w:tab w:val="right" w:pos="11057"/>
        </w:tabs>
        <w:spacing w:before="0" w:after="0" w:line="276" w:lineRule="auto"/>
        <w:jc w:val="center"/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</w:pP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Pune-411027, India</w:t>
      </w:r>
    </w:p>
    <w:p w:rsidR="00B916BC" w:rsidRPr="00EB58E2" w:rsidRDefault="00B916BC" w:rsidP="00B916BC">
      <w:pPr>
        <w:pStyle w:val="Heading2"/>
        <w:tabs>
          <w:tab w:val="right" w:pos="11057"/>
        </w:tabs>
        <w:spacing w:before="0" w:after="0" w:line="276" w:lineRule="auto"/>
        <w:jc w:val="center"/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</w:pPr>
      <w:r w:rsidRPr="00EB58E2">
        <w:rPr>
          <w:rFonts w:ascii="Microsoft PhagsPa" w:eastAsia="Calibri" w:hAnsi="Microsoft PhagsPa"/>
          <w:smallCaps w:val="0"/>
          <w:color w:val="auto"/>
          <w:sz w:val="18"/>
          <w:szCs w:val="18"/>
        </w:rPr>
        <w:t>Mobile</w:t>
      </w: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: +91 </w:t>
      </w:r>
      <w:r w:rsidR="00C455F1" w:rsidRP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85478</w:t>
      </w:r>
      <w:r w:rsid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-</w:t>
      </w:r>
      <w:r w:rsidR="00C455F1" w:rsidRP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14363/63603</w:t>
      </w:r>
      <w:r w:rsid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-</w:t>
      </w:r>
      <w:r w:rsidR="00C455F1" w:rsidRP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03720</w:t>
      </w: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 | </w:t>
      </w:r>
      <w:r w:rsidRPr="00EB58E2">
        <w:rPr>
          <w:rFonts w:ascii="Microsoft PhagsPa" w:eastAsia="Calibri" w:hAnsi="Microsoft PhagsPa"/>
          <w:smallCaps w:val="0"/>
          <w:color w:val="auto"/>
          <w:sz w:val="18"/>
          <w:szCs w:val="18"/>
        </w:rPr>
        <w:t>Email</w:t>
      </w: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: </w:t>
      </w:r>
      <w:hyperlink r:id="rId7" w:history="1">
        <w:r w:rsidR="00C455F1" w:rsidRPr="009D69A3">
          <w:rPr>
            <w:rStyle w:val="Hyperlink"/>
            <w:rFonts w:ascii="Microsoft PhagsPa" w:eastAsia="Calibri" w:hAnsi="Microsoft PhagsPa"/>
            <w:b w:val="0"/>
            <w:smallCaps w:val="0"/>
            <w:sz w:val="18"/>
            <w:szCs w:val="18"/>
          </w:rPr>
          <w:t>tincy.varghese13@gmail.com</w:t>
        </w:r>
      </w:hyperlink>
      <w:r w:rsid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 </w:t>
      </w: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  </w:t>
      </w:r>
    </w:p>
    <w:p w:rsidR="00B916BC" w:rsidRPr="00EB58E2" w:rsidRDefault="00B916BC" w:rsidP="00B916BC">
      <w:pPr>
        <w:pStyle w:val="Heading2"/>
        <w:tabs>
          <w:tab w:val="right" w:pos="11057"/>
        </w:tabs>
        <w:spacing w:before="0" w:after="0" w:line="276" w:lineRule="auto"/>
        <w:jc w:val="center"/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</w:pPr>
      <w:r w:rsidRPr="00EB58E2">
        <w:rPr>
          <w:rFonts w:ascii="Microsoft PhagsPa" w:eastAsia="Calibri" w:hAnsi="Microsoft PhagsPa"/>
          <w:smallCaps w:val="0"/>
          <w:color w:val="auto"/>
          <w:sz w:val="18"/>
          <w:szCs w:val="18"/>
        </w:rPr>
        <w:t>LinkedIn</w:t>
      </w:r>
      <w:r w:rsidRPr="00EB58E2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: </w:t>
      </w:r>
      <w:hyperlink r:id="rId8" w:history="1">
        <w:r w:rsidR="00C455F1" w:rsidRPr="009D69A3">
          <w:rPr>
            <w:rStyle w:val="Hyperlink"/>
            <w:rFonts w:ascii="Microsoft PhagsPa" w:eastAsia="Calibri" w:hAnsi="Microsoft PhagsPa"/>
            <w:b w:val="0"/>
            <w:smallCaps w:val="0"/>
            <w:sz w:val="18"/>
            <w:szCs w:val="18"/>
          </w:rPr>
          <w:t>https://www.linkedin.com/in/tincycv/</w:t>
        </w:r>
      </w:hyperlink>
      <w:r w:rsid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 | </w:t>
      </w:r>
      <w:r w:rsidR="00C455F1" w:rsidRPr="00C455F1">
        <w:rPr>
          <w:rFonts w:ascii="Microsoft PhagsPa" w:eastAsia="Calibri" w:hAnsi="Microsoft PhagsPa"/>
          <w:smallCaps w:val="0"/>
          <w:color w:val="auto"/>
          <w:sz w:val="18"/>
          <w:szCs w:val="18"/>
        </w:rPr>
        <w:t>Skype:</w:t>
      </w:r>
      <w:r w:rsid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 </w:t>
      </w:r>
      <w:r w:rsidR="00C455F1" w:rsidRPr="00C455F1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live:.cid.2f4186ffa14aff73</w:t>
      </w:r>
    </w:p>
    <w:p w:rsidR="00B916BC" w:rsidRPr="00EB58E2" w:rsidRDefault="00B916BC" w:rsidP="00B916BC">
      <w:pPr>
        <w:pStyle w:val="Heading2"/>
        <w:tabs>
          <w:tab w:val="clear" w:pos="10466"/>
          <w:tab w:val="right" w:pos="11057"/>
        </w:tabs>
        <w:spacing w:before="0" w:after="0" w:line="276" w:lineRule="auto"/>
        <w:jc w:val="center"/>
        <w:rPr>
          <w:rFonts w:ascii="Microsoft PhagsPa" w:eastAsia="Calibri" w:hAnsi="Microsoft PhagsPa"/>
          <w:b w:val="0"/>
          <w:smallCaps w:val="0"/>
          <w:color w:val="808080"/>
          <w:sz w:val="18"/>
          <w:szCs w:val="18"/>
        </w:rPr>
      </w:pPr>
      <w:r w:rsidRPr="00EB58E2">
        <w:rPr>
          <w:rFonts w:ascii="Microsoft PhagsPa" w:eastAsia="Calibri" w:hAnsi="Microsoft PhagsPa"/>
          <w:b w:val="0"/>
          <w:smallCaps w:val="0"/>
          <w:color w:val="808080"/>
          <w:sz w:val="18"/>
          <w:szCs w:val="18"/>
        </w:rPr>
        <w:t>Best Time to Call: Any Time</w:t>
      </w:r>
    </w:p>
    <w:p w:rsidR="00B916BC" w:rsidRPr="00E02BE3" w:rsidRDefault="00C455F1" w:rsidP="00B916BC">
      <w:pPr>
        <w:shd w:val="clear" w:color="auto" w:fill="C6D9F1" w:themeFill="text2" w:themeFillTint="33"/>
        <w:jc w:val="center"/>
        <w:rPr>
          <w:rFonts w:ascii="Microsoft PhagsPa" w:hAnsi="Microsoft PhagsPa"/>
          <w:b/>
          <w:sz w:val="20"/>
          <w:lang w:val="en-GB"/>
        </w:rPr>
      </w:pPr>
      <w:r w:rsidRPr="00E02BE3">
        <w:rPr>
          <w:rFonts w:ascii="Microsoft PhagsPa" w:hAnsi="Microsoft PhagsPa"/>
          <w:b/>
          <w:sz w:val="20"/>
          <w:lang w:val="en-GB"/>
        </w:rPr>
        <w:t>Associate Cloud Engineer | Technical Support | Production Support | API Integration | Software Testing</w:t>
      </w:r>
    </w:p>
    <w:p w:rsidR="00B916BC" w:rsidRPr="00EB58E2" w:rsidRDefault="00B916BC" w:rsidP="00B916BC">
      <w:pPr>
        <w:pStyle w:val="Heading2"/>
        <w:tabs>
          <w:tab w:val="clear" w:pos="10466"/>
          <w:tab w:val="right" w:pos="11057"/>
        </w:tabs>
        <w:spacing w:before="160" w:after="0" w:line="276" w:lineRule="auto"/>
        <w:jc w:val="both"/>
        <w:rPr>
          <w:rFonts w:ascii="Microsoft PhagsPa" w:hAnsi="Microsoft PhagsPa"/>
          <w:color w:val="0070C0"/>
          <w:spacing w:val="20"/>
          <w:sz w:val="28"/>
        </w:rPr>
      </w:pPr>
      <w:r w:rsidRPr="00EB58E2">
        <w:rPr>
          <w:rFonts w:ascii="Microsoft PhagsPa" w:hAnsi="Microsoft PhagsPa"/>
          <w:strike/>
          <w:color w:val="BFE4FF"/>
          <w:sz w:val="28"/>
        </w:rPr>
        <w:tab/>
        <w:t xml:space="preserve"> </w:t>
      </w:r>
      <w:r w:rsidRPr="00EB58E2">
        <w:rPr>
          <w:rFonts w:ascii="Microsoft PhagsPa" w:hAnsi="Microsoft PhagsPa"/>
          <w:color w:val="0070C0"/>
          <w:spacing w:val="20"/>
          <w:sz w:val="28"/>
        </w:rPr>
        <w:t xml:space="preserve">Profile Overview </w:t>
      </w:r>
      <w:r w:rsidRPr="00EB58E2">
        <w:rPr>
          <w:rFonts w:ascii="Microsoft PhagsPa" w:hAnsi="Microsoft PhagsPa"/>
          <w:strike/>
          <w:color w:val="BFE4FF"/>
          <w:spacing w:val="20"/>
          <w:sz w:val="28"/>
        </w:rPr>
        <w:tab/>
      </w:r>
    </w:p>
    <w:p w:rsidR="00670517" w:rsidRDefault="00670517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A technically competent professional with over </w:t>
      </w:r>
      <w:r w:rsidR="00E126E8">
        <w:rPr>
          <w:rFonts w:ascii="Microsoft PhagsPa" w:hAnsi="Microsoft PhagsPa"/>
          <w:sz w:val="18"/>
          <w:szCs w:val="18"/>
          <w:lang w:val="en-GB"/>
        </w:rPr>
        <w:t>eight</w:t>
      </w:r>
      <w:r w:rsidR="00E02BE3">
        <w:rPr>
          <w:rFonts w:ascii="Microsoft PhagsPa" w:hAnsi="Microsoft PhagsPa"/>
          <w:sz w:val="18"/>
          <w:szCs w:val="18"/>
          <w:lang w:val="en-GB"/>
        </w:rPr>
        <w:t xml:space="preserve"> years of rich and extensive experience in technical support and SME for various applications such as web-based, Java, </w:t>
      </w:r>
      <w:r w:rsidR="00E126E8">
        <w:rPr>
          <w:rFonts w:ascii="Microsoft PhagsPa" w:hAnsi="Microsoft PhagsPa"/>
          <w:sz w:val="18"/>
          <w:szCs w:val="18"/>
          <w:lang w:val="en-GB"/>
        </w:rPr>
        <w:t>C</w:t>
      </w:r>
      <w:r w:rsidR="00E02BE3">
        <w:rPr>
          <w:rFonts w:ascii="Microsoft PhagsPa" w:hAnsi="Microsoft PhagsPa"/>
          <w:sz w:val="18"/>
          <w:szCs w:val="18"/>
          <w:lang w:val="en-GB"/>
        </w:rPr>
        <w:t>loud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 w:rsidR="00E02BE3">
        <w:rPr>
          <w:rFonts w:ascii="Microsoft PhagsPa" w:hAnsi="Microsoft PhagsPa"/>
          <w:sz w:val="18"/>
          <w:szCs w:val="18"/>
          <w:lang w:val="en-GB"/>
        </w:rPr>
        <w:t xml:space="preserve"> and desktop</w:t>
      </w:r>
    </w:p>
    <w:p w:rsidR="00E02BE3" w:rsidRDefault="00E02BE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Hands-on experience in production support that involves working as an incident, problem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and change management team member and team lead</w:t>
      </w:r>
    </w:p>
    <w:p w:rsidR="00E02BE3" w:rsidRDefault="00E02BE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Proficiency with </w:t>
      </w:r>
      <w:r w:rsidRPr="00E02BE3">
        <w:rPr>
          <w:rFonts w:ascii="Microsoft PhagsPa" w:hAnsi="Microsoft PhagsPa"/>
          <w:sz w:val="18"/>
          <w:szCs w:val="18"/>
          <w:lang w:val="en-GB"/>
        </w:rPr>
        <w:t>SQL ability to read and understand data models a</w:t>
      </w:r>
      <w:r>
        <w:rPr>
          <w:rFonts w:ascii="Microsoft PhagsPa" w:hAnsi="Microsoft PhagsPa"/>
          <w:sz w:val="18"/>
          <w:szCs w:val="18"/>
          <w:lang w:val="en-GB"/>
        </w:rPr>
        <w:t>nd write/update/run SQL queries</w:t>
      </w:r>
    </w:p>
    <w:p w:rsidR="00E02BE3" w:rsidRDefault="00E02BE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Extensive familiarity with API tools such as </w:t>
      </w:r>
      <w:r w:rsidRPr="00E02BE3">
        <w:rPr>
          <w:rFonts w:ascii="Microsoft PhagsPa" w:hAnsi="Microsoft PhagsPa"/>
          <w:sz w:val="18"/>
          <w:szCs w:val="18"/>
          <w:lang w:val="en-GB"/>
        </w:rPr>
        <w:t>ESB monitor Tool (IBM product),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 </w:t>
      </w:r>
      <w:r w:rsidRPr="00E02BE3">
        <w:rPr>
          <w:rFonts w:ascii="Microsoft PhagsPa" w:hAnsi="Microsoft PhagsPa"/>
          <w:sz w:val="18"/>
          <w:szCs w:val="18"/>
          <w:lang w:val="en-GB"/>
        </w:rPr>
        <w:t>Postman, Swagger, SoapUI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and API Integration and implementation kind of assistance</w:t>
      </w:r>
    </w:p>
    <w:p w:rsidR="00E02BE3" w:rsidRDefault="00E02BE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Possess strong analytical skills to evaluate data quality and system issues </w:t>
      </w:r>
      <w:r w:rsidR="00B43DFD">
        <w:rPr>
          <w:rFonts w:ascii="Microsoft PhagsPa" w:hAnsi="Microsoft PhagsPa"/>
          <w:sz w:val="18"/>
          <w:szCs w:val="18"/>
          <w:lang w:val="en-GB"/>
        </w:rPr>
        <w:t>independently</w:t>
      </w:r>
    </w:p>
    <w:p w:rsidR="00B43DFD" w:rsidRDefault="00B43DFD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Strong knowledge and understanding of</w:t>
      </w:r>
      <w:r w:rsidRPr="00B43DFD">
        <w:t xml:space="preserve"> </w:t>
      </w:r>
      <w:r w:rsidRPr="00B43DFD">
        <w:rPr>
          <w:rFonts w:ascii="Microsoft PhagsPa" w:hAnsi="Microsoft PhagsPa"/>
          <w:sz w:val="18"/>
          <w:szCs w:val="18"/>
          <w:lang w:val="en-GB"/>
        </w:rPr>
        <w:t>enterprise-class business applications with low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 </w:t>
      </w:r>
      <w:r w:rsidRPr="00B43DFD">
        <w:rPr>
          <w:rFonts w:ascii="Microsoft PhagsPa" w:hAnsi="Microsoft PhagsPa"/>
          <w:sz w:val="18"/>
          <w:szCs w:val="18"/>
          <w:lang w:val="en-GB"/>
        </w:rPr>
        <w:t>latency, high performance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 w:rsidRPr="00B43DFD">
        <w:rPr>
          <w:rFonts w:ascii="Microsoft PhagsPa" w:hAnsi="Microsoft PhagsPa"/>
          <w:sz w:val="18"/>
          <w:szCs w:val="18"/>
          <w:lang w:val="en-GB"/>
        </w:rPr>
        <w:t xml:space="preserve"> and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a </w:t>
      </w:r>
      <w:r w:rsidRPr="00B43DFD">
        <w:rPr>
          <w:rFonts w:ascii="Microsoft PhagsPa" w:hAnsi="Microsoft PhagsPa"/>
          <w:sz w:val="18"/>
          <w:szCs w:val="18"/>
          <w:lang w:val="en-GB"/>
        </w:rPr>
        <w:t>24x7 environment</w:t>
      </w:r>
    </w:p>
    <w:p w:rsidR="00B43DFD" w:rsidRDefault="00B43DFD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Adept at performing application releases, platform upgrades, functional and configuration changes </w:t>
      </w:r>
    </w:p>
    <w:p w:rsidR="00B43DFD" w:rsidRDefault="00B43DFD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Involved </w:t>
      </w:r>
      <w:r w:rsidRPr="00B43DFD">
        <w:rPr>
          <w:rFonts w:ascii="Microsoft PhagsPa" w:hAnsi="Microsoft PhagsPa"/>
          <w:sz w:val="18"/>
          <w:szCs w:val="18"/>
          <w:lang w:val="en-GB"/>
        </w:rPr>
        <w:t>in Requirements Analysis, development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 w:rsidRPr="00B43DFD">
        <w:rPr>
          <w:rFonts w:ascii="Microsoft PhagsPa" w:hAnsi="Microsoft PhagsPa"/>
          <w:sz w:val="18"/>
          <w:szCs w:val="18"/>
          <w:lang w:val="en-GB"/>
        </w:rPr>
        <w:t xml:space="preserve"> and testing of software modules as per the project requirement</w:t>
      </w:r>
    </w:p>
    <w:p w:rsidR="00B916BC" w:rsidRPr="00BA1413" w:rsidRDefault="00B43DFD" w:rsidP="00BA1413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Efficient team player, detail-oriented and solution-focused professional with an ability </w:t>
      </w:r>
      <w:r w:rsidR="00E126E8">
        <w:rPr>
          <w:rFonts w:ascii="Microsoft PhagsPa" w:hAnsi="Microsoft PhagsPa"/>
          <w:sz w:val="18"/>
          <w:szCs w:val="18"/>
          <w:lang w:val="en-GB"/>
        </w:rPr>
        <w:t>to take</w:t>
      </w:r>
      <w:r>
        <w:rPr>
          <w:rFonts w:ascii="Microsoft PhagsPa" w:hAnsi="Microsoft PhagsPa"/>
          <w:sz w:val="18"/>
          <w:szCs w:val="18"/>
          <w:lang w:val="en-GB"/>
        </w:rPr>
        <w:t xml:space="preserve"> ownership of work </w:t>
      </w:r>
    </w:p>
    <w:p w:rsidR="00B916BC" w:rsidRPr="00EB58E2" w:rsidRDefault="00B916BC" w:rsidP="00B916BC">
      <w:pPr>
        <w:pStyle w:val="Heading2"/>
        <w:tabs>
          <w:tab w:val="clear" w:pos="10466"/>
          <w:tab w:val="right" w:pos="11057"/>
        </w:tabs>
        <w:spacing w:before="160" w:after="0" w:line="276" w:lineRule="auto"/>
        <w:jc w:val="both"/>
        <w:rPr>
          <w:rFonts w:ascii="Microsoft PhagsPa" w:hAnsi="Microsoft PhagsPa"/>
          <w:color w:val="0070C0"/>
          <w:spacing w:val="20"/>
          <w:sz w:val="28"/>
        </w:rPr>
      </w:pPr>
      <w:r w:rsidRPr="00EB58E2">
        <w:rPr>
          <w:rFonts w:ascii="Microsoft PhagsPa" w:hAnsi="Microsoft PhagsPa"/>
          <w:strike/>
          <w:color w:val="BFE4FF"/>
          <w:sz w:val="28"/>
        </w:rPr>
        <w:tab/>
      </w:r>
      <w:r w:rsidRPr="00EB58E2">
        <w:rPr>
          <w:rFonts w:ascii="Microsoft PhagsPa" w:hAnsi="Microsoft PhagsPa"/>
          <w:color w:val="0070C0"/>
          <w:spacing w:val="20"/>
          <w:sz w:val="28"/>
        </w:rPr>
        <w:t>Academics &amp; Accreditations</w:t>
      </w:r>
      <w:r w:rsidRPr="00EB58E2">
        <w:rPr>
          <w:rFonts w:ascii="Microsoft PhagsPa" w:hAnsi="Microsoft PhagsPa"/>
          <w:strike/>
          <w:color w:val="BFE4FF"/>
          <w:spacing w:val="20"/>
          <w:sz w:val="28"/>
        </w:rPr>
        <w:tab/>
      </w:r>
    </w:p>
    <w:p w:rsidR="00B916BC" w:rsidRPr="00EB58E2" w:rsidRDefault="00B916BC" w:rsidP="00B916BC">
      <w:pPr>
        <w:numPr>
          <w:ilvl w:val="0"/>
          <w:numId w:val="3"/>
        </w:numPr>
        <w:spacing w:after="0"/>
        <w:rPr>
          <w:rFonts w:ascii="Microsoft PhagsPa" w:hAnsi="Microsoft PhagsPa"/>
          <w:sz w:val="18"/>
          <w:lang w:val="en-GB"/>
        </w:rPr>
      </w:pPr>
      <w:r w:rsidRPr="00EB58E2">
        <w:rPr>
          <w:rFonts w:ascii="Microsoft PhagsPa" w:hAnsi="Microsoft PhagsPa"/>
          <w:b/>
          <w:sz w:val="18"/>
          <w:lang w:val="en-GB"/>
        </w:rPr>
        <w:t xml:space="preserve">Bachelor of </w:t>
      </w:r>
      <w:r w:rsidR="00BA1413">
        <w:rPr>
          <w:rFonts w:ascii="Microsoft PhagsPa" w:hAnsi="Microsoft PhagsPa"/>
          <w:b/>
          <w:sz w:val="18"/>
          <w:lang w:val="en-GB"/>
        </w:rPr>
        <w:t xml:space="preserve">Technology (B. Tech) </w:t>
      </w:r>
      <w:r w:rsidR="00BA1413">
        <w:rPr>
          <w:rFonts w:ascii="Microsoft PhagsPa" w:hAnsi="Microsoft PhagsPa"/>
          <w:sz w:val="18"/>
          <w:lang w:val="en-GB"/>
        </w:rPr>
        <w:t xml:space="preserve">in Computer Science from Karunya University, 2014 </w:t>
      </w:r>
    </w:p>
    <w:p w:rsidR="00B916BC" w:rsidRPr="00EB58E2" w:rsidRDefault="00B916BC" w:rsidP="00B916BC">
      <w:pPr>
        <w:spacing w:after="0"/>
        <w:rPr>
          <w:rFonts w:ascii="Microsoft PhagsPa" w:hAnsi="Microsoft PhagsPa"/>
          <w:b/>
          <w:sz w:val="18"/>
          <w:lang w:val="en-GB"/>
        </w:rPr>
      </w:pPr>
      <w:r w:rsidRPr="00EB58E2">
        <w:rPr>
          <w:rFonts w:ascii="Microsoft PhagsPa" w:hAnsi="Microsoft PhagsPa"/>
          <w:b/>
          <w:sz w:val="18"/>
          <w:lang w:val="en-GB"/>
        </w:rPr>
        <w:t>Certifications:</w:t>
      </w:r>
    </w:p>
    <w:p w:rsidR="00B916BC" w:rsidRDefault="00BA141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Associate Cloud Engineer, Issuing Authority: Google Cloud</w:t>
      </w:r>
    </w:p>
    <w:p w:rsidR="00BA1413" w:rsidRDefault="00BA141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Infosys Global Agile Developer Certification</w:t>
      </w:r>
    </w:p>
    <w:p w:rsidR="00BA1413" w:rsidRPr="00EB58E2" w:rsidRDefault="00BA1413" w:rsidP="00B916BC">
      <w:pPr>
        <w:numPr>
          <w:ilvl w:val="0"/>
          <w:numId w:val="1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Infosys Certified L100- Fundamentals on Insurance</w:t>
      </w:r>
    </w:p>
    <w:p w:rsidR="00B916BC" w:rsidRPr="00EB58E2" w:rsidRDefault="00B916BC" w:rsidP="00B916BC">
      <w:pPr>
        <w:pStyle w:val="Heading2"/>
        <w:tabs>
          <w:tab w:val="clear" w:pos="10466"/>
          <w:tab w:val="right" w:pos="11057"/>
        </w:tabs>
        <w:spacing w:before="160" w:after="0" w:line="276" w:lineRule="auto"/>
        <w:jc w:val="both"/>
        <w:rPr>
          <w:rFonts w:ascii="Microsoft PhagsPa" w:hAnsi="Microsoft PhagsPa"/>
          <w:strike/>
          <w:color w:val="BFE4FF"/>
          <w:spacing w:val="20"/>
          <w:sz w:val="28"/>
        </w:rPr>
      </w:pPr>
      <w:r w:rsidRPr="00EB58E2">
        <w:rPr>
          <w:rFonts w:ascii="Microsoft PhagsPa" w:hAnsi="Microsoft PhagsPa"/>
          <w:strike/>
          <w:color w:val="BFE4FF"/>
          <w:sz w:val="28"/>
        </w:rPr>
        <w:tab/>
      </w:r>
      <w:r w:rsidRPr="00EB58E2">
        <w:rPr>
          <w:rFonts w:ascii="Microsoft PhagsPa" w:hAnsi="Microsoft PhagsPa"/>
          <w:color w:val="0070C0"/>
          <w:spacing w:val="20"/>
          <w:sz w:val="28"/>
        </w:rPr>
        <w:t>Functional Expertise</w:t>
      </w:r>
      <w:r w:rsidRPr="00EB58E2">
        <w:rPr>
          <w:rFonts w:ascii="Microsoft PhagsPa" w:hAnsi="Microsoft PhagsPa"/>
          <w:strike/>
          <w:color w:val="BFE4FF"/>
          <w:spacing w:val="20"/>
          <w:sz w:val="28"/>
        </w:rPr>
        <w:tab/>
      </w:r>
    </w:p>
    <w:p w:rsidR="00B916BC" w:rsidRPr="00EB58E2" w:rsidRDefault="00B916BC" w:rsidP="00B916BC">
      <w:pPr>
        <w:numPr>
          <w:ilvl w:val="0"/>
          <w:numId w:val="2"/>
        </w:numPr>
        <w:spacing w:before="40" w:after="0" w:line="276" w:lineRule="auto"/>
        <w:ind w:left="357" w:hanging="357"/>
        <w:jc w:val="both"/>
        <w:rPr>
          <w:rFonts w:ascii="Microsoft PhagsPa" w:hAnsi="Microsoft PhagsPa"/>
          <w:sz w:val="18"/>
          <w:szCs w:val="18"/>
          <w:lang w:val="en-GB"/>
        </w:rPr>
        <w:sectPr w:rsidR="00B916BC" w:rsidRPr="00EB58E2" w:rsidSect="0009016C">
          <w:footerReference w:type="default" r:id="rId9"/>
          <w:pgSz w:w="12240" w:h="15840"/>
          <w:pgMar w:top="426" w:right="720" w:bottom="720" w:left="567" w:header="0" w:footer="0" w:gutter="0"/>
          <w:cols w:space="720"/>
          <w:docGrid w:linePitch="360"/>
        </w:sectPr>
      </w:pPr>
    </w:p>
    <w:p w:rsidR="00B916BC" w:rsidRDefault="00FC3A01" w:rsidP="00B916BC">
      <w:pPr>
        <w:pStyle w:val="Heading2"/>
        <w:tabs>
          <w:tab w:val="clear" w:pos="10466"/>
          <w:tab w:val="right" w:pos="11057"/>
        </w:tabs>
        <w:spacing w:before="0" w:after="0" w:line="276" w:lineRule="auto"/>
        <w:jc w:val="both"/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</w:pPr>
      <w:r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lastRenderedPageBreak/>
        <w:t xml:space="preserve">Production </w:t>
      </w:r>
      <w:r w:rsidR="00795B8E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Support | Problem Management | Change Management | Troubleshooting | API Integration | Requirement Analysis | Testing &amp; Development | Application Release | Platform Upgrades | Configuration | Project Management | Client Relationship Management | Ticket Management | Risk Analysis | Incident Management | Database Management | Continuous Improvement | Quality Assurance | Incident Management </w:t>
      </w:r>
      <w:r w:rsidR="00804390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 xml:space="preserve">| Business Development </w:t>
      </w:r>
      <w:r w:rsidR="006F66C8">
        <w:rPr>
          <w:rFonts w:ascii="Microsoft PhagsPa" w:eastAsia="Calibri" w:hAnsi="Microsoft PhagsPa"/>
          <w:b w:val="0"/>
          <w:smallCaps w:val="0"/>
          <w:color w:val="auto"/>
          <w:sz w:val="18"/>
          <w:szCs w:val="18"/>
        </w:rPr>
        <w:t>| Research &amp; Development</w:t>
      </w:r>
    </w:p>
    <w:p w:rsidR="00E234C6" w:rsidRPr="00EB58E2" w:rsidRDefault="00E234C6" w:rsidP="00E234C6">
      <w:pPr>
        <w:pStyle w:val="Heading2"/>
        <w:tabs>
          <w:tab w:val="clear" w:pos="10466"/>
          <w:tab w:val="right" w:pos="11057"/>
        </w:tabs>
        <w:spacing w:before="160" w:after="0" w:line="276" w:lineRule="auto"/>
        <w:jc w:val="both"/>
        <w:rPr>
          <w:rFonts w:ascii="Microsoft PhagsPa" w:hAnsi="Microsoft PhagsPa"/>
          <w:strike/>
          <w:color w:val="BFE4FF"/>
          <w:spacing w:val="20"/>
          <w:sz w:val="28"/>
        </w:rPr>
      </w:pPr>
      <w:r w:rsidRPr="00EB58E2">
        <w:rPr>
          <w:rFonts w:ascii="Microsoft PhagsPa" w:hAnsi="Microsoft PhagsPa"/>
          <w:strike/>
          <w:color w:val="BFE4FF"/>
          <w:sz w:val="28"/>
        </w:rPr>
        <w:tab/>
      </w:r>
      <w:r>
        <w:rPr>
          <w:rFonts w:ascii="Microsoft PhagsPa" w:hAnsi="Microsoft PhagsPa"/>
          <w:color w:val="0070C0"/>
          <w:spacing w:val="20"/>
          <w:sz w:val="28"/>
        </w:rPr>
        <w:t>Technical</w:t>
      </w:r>
      <w:r w:rsidRPr="00EB58E2">
        <w:rPr>
          <w:rFonts w:ascii="Microsoft PhagsPa" w:hAnsi="Microsoft PhagsPa"/>
          <w:color w:val="0070C0"/>
          <w:spacing w:val="20"/>
          <w:sz w:val="28"/>
        </w:rPr>
        <w:t xml:space="preserve"> Expertise</w:t>
      </w:r>
      <w:r w:rsidRPr="00EB58E2">
        <w:rPr>
          <w:rFonts w:ascii="Microsoft PhagsPa" w:hAnsi="Microsoft PhagsPa"/>
          <w:strike/>
          <w:color w:val="BFE4FF"/>
          <w:spacing w:val="20"/>
          <w:sz w:val="28"/>
        </w:rPr>
        <w:tab/>
      </w:r>
    </w:p>
    <w:tbl>
      <w:tblPr>
        <w:tblW w:w="5000" w:type="pct"/>
        <w:tblLook w:val="04A0"/>
      </w:tblPr>
      <w:tblGrid>
        <w:gridCol w:w="2815"/>
        <w:gridCol w:w="8354"/>
      </w:tblGrid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E234C6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>Programming Languages</w:t>
            </w:r>
          </w:p>
        </w:tc>
        <w:tc>
          <w:tcPr>
            <w:tcW w:w="3740" w:type="pct"/>
            <w:shd w:val="clear" w:color="auto" w:fill="auto"/>
          </w:tcPr>
          <w:p w:rsidR="00E234C6" w:rsidRPr="00E234C6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Java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E234C6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>Database used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SQL server 2008, 2012, SQL Anywhere 16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E234C6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 xml:space="preserve">Operating </w:t>
            </w:r>
            <w:r w:rsidR="000846DB"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>Systems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Windows 2007, Windows 2008, Windows 2010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 xml:space="preserve">Web Related 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Restful API, JavaScript, VBScript, HTML, XML, DQL, Script, JSON SQL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 xml:space="preserve">Middleware 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SQL Client Sybase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 xml:space="preserve">Application Servers 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E126E8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 xml:space="preserve">Apache </w:t>
            </w:r>
            <w:r w:rsidR="00E126E8">
              <w:rPr>
                <w:rFonts w:ascii="Microsoft PhagsPa" w:hAnsi="Microsoft PhagsPa"/>
                <w:sz w:val="18"/>
                <w:szCs w:val="18"/>
                <w:lang w:val="en-GB"/>
              </w:rPr>
              <w:t>T</w:t>
            </w: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omcat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>Domain</w:t>
            </w:r>
          </w:p>
        </w:tc>
        <w:tc>
          <w:tcPr>
            <w:tcW w:w="3740" w:type="pct"/>
            <w:shd w:val="clear" w:color="auto" w:fill="auto"/>
          </w:tcPr>
          <w:p w:rsidR="00E234C6" w:rsidRPr="00EB58E2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sz w:val="18"/>
                <w:szCs w:val="18"/>
                <w:lang w:val="en-GB"/>
              </w:rPr>
            </w:pPr>
            <w:r>
              <w:rPr>
                <w:rFonts w:ascii="Microsoft PhagsPa" w:hAnsi="Microsoft PhagsPa"/>
                <w:sz w:val="18"/>
                <w:szCs w:val="18"/>
                <w:lang w:val="en-GB"/>
              </w:rPr>
              <w:t>Insurance, Life Science</w:t>
            </w:r>
          </w:p>
        </w:tc>
      </w:tr>
      <w:tr w:rsidR="00E234C6" w:rsidRPr="00EB58E2" w:rsidTr="00CB3CC8">
        <w:tc>
          <w:tcPr>
            <w:tcW w:w="1260" w:type="pct"/>
            <w:shd w:val="clear" w:color="auto" w:fill="auto"/>
          </w:tcPr>
          <w:p w:rsidR="00E234C6" w:rsidRPr="000846DB" w:rsidRDefault="000846DB" w:rsidP="00667BAA">
            <w:pPr>
              <w:spacing w:after="0" w:line="276" w:lineRule="auto"/>
              <w:jc w:val="both"/>
              <w:rPr>
                <w:rFonts w:ascii="Microsoft PhagsPa" w:hAnsi="Microsoft PhagsPa"/>
                <w:b/>
                <w:sz w:val="18"/>
                <w:szCs w:val="18"/>
                <w:lang w:val="en-GB"/>
              </w:rPr>
            </w:pPr>
            <w:r w:rsidRPr="000846DB">
              <w:rPr>
                <w:rFonts w:ascii="Microsoft PhagsPa" w:hAnsi="Microsoft PhagsPa"/>
                <w:b/>
                <w:sz w:val="18"/>
                <w:szCs w:val="18"/>
                <w:lang w:val="en-GB"/>
              </w:rPr>
              <w:t>Tools/Supporting Applications</w:t>
            </w:r>
          </w:p>
        </w:tc>
        <w:tc>
          <w:tcPr>
            <w:tcW w:w="3740" w:type="pct"/>
            <w:shd w:val="clear" w:color="auto" w:fill="auto"/>
          </w:tcPr>
          <w:p w:rsidR="00E234C6" w:rsidRPr="000846DB" w:rsidRDefault="000846DB" w:rsidP="00E126E8">
            <w:pPr>
              <w:pStyle w:val="Default"/>
              <w:jc w:val="both"/>
              <w:rPr>
                <w:rFonts w:ascii="Microsoft PhagsPa" w:hAnsi="Microsoft PhagsPa"/>
                <w:sz w:val="23"/>
                <w:szCs w:val="23"/>
              </w:rPr>
            </w:pPr>
            <w:r w:rsidRPr="000846DB">
              <w:rPr>
                <w:rFonts w:ascii="Microsoft PhagsPa" w:hAnsi="Microsoft PhagsPa"/>
                <w:iCs/>
                <w:sz w:val="18"/>
                <w:szCs w:val="23"/>
              </w:rPr>
              <w:t>Swagger, X</w:t>
            </w:r>
            <w:r w:rsidR="00E126E8">
              <w:rPr>
                <w:rFonts w:ascii="Microsoft PhagsPa" w:hAnsi="Microsoft PhagsPa"/>
                <w:iCs/>
                <w:sz w:val="18"/>
                <w:szCs w:val="23"/>
              </w:rPr>
              <w:t>ML</w:t>
            </w:r>
            <w:r w:rsidRPr="000846DB">
              <w:rPr>
                <w:rFonts w:ascii="Microsoft PhagsPa" w:hAnsi="Microsoft PhagsPa"/>
                <w:iCs/>
                <w:sz w:val="18"/>
                <w:szCs w:val="23"/>
              </w:rPr>
              <w:t xml:space="preserve"> editor, Power Bi, Postman, Citrix, Beyond Compare, Eclipse, JIRA, Service now, SBM, VSTS </w:t>
            </w:r>
          </w:p>
        </w:tc>
      </w:tr>
    </w:tbl>
    <w:p w:rsidR="00E234C6" w:rsidRPr="00E234C6" w:rsidRDefault="00E234C6" w:rsidP="00E234C6">
      <w:pPr>
        <w:rPr>
          <w:rFonts w:ascii="Microsoft PhagsPa" w:hAnsi="Microsoft PhagsPa"/>
          <w:sz w:val="18"/>
          <w:lang w:val="en-GB"/>
        </w:rPr>
      </w:pPr>
    </w:p>
    <w:p w:rsidR="00B916BC" w:rsidRPr="00EB58E2" w:rsidRDefault="00B916BC" w:rsidP="00B916BC">
      <w:pPr>
        <w:pStyle w:val="Heading2"/>
        <w:tabs>
          <w:tab w:val="clear" w:pos="10466"/>
          <w:tab w:val="right" w:pos="11057"/>
        </w:tabs>
        <w:spacing w:before="160" w:after="0" w:line="276" w:lineRule="auto"/>
        <w:jc w:val="both"/>
        <w:rPr>
          <w:rFonts w:ascii="Microsoft PhagsPa" w:hAnsi="Microsoft PhagsPa"/>
          <w:color w:val="0070C0"/>
          <w:spacing w:val="20"/>
          <w:sz w:val="28"/>
        </w:rPr>
      </w:pPr>
      <w:r w:rsidRPr="00EB58E2">
        <w:rPr>
          <w:rFonts w:ascii="Microsoft PhagsPa" w:hAnsi="Microsoft PhagsPa"/>
          <w:strike/>
          <w:color w:val="BFE4FF"/>
          <w:sz w:val="28"/>
        </w:rPr>
        <w:tab/>
      </w:r>
      <w:r w:rsidRPr="00EB58E2">
        <w:rPr>
          <w:rFonts w:ascii="Microsoft PhagsPa" w:hAnsi="Microsoft PhagsPa"/>
          <w:color w:val="0070C0"/>
          <w:spacing w:val="20"/>
          <w:sz w:val="28"/>
        </w:rPr>
        <w:t>Employment Contour</w:t>
      </w:r>
      <w:r w:rsidRPr="00EB58E2">
        <w:rPr>
          <w:rFonts w:ascii="Microsoft PhagsPa" w:hAnsi="Microsoft PhagsPa"/>
          <w:strike/>
          <w:color w:val="BFE4FF"/>
          <w:spacing w:val="20"/>
          <w:sz w:val="28"/>
        </w:rPr>
        <w:tab/>
      </w:r>
    </w:p>
    <w:p w:rsidR="00AC0552" w:rsidRDefault="00CB3CC8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  <w:r>
        <w:rPr>
          <w:rFonts w:ascii="Microsoft PhagsPa" w:hAnsi="Microsoft PhagsPa"/>
          <w:b/>
          <w:sz w:val="18"/>
          <w:szCs w:val="18"/>
          <w:lang w:val="en-GB"/>
        </w:rPr>
        <w:t>Infosys</w:t>
      </w:r>
      <w:r w:rsidR="00AC0552">
        <w:rPr>
          <w:rFonts w:ascii="Microsoft PhagsPa" w:hAnsi="Microsoft PhagsPa"/>
          <w:b/>
          <w:sz w:val="18"/>
          <w:szCs w:val="18"/>
          <w:lang w:val="en-GB"/>
        </w:rPr>
        <w:t xml:space="preserve"> Limited </w:t>
      </w:r>
    </w:p>
    <w:p w:rsidR="00B916BC" w:rsidRPr="00EB58E2" w:rsidRDefault="00AC0552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  <w:r>
        <w:rPr>
          <w:rFonts w:ascii="Microsoft PhagsPa" w:hAnsi="Microsoft PhagsPa"/>
          <w:b/>
          <w:sz w:val="18"/>
          <w:szCs w:val="18"/>
          <w:lang w:val="en-GB"/>
        </w:rPr>
        <w:t xml:space="preserve">Role: </w:t>
      </w:r>
      <w:r w:rsidR="00CB3CC8">
        <w:rPr>
          <w:rFonts w:ascii="Microsoft PhagsPa" w:hAnsi="Microsoft PhagsPa"/>
          <w:b/>
          <w:sz w:val="18"/>
          <w:szCs w:val="18"/>
          <w:lang w:val="en-GB"/>
        </w:rPr>
        <w:t>Technical Consultant</w:t>
      </w:r>
      <w:r w:rsidR="00B916BC" w:rsidRPr="00EB58E2">
        <w:rPr>
          <w:rFonts w:ascii="Microsoft PhagsPa" w:hAnsi="Microsoft PhagsPa"/>
          <w:b/>
          <w:sz w:val="18"/>
          <w:szCs w:val="18"/>
          <w:lang w:val="en-GB"/>
        </w:rPr>
        <w:t xml:space="preserve">                                                                                                                 </w:t>
      </w:r>
      <w:r w:rsidR="00CB3CC8">
        <w:rPr>
          <w:rFonts w:ascii="Microsoft PhagsPa" w:hAnsi="Microsoft PhagsPa"/>
          <w:b/>
          <w:sz w:val="18"/>
          <w:szCs w:val="18"/>
          <w:lang w:val="en-GB"/>
        </w:rPr>
        <w:t xml:space="preserve">           </w:t>
      </w:r>
      <w:r>
        <w:rPr>
          <w:rFonts w:ascii="Microsoft PhagsPa" w:hAnsi="Microsoft PhagsPa"/>
          <w:b/>
          <w:sz w:val="18"/>
          <w:szCs w:val="18"/>
          <w:lang w:val="en-GB"/>
        </w:rPr>
        <w:t xml:space="preserve">                    </w:t>
      </w:r>
      <w:r w:rsidR="00D81CBF">
        <w:rPr>
          <w:rFonts w:ascii="Microsoft PhagsPa" w:hAnsi="Microsoft PhagsPa"/>
          <w:b/>
          <w:sz w:val="18"/>
          <w:szCs w:val="18"/>
          <w:lang w:val="en-GB"/>
        </w:rPr>
        <w:t xml:space="preserve">        </w:t>
      </w:r>
      <w:r w:rsidR="00B916BC" w:rsidRPr="00EB58E2">
        <w:rPr>
          <w:rFonts w:ascii="Microsoft PhagsPa" w:hAnsi="Microsoft PhagsPa"/>
          <w:b/>
          <w:sz w:val="18"/>
          <w:szCs w:val="18"/>
          <w:lang w:val="en-GB"/>
        </w:rPr>
        <w:t>2017- Present</w:t>
      </w:r>
    </w:p>
    <w:p w:rsidR="00B916BC" w:rsidRPr="00EB58E2" w:rsidRDefault="004622C5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  <w:r>
        <w:rPr>
          <w:rFonts w:ascii="Microsoft PhagsPa" w:hAnsi="Microsoft PhagsPa"/>
          <w:b/>
          <w:sz w:val="18"/>
          <w:szCs w:val="18"/>
          <w:lang w:val="en-GB"/>
        </w:rPr>
        <w:t>Project: Everest Boss Operations</w:t>
      </w:r>
    </w:p>
    <w:p w:rsidR="00B916BC" w:rsidRDefault="00B916BC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 w:rsidRPr="00EB58E2">
        <w:rPr>
          <w:rFonts w:ascii="Microsoft PhagsPa" w:hAnsi="Microsoft PhagsPa"/>
          <w:sz w:val="18"/>
          <w:szCs w:val="18"/>
          <w:lang w:val="en-GB"/>
        </w:rPr>
        <w:t xml:space="preserve">Responsible for </w:t>
      </w:r>
      <w:r w:rsidR="003916AD">
        <w:rPr>
          <w:rFonts w:ascii="Microsoft PhagsPa" w:hAnsi="Microsoft PhagsPa"/>
          <w:sz w:val="18"/>
          <w:szCs w:val="18"/>
          <w:lang w:val="en-GB"/>
        </w:rPr>
        <w:t>providing technical support to the business customers, performing RCA, resolving business issues towards applications, along with other technical errors via incidents and change management</w:t>
      </w:r>
    </w:p>
    <w:p w:rsidR="003916AD" w:rsidRDefault="003916AD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lastRenderedPageBreak/>
        <w:t>Playing a significant role in completing integration within time and coordinating with technical teams of customers to ensure successful implementation</w:t>
      </w:r>
    </w:p>
    <w:p w:rsidR="00ED5D46" w:rsidRDefault="00ED5D46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Meeting clients to collect data and other related information needed to integrate solution offerings of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the </w:t>
      </w:r>
      <w:r>
        <w:rPr>
          <w:rFonts w:ascii="Microsoft PhagsPa" w:hAnsi="Microsoft PhagsPa"/>
          <w:sz w:val="18"/>
          <w:szCs w:val="18"/>
          <w:lang w:val="en-GB"/>
        </w:rPr>
        <w:t>company according to the client’s needs</w:t>
      </w:r>
    </w:p>
    <w:p w:rsidR="00ED5D46" w:rsidRDefault="00ED5D46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Supporting existing integrations and work</w:t>
      </w:r>
      <w:r w:rsidR="00E126E8">
        <w:rPr>
          <w:rFonts w:ascii="Microsoft PhagsPa" w:hAnsi="Microsoft PhagsPa"/>
          <w:sz w:val="18"/>
          <w:szCs w:val="18"/>
          <w:lang w:val="en-GB"/>
        </w:rPr>
        <w:t>ing</w:t>
      </w:r>
      <w:r>
        <w:rPr>
          <w:rFonts w:ascii="Microsoft PhagsPa" w:hAnsi="Microsoft PhagsPa"/>
          <w:sz w:val="18"/>
          <w:szCs w:val="18"/>
          <w:lang w:val="en-GB"/>
        </w:rPr>
        <w:t xml:space="preserve"> on support tickets through technical support </w:t>
      </w:r>
      <w:r w:rsidR="001E2523">
        <w:rPr>
          <w:rFonts w:ascii="Microsoft PhagsPa" w:hAnsi="Microsoft PhagsPa"/>
          <w:sz w:val="18"/>
          <w:szCs w:val="18"/>
          <w:lang w:val="en-GB"/>
        </w:rPr>
        <w:t>systems</w:t>
      </w:r>
    </w:p>
    <w:p w:rsidR="001E2523" w:rsidRDefault="001E2523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Reporting on implementation progress and project status internally along with supporting partnership accounts by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the </w:t>
      </w:r>
      <w:r>
        <w:rPr>
          <w:rFonts w:ascii="Microsoft PhagsPa" w:hAnsi="Microsoft PhagsPa"/>
          <w:sz w:val="18"/>
          <w:szCs w:val="18"/>
          <w:lang w:val="en-GB"/>
        </w:rPr>
        <w:t>onboarding new user and testing new integrations</w:t>
      </w:r>
    </w:p>
    <w:p w:rsidR="001E2523" w:rsidRDefault="001E2523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Proactively identifying anticipated risks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and </w:t>
      </w:r>
      <w:r>
        <w:rPr>
          <w:rFonts w:ascii="Microsoft PhagsPa" w:hAnsi="Microsoft PhagsPa"/>
          <w:sz w:val="18"/>
          <w:szCs w:val="18"/>
          <w:lang w:val="en-GB"/>
        </w:rPr>
        <w:t>misconfigurations and presenting alternative solutions</w:t>
      </w:r>
    </w:p>
    <w:p w:rsidR="001E2523" w:rsidRDefault="001E2523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Communicating with clients in the entire implementation process to gain feedback and approval</w:t>
      </w:r>
    </w:p>
    <w:p w:rsidR="001E2523" w:rsidRDefault="001E2523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Following QC process for new integrations and ensuring client satisfaction by offering technical and functional consultations </w:t>
      </w:r>
    </w:p>
    <w:p w:rsidR="001E2523" w:rsidRDefault="001E2523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Contributing towards internal knowledge base in confluence to document lessons learned</w:t>
      </w:r>
      <w:r w:rsidR="00AC0552">
        <w:rPr>
          <w:rFonts w:ascii="Microsoft PhagsPa" w:hAnsi="Microsoft PhagsPa"/>
          <w:sz w:val="18"/>
          <w:szCs w:val="18"/>
          <w:lang w:val="en-GB"/>
        </w:rPr>
        <w:t xml:space="preserve"> and implementation procedures</w:t>
      </w:r>
    </w:p>
    <w:p w:rsidR="00AC0552" w:rsidRDefault="00AC0552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Educating late-stage prospects on the implementation process and answering questions upon request by the sales team member</w:t>
      </w:r>
    </w:p>
    <w:p w:rsidR="00AC0552" w:rsidRDefault="00AC0552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Evaluating customer’s set up requirements, current tech stack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and business objectives to define their implementation roadmap </w:t>
      </w:r>
    </w:p>
    <w:p w:rsidR="00AC0552" w:rsidRDefault="00AC0552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Handling troubleshoot</w:t>
      </w:r>
      <w:r w:rsidR="00E126E8">
        <w:rPr>
          <w:rFonts w:ascii="Microsoft PhagsPa" w:hAnsi="Microsoft PhagsPa"/>
          <w:sz w:val="18"/>
          <w:szCs w:val="18"/>
          <w:lang w:val="en-GB"/>
        </w:rPr>
        <w:t>ing</w:t>
      </w:r>
      <w:r>
        <w:rPr>
          <w:rFonts w:ascii="Microsoft PhagsPa" w:hAnsi="Microsoft PhagsPa"/>
          <w:sz w:val="18"/>
          <w:szCs w:val="18"/>
          <w:lang w:val="en-GB"/>
        </w:rPr>
        <w:t>, conducting investigation</w:t>
      </w:r>
      <w:r w:rsidR="00E126E8">
        <w:rPr>
          <w:rFonts w:ascii="Microsoft PhagsPa" w:hAnsi="Microsoft PhagsPa"/>
          <w:sz w:val="18"/>
          <w:szCs w:val="18"/>
          <w:lang w:val="en-GB"/>
        </w:rPr>
        <w:t>s,</w:t>
      </w:r>
      <w:r>
        <w:rPr>
          <w:rFonts w:ascii="Microsoft PhagsPa" w:hAnsi="Microsoft PhagsPa"/>
          <w:sz w:val="18"/>
          <w:szCs w:val="18"/>
          <w:lang w:val="en-GB"/>
        </w:rPr>
        <w:t xml:space="preserve"> and resolving complex issues along with developing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a </w:t>
      </w:r>
      <w:r>
        <w:rPr>
          <w:rFonts w:ascii="Microsoft PhagsPa" w:hAnsi="Microsoft PhagsPa"/>
          <w:sz w:val="18"/>
          <w:szCs w:val="18"/>
          <w:lang w:val="en-GB"/>
        </w:rPr>
        <w:t xml:space="preserve">close relationship with customers by solving </w:t>
      </w:r>
      <w:r w:rsidR="00E126E8">
        <w:rPr>
          <w:rFonts w:ascii="Microsoft PhagsPa" w:hAnsi="Microsoft PhagsPa"/>
          <w:sz w:val="18"/>
          <w:szCs w:val="18"/>
          <w:lang w:val="en-GB"/>
        </w:rPr>
        <w:t>difficult</w:t>
      </w:r>
      <w:r>
        <w:rPr>
          <w:rFonts w:ascii="Microsoft PhagsPa" w:hAnsi="Microsoft PhagsPa"/>
          <w:sz w:val="18"/>
          <w:szCs w:val="18"/>
          <w:lang w:val="en-GB"/>
        </w:rPr>
        <w:t xml:space="preserve"> tickets in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a </w:t>
      </w:r>
      <w:r>
        <w:rPr>
          <w:rFonts w:ascii="Microsoft PhagsPa" w:hAnsi="Microsoft PhagsPa"/>
          <w:sz w:val="18"/>
          <w:szCs w:val="18"/>
          <w:lang w:val="en-GB"/>
        </w:rPr>
        <w:t>timely and appropriate manner</w:t>
      </w:r>
    </w:p>
    <w:p w:rsidR="00AC0552" w:rsidRDefault="00AC0552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Collaborating with QA and development team to ensure released software is highly reliable and quality-oriented</w:t>
      </w:r>
    </w:p>
    <w:p w:rsidR="00AC0552" w:rsidRPr="00EB58E2" w:rsidRDefault="00AC0552" w:rsidP="003916AD">
      <w:pPr>
        <w:numPr>
          <w:ilvl w:val="0"/>
          <w:numId w:val="4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Participating in review </w:t>
      </w:r>
      <w:r w:rsidR="00E126E8">
        <w:rPr>
          <w:rFonts w:ascii="Microsoft PhagsPa" w:hAnsi="Microsoft PhagsPa"/>
          <w:sz w:val="18"/>
          <w:szCs w:val="18"/>
          <w:lang w:val="en-GB"/>
        </w:rPr>
        <w:t xml:space="preserve">and </w:t>
      </w:r>
      <w:r>
        <w:rPr>
          <w:rFonts w:ascii="Microsoft PhagsPa" w:hAnsi="Microsoft PhagsPa"/>
          <w:sz w:val="18"/>
          <w:szCs w:val="18"/>
          <w:lang w:val="en-GB"/>
        </w:rPr>
        <w:t>evaluat</w:t>
      </w:r>
      <w:r w:rsidR="00E126E8">
        <w:rPr>
          <w:rFonts w:ascii="Microsoft PhagsPa" w:hAnsi="Microsoft PhagsPa"/>
          <w:sz w:val="18"/>
          <w:szCs w:val="18"/>
          <w:lang w:val="en-GB"/>
        </w:rPr>
        <w:t>ion</w:t>
      </w:r>
      <w:r>
        <w:rPr>
          <w:rFonts w:ascii="Microsoft PhagsPa" w:hAnsi="Microsoft PhagsPa"/>
          <w:sz w:val="18"/>
          <w:szCs w:val="18"/>
          <w:lang w:val="en-GB"/>
        </w:rPr>
        <w:t xml:space="preserve"> and contributed towards continuous improvement along with handling critical problems and advanced troubleshooting independently</w:t>
      </w:r>
    </w:p>
    <w:p w:rsidR="00B916BC" w:rsidRPr="00EB58E2" w:rsidRDefault="00B916BC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</w:p>
    <w:p w:rsidR="00B916BC" w:rsidRDefault="00AC0552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  <w:r>
        <w:rPr>
          <w:rFonts w:ascii="Microsoft PhagsPa" w:hAnsi="Microsoft PhagsPa"/>
          <w:b/>
          <w:sz w:val="18"/>
          <w:szCs w:val="18"/>
          <w:lang w:val="en-GB"/>
        </w:rPr>
        <w:t xml:space="preserve">Role: System Engineer                                                                                                                                       </w:t>
      </w:r>
      <w:r w:rsidR="00D81CBF">
        <w:rPr>
          <w:rFonts w:ascii="Microsoft PhagsPa" w:hAnsi="Microsoft PhagsPa"/>
          <w:b/>
          <w:sz w:val="18"/>
          <w:szCs w:val="18"/>
          <w:lang w:val="en-GB"/>
        </w:rPr>
        <w:t xml:space="preserve">                2014- 2017</w:t>
      </w:r>
    </w:p>
    <w:p w:rsidR="00AC0552" w:rsidRPr="00EB58E2" w:rsidRDefault="00AC0552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  <w:r>
        <w:rPr>
          <w:rFonts w:ascii="Microsoft PhagsPa" w:hAnsi="Microsoft PhagsPa"/>
          <w:b/>
          <w:sz w:val="18"/>
          <w:szCs w:val="18"/>
          <w:lang w:val="en-GB"/>
        </w:rPr>
        <w:t>Project: Life Science</w:t>
      </w:r>
    </w:p>
    <w:p w:rsidR="00D81CBF" w:rsidRDefault="00D81CBF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Worked on data zap and stored procedure updates using SQL and SQL Anywhere 16</w:t>
      </w:r>
      <w:r w:rsidR="00E126E8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along with modifying/updating </w:t>
      </w:r>
      <w:r w:rsidR="00E126E8">
        <w:rPr>
          <w:rFonts w:ascii="Microsoft PhagsPa" w:hAnsi="Microsoft PhagsPa"/>
          <w:sz w:val="18"/>
          <w:szCs w:val="18"/>
          <w:lang w:val="en-GB"/>
        </w:rPr>
        <w:t>JSON</w:t>
      </w:r>
      <w:r>
        <w:rPr>
          <w:rFonts w:ascii="Microsoft PhagsPa" w:hAnsi="Microsoft PhagsPa"/>
          <w:sz w:val="18"/>
          <w:szCs w:val="18"/>
          <w:lang w:val="en-GB"/>
        </w:rPr>
        <w:t xml:space="preserve"> data using SQL scripts</w:t>
      </w:r>
    </w:p>
    <w:p w:rsidR="006F66C8" w:rsidRDefault="00D81CBF" w:rsidP="006F66C8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Entitled to perform requirements elicitation with business and involved in functional testing, unit testing</w:t>
      </w:r>
      <w:r w:rsidR="006F66C8">
        <w:rPr>
          <w:rFonts w:ascii="Microsoft PhagsPa" w:hAnsi="Microsoft PhagsPa"/>
          <w:sz w:val="18"/>
          <w:szCs w:val="18"/>
          <w:lang w:val="en-GB"/>
        </w:rPr>
        <w:t xml:space="preserve"> preparation test cases as well as document</w:t>
      </w:r>
      <w:r w:rsidR="00E126E8">
        <w:rPr>
          <w:rFonts w:ascii="Microsoft PhagsPa" w:hAnsi="Microsoft PhagsPa"/>
          <w:sz w:val="18"/>
          <w:szCs w:val="18"/>
          <w:lang w:val="en-GB"/>
        </w:rPr>
        <w:t>ing</w:t>
      </w:r>
      <w:r w:rsidR="006F66C8">
        <w:rPr>
          <w:rFonts w:ascii="Microsoft PhagsPa" w:hAnsi="Microsoft PhagsPa"/>
          <w:sz w:val="18"/>
          <w:szCs w:val="18"/>
          <w:lang w:val="en-GB"/>
        </w:rPr>
        <w:t xml:space="preserve"> the test outcomes</w:t>
      </w:r>
    </w:p>
    <w:p w:rsidR="006F66C8" w:rsidRPr="006F66C8" w:rsidRDefault="00E126E8" w:rsidP="006F66C8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Accountable for </w:t>
      </w:r>
      <w:r w:rsidR="006F66C8" w:rsidRPr="006F66C8">
        <w:rPr>
          <w:rFonts w:ascii="Microsoft PhagsPa" w:hAnsi="Microsoft PhagsPa"/>
          <w:sz w:val="18"/>
          <w:szCs w:val="18"/>
          <w:lang w:val="en-GB"/>
        </w:rPr>
        <w:t>Support</w:t>
      </w:r>
      <w:r>
        <w:rPr>
          <w:rFonts w:ascii="Microsoft PhagsPa" w:hAnsi="Microsoft PhagsPa"/>
          <w:sz w:val="18"/>
          <w:szCs w:val="18"/>
          <w:lang w:val="en-GB"/>
        </w:rPr>
        <w:t>ing</w:t>
      </w:r>
      <w:r w:rsidR="006F66C8" w:rsidRPr="006F66C8">
        <w:rPr>
          <w:rFonts w:ascii="Microsoft PhagsPa" w:hAnsi="Microsoft PhagsPa"/>
          <w:sz w:val="18"/>
          <w:szCs w:val="18"/>
          <w:lang w:val="en-GB"/>
        </w:rPr>
        <w:t xml:space="preserve"> infrastructure,</w:t>
      </w:r>
      <w:r w:rsidR="00B916BC" w:rsidRPr="006F66C8">
        <w:rPr>
          <w:rFonts w:ascii="Microsoft PhagsPa" w:hAnsi="Microsoft PhagsPa"/>
          <w:sz w:val="18"/>
          <w:szCs w:val="18"/>
          <w:lang w:val="en-GB"/>
        </w:rPr>
        <w:t xml:space="preserve"> </w:t>
      </w:r>
      <w:r w:rsidR="006F66C8" w:rsidRPr="006F66C8">
        <w:rPr>
          <w:rFonts w:ascii="Microsoft PhagsPa" w:hAnsi="Microsoft PhagsPa"/>
          <w:sz w:val="18"/>
          <w:szCs w:val="18"/>
          <w:lang w:val="en-GB"/>
        </w:rPr>
        <w:t>operations</w:t>
      </w:r>
      <w:r>
        <w:rPr>
          <w:rFonts w:ascii="Microsoft PhagsPa" w:hAnsi="Microsoft PhagsPa"/>
          <w:sz w:val="18"/>
          <w:szCs w:val="18"/>
          <w:lang w:val="en-GB"/>
        </w:rPr>
        <w:t>,</w:t>
      </w:r>
      <w:r w:rsidR="006F66C8" w:rsidRPr="006F66C8">
        <w:rPr>
          <w:rFonts w:ascii="Microsoft PhagsPa" w:hAnsi="Microsoft PhagsPa"/>
          <w:sz w:val="18"/>
          <w:szCs w:val="18"/>
          <w:lang w:val="en-GB"/>
        </w:rPr>
        <w:t xml:space="preserve"> and integrations within applications along with gained experience </w:t>
      </w:r>
      <w:r>
        <w:rPr>
          <w:rFonts w:ascii="Microsoft PhagsPa" w:hAnsi="Microsoft PhagsPa"/>
          <w:sz w:val="18"/>
          <w:szCs w:val="18"/>
          <w:lang w:val="en-GB"/>
        </w:rPr>
        <w:t>i</w:t>
      </w:r>
      <w:r w:rsidR="006F66C8" w:rsidRPr="006F66C8">
        <w:rPr>
          <w:rFonts w:ascii="Microsoft PhagsPa" w:hAnsi="Microsoft PhagsPa"/>
          <w:sz w:val="18"/>
          <w:szCs w:val="18"/>
          <w:lang w:val="en-GB"/>
        </w:rPr>
        <w:t xml:space="preserve">n </w:t>
      </w:r>
      <w:r w:rsidR="006F66C8" w:rsidRPr="006F66C8">
        <w:rPr>
          <w:rFonts w:ascii="Microsoft PhagsPa" w:hAnsi="Microsoft PhagsPa"/>
          <w:iCs/>
          <w:sz w:val="18"/>
          <w:szCs w:val="23"/>
        </w:rPr>
        <w:t>fixing</w:t>
      </w:r>
      <w:r w:rsidR="006F66C8" w:rsidRPr="006F66C8">
        <w:rPr>
          <w:i/>
          <w:iCs/>
          <w:sz w:val="18"/>
          <w:szCs w:val="23"/>
        </w:rPr>
        <w:t xml:space="preserve"> </w:t>
      </w:r>
      <w:r w:rsidR="002C02B3">
        <w:rPr>
          <w:rFonts w:ascii="Microsoft PhagsPa" w:hAnsi="Microsoft PhagsPa"/>
          <w:iCs/>
          <w:sz w:val="18"/>
          <w:szCs w:val="23"/>
        </w:rPr>
        <w:t>significant</w:t>
      </w:r>
      <w:r w:rsidR="006F66C8" w:rsidRPr="006F66C8">
        <w:rPr>
          <w:rFonts w:ascii="Microsoft PhagsPa" w:hAnsi="Microsoft PhagsPa"/>
          <w:iCs/>
          <w:sz w:val="18"/>
          <w:szCs w:val="23"/>
        </w:rPr>
        <w:t xml:space="preserve"> issue</w:t>
      </w:r>
      <w:r w:rsidR="002C02B3">
        <w:rPr>
          <w:rFonts w:ascii="Microsoft PhagsPa" w:hAnsi="Microsoft PhagsPa"/>
          <w:iCs/>
          <w:sz w:val="18"/>
          <w:szCs w:val="23"/>
        </w:rPr>
        <w:t>s</w:t>
      </w:r>
      <w:r w:rsidR="006F66C8" w:rsidRPr="006F66C8">
        <w:rPr>
          <w:rFonts w:ascii="Microsoft PhagsPa" w:hAnsi="Microsoft PhagsPa"/>
          <w:iCs/>
          <w:sz w:val="18"/>
          <w:szCs w:val="23"/>
        </w:rPr>
        <w:t xml:space="preserve"> like indexing, workflow</w:t>
      </w:r>
      <w:r w:rsidR="002C02B3">
        <w:rPr>
          <w:rFonts w:ascii="Microsoft PhagsPa" w:hAnsi="Microsoft PhagsPa"/>
          <w:iCs/>
          <w:sz w:val="18"/>
          <w:szCs w:val="23"/>
        </w:rPr>
        <w:t>,</w:t>
      </w:r>
      <w:r w:rsidR="006F66C8" w:rsidRPr="006F66C8">
        <w:rPr>
          <w:rFonts w:ascii="Microsoft PhagsPa" w:hAnsi="Microsoft PhagsPa"/>
          <w:iCs/>
          <w:sz w:val="18"/>
          <w:szCs w:val="23"/>
        </w:rPr>
        <w:t xml:space="preserve"> and rendition issues, publishing the documents, templates of documents using Acrobat Pro, AZ learn, user groups</w:t>
      </w:r>
      <w:r w:rsidR="002C02B3">
        <w:rPr>
          <w:rFonts w:ascii="Microsoft PhagsPa" w:hAnsi="Microsoft PhagsPa"/>
          <w:iCs/>
          <w:sz w:val="18"/>
          <w:szCs w:val="23"/>
        </w:rPr>
        <w:t>,</w:t>
      </w:r>
      <w:r w:rsidR="006F66C8" w:rsidRPr="006F66C8">
        <w:rPr>
          <w:rFonts w:ascii="Microsoft PhagsPa" w:hAnsi="Microsoft PhagsPa"/>
          <w:iCs/>
          <w:sz w:val="18"/>
          <w:szCs w:val="23"/>
        </w:rPr>
        <w:t xml:space="preserve"> and dictionary in First-Doc Documentum</w:t>
      </w:r>
      <w:r w:rsidR="006F66C8" w:rsidRPr="006F66C8">
        <w:rPr>
          <w:i/>
          <w:iCs/>
          <w:sz w:val="18"/>
          <w:szCs w:val="23"/>
        </w:rPr>
        <w:t xml:space="preserve"> </w:t>
      </w:r>
    </w:p>
    <w:p w:rsidR="00B916BC" w:rsidRDefault="006F66C8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Conducted R&amp;D activities on vendor analysis</w:t>
      </w:r>
      <w:r w:rsidR="00B916BC" w:rsidRPr="00EB58E2">
        <w:rPr>
          <w:rFonts w:ascii="Microsoft PhagsPa" w:hAnsi="Microsoft PhagsPa"/>
          <w:sz w:val="18"/>
          <w:szCs w:val="18"/>
          <w:lang w:val="en-GB"/>
        </w:rPr>
        <w:t xml:space="preserve"> </w:t>
      </w:r>
      <w:r w:rsidR="00C76272">
        <w:rPr>
          <w:rFonts w:ascii="Microsoft PhagsPa" w:hAnsi="Microsoft PhagsPa"/>
          <w:sz w:val="18"/>
          <w:szCs w:val="18"/>
          <w:lang w:val="en-GB"/>
        </w:rPr>
        <w:t xml:space="preserve">along with participated in problem management activities to </w:t>
      </w:r>
      <w:r w:rsidR="00EF267D">
        <w:rPr>
          <w:rFonts w:ascii="Microsoft PhagsPa" w:hAnsi="Microsoft PhagsPa"/>
          <w:sz w:val="18"/>
          <w:szCs w:val="18"/>
          <w:lang w:val="en-GB"/>
        </w:rPr>
        <w:t xml:space="preserve">analyse root causes of incidents as well as </w:t>
      </w:r>
      <w:r w:rsidR="002C02B3">
        <w:rPr>
          <w:rFonts w:ascii="Microsoft PhagsPa" w:hAnsi="Microsoft PhagsPa"/>
          <w:sz w:val="18"/>
          <w:szCs w:val="18"/>
          <w:lang w:val="en-GB"/>
        </w:rPr>
        <w:t xml:space="preserve">a </w:t>
      </w:r>
      <w:r w:rsidR="00EF267D">
        <w:rPr>
          <w:rFonts w:ascii="Microsoft PhagsPa" w:hAnsi="Microsoft PhagsPa"/>
          <w:sz w:val="18"/>
          <w:szCs w:val="18"/>
          <w:lang w:val="en-GB"/>
        </w:rPr>
        <w:t>developed workaround and permanent resolutions</w:t>
      </w:r>
      <w:r w:rsidR="002C02B3">
        <w:rPr>
          <w:rFonts w:ascii="Microsoft PhagsPa" w:hAnsi="Microsoft PhagsPa"/>
          <w:sz w:val="18"/>
          <w:szCs w:val="18"/>
          <w:lang w:val="en-GB"/>
        </w:rPr>
        <w:t>,</w:t>
      </w:r>
      <w:r w:rsidR="00EF267D">
        <w:rPr>
          <w:rFonts w:ascii="Microsoft PhagsPa" w:hAnsi="Microsoft PhagsPa"/>
          <w:sz w:val="18"/>
          <w:szCs w:val="18"/>
          <w:lang w:val="en-GB"/>
        </w:rPr>
        <w:t xml:space="preserve"> including reporting and trending</w:t>
      </w:r>
    </w:p>
    <w:p w:rsidR="00EF267D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Worked closely with clients and ensured appropriate technical knowledge transfer and issue resolution happens to offer overall service</w:t>
      </w:r>
    </w:p>
    <w:p w:rsidR="00EF267D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Performed routine maintenance activities such as server restarts, monitoring systems/application logs</w:t>
      </w:r>
      <w:r w:rsidR="002C02B3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and general system housekeeping activities</w:t>
      </w:r>
    </w:p>
    <w:p w:rsidR="00EF267D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Managed </w:t>
      </w:r>
      <w:r w:rsidR="002C02B3">
        <w:rPr>
          <w:rFonts w:ascii="Microsoft PhagsPa" w:hAnsi="Microsoft PhagsPa"/>
          <w:sz w:val="18"/>
          <w:szCs w:val="18"/>
          <w:lang w:val="en-GB"/>
        </w:rPr>
        <w:t xml:space="preserve">the </w:t>
      </w:r>
      <w:r>
        <w:rPr>
          <w:rFonts w:ascii="Microsoft PhagsPa" w:hAnsi="Microsoft PhagsPa"/>
          <w:sz w:val="18"/>
          <w:szCs w:val="18"/>
          <w:lang w:val="en-GB"/>
        </w:rPr>
        <w:t>entire lifecycle of changes on allocated systems to ensure change request</w:t>
      </w:r>
      <w:r w:rsidR="002C02B3">
        <w:rPr>
          <w:rFonts w:ascii="Microsoft PhagsPa" w:hAnsi="Microsoft PhagsPa"/>
          <w:sz w:val="18"/>
          <w:szCs w:val="18"/>
          <w:lang w:val="en-GB"/>
        </w:rPr>
        <w:t>s</w:t>
      </w:r>
      <w:r>
        <w:rPr>
          <w:rFonts w:ascii="Microsoft PhagsPa" w:hAnsi="Microsoft PhagsPa"/>
          <w:sz w:val="18"/>
          <w:szCs w:val="18"/>
          <w:lang w:val="en-GB"/>
        </w:rPr>
        <w:t xml:space="preserve"> are met based on company guidelines</w:t>
      </w:r>
    </w:p>
    <w:p w:rsidR="00EF267D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Created automated reports using excel and Power BI</w:t>
      </w:r>
    </w:p>
    <w:p w:rsidR="00EF267D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Worked on modification of JSON and SQL data using queries and stored procedure updates</w:t>
      </w:r>
    </w:p>
    <w:p w:rsidR="00297F88" w:rsidRDefault="00EF267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Developed workflows for applications and worked on configuration changes and implementation</w:t>
      </w:r>
    </w:p>
    <w:p w:rsidR="00EF267D" w:rsidRDefault="00297F88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Generated reports and table maintenance through SQL queries and worked on platform upgrades</w:t>
      </w:r>
      <w:r w:rsidR="00651E1D">
        <w:rPr>
          <w:rFonts w:ascii="Microsoft PhagsPa" w:hAnsi="Microsoft PhagsPa"/>
          <w:sz w:val="18"/>
          <w:szCs w:val="18"/>
          <w:lang w:val="en-GB"/>
        </w:rPr>
        <w:t>, supported Sybase to SQL conversion</w:t>
      </w:r>
    </w:p>
    <w:p w:rsidR="00651E1D" w:rsidRDefault="00651E1D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Analysed requirements and developed assigned modules and unit testing </w:t>
      </w:r>
      <w:r w:rsidR="00853D94">
        <w:rPr>
          <w:rFonts w:ascii="Microsoft PhagsPa" w:hAnsi="Microsoft PhagsPa"/>
          <w:sz w:val="18"/>
          <w:szCs w:val="18"/>
          <w:lang w:val="en-GB"/>
        </w:rPr>
        <w:t>along with work</w:t>
      </w:r>
      <w:r w:rsidR="002C02B3">
        <w:rPr>
          <w:rFonts w:ascii="Microsoft PhagsPa" w:hAnsi="Microsoft PhagsPa"/>
          <w:sz w:val="18"/>
          <w:szCs w:val="18"/>
          <w:lang w:val="en-GB"/>
        </w:rPr>
        <w:t>ing</w:t>
      </w:r>
      <w:r w:rsidR="00853D94">
        <w:rPr>
          <w:rFonts w:ascii="Microsoft PhagsPa" w:hAnsi="Microsoft PhagsPa"/>
          <w:sz w:val="18"/>
          <w:szCs w:val="18"/>
          <w:lang w:val="en-GB"/>
        </w:rPr>
        <w:t xml:space="preserve"> on functionality and configuration changes using Java and JavaScript</w:t>
      </w:r>
      <w:r w:rsidR="002C02B3">
        <w:rPr>
          <w:rFonts w:ascii="Microsoft PhagsPa" w:hAnsi="Microsoft PhagsPa"/>
          <w:sz w:val="18"/>
          <w:szCs w:val="18"/>
          <w:lang w:val="en-GB"/>
        </w:rPr>
        <w:t>,</w:t>
      </w:r>
      <w:r w:rsidR="00853D94">
        <w:rPr>
          <w:rFonts w:ascii="Microsoft PhagsPa" w:hAnsi="Microsoft PhagsPa"/>
          <w:sz w:val="18"/>
          <w:szCs w:val="18"/>
          <w:lang w:val="en-GB"/>
        </w:rPr>
        <w:t xml:space="preserve"> and DQL script </w:t>
      </w:r>
    </w:p>
    <w:p w:rsidR="00853D94" w:rsidRDefault="002053A1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Created automatic jobs for transferring the file using C# dot net and worked in sync up activity, product releases</w:t>
      </w:r>
      <w:r w:rsidR="002C02B3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and testing</w:t>
      </w:r>
    </w:p>
    <w:p w:rsidR="002053A1" w:rsidRDefault="00A90D88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Handled super user clients and received appreciation from the</w:t>
      </w:r>
      <w:r w:rsidR="002C02B3">
        <w:rPr>
          <w:rFonts w:ascii="Microsoft PhagsPa" w:hAnsi="Microsoft PhagsPa"/>
          <w:sz w:val="18"/>
          <w:szCs w:val="18"/>
          <w:lang w:val="en-GB"/>
        </w:rPr>
        <w:t>m</w:t>
      </w:r>
      <w:r>
        <w:rPr>
          <w:rFonts w:ascii="Microsoft PhagsPa" w:hAnsi="Microsoft PhagsPa"/>
          <w:sz w:val="18"/>
          <w:szCs w:val="18"/>
          <w:lang w:val="en-GB"/>
        </w:rPr>
        <w:t xml:space="preserve"> by providing knowledge transfer to newly joined team members in the project</w:t>
      </w:r>
    </w:p>
    <w:p w:rsidR="00A90D88" w:rsidRDefault="00DC2A02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 xml:space="preserve">Drafted project proposals and attended meetings with clients to foster </w:t>
      </w:r>
      <w:r w:rsidR="002C02B3">
        <w:rPr>
          <w:rFonts w:ascii="Microsoft PhagsPa" w:hAnsi="Microsoft PhagsPa"/>
          <w:sz w:val="18"/>
          <w:szCs w:val="18"/>
          <w:lang w:val="en-GB"/>
        </w:rPr>
        <w:t xml:space="preserve">the </w:t>
      </w:r>
      <w:r>
        <w:rPr>
          <w:rFonts w:ascii="Microsoft PhagsPa" w:hAnsi="Microsoft PhagsPa"/>
          <w:sz w:val="18"/>
          <w:szCs w:val="18"/>
          <w:lang w:val="en-GB"/>
        </w:rPr>
        <w:t xml:space="preserve">business development process </w:t>
      </w:r>
    </w:p>
    <w:p w:rsidR="00DC2A02" w:rsidRDefault="00DC2A02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Monitored and reported on project status to clients to verify all projects met the client requirements and quality standards</w:t>
      </w:r>
    </w:p>
    <w:p w:rsidR="00DC2A02" w:rsidRPr="00EB58E2" w:rsidRDefault="00DC2A02" w:rsidP="00B916BC">
      <w:pPr>
        <w:numPr>
          <w:ilvl w:val="0"/>
          <w:numId w:val="5"/>
        </w:numPr>
        <w:spacing w:after="0" w:line="276" w:lineRule="auto"/>
        <w:jc w:val="both"/>
        <w:rPr>
          <w:rFonts w:ascii="Microsoft PhagsPa" w:hAnsi="Microsoft PhagsPa"/>
          <w:sz w:val="18"/>
          <w:szCs w:val="18"/>
          <w:lang w:val="en-GB"/>
        </w:rPr>
      </w:pPr>
      <w:r>
        <w:rPr>
          <w:rFonts w:ascii="Microsoft PhagsPa" w:hAnsi="Microsoft PhagsPa"/>
          <w:sz w:val="18"/>
          <w:szCs w:val="18"/>
          <w:lang w:val="en-GB"/>
        </w:rPr>
        <w:t>Interacted with team and clients to develop and coordinate project requirements and workflow</w:t>
      </w:r>
      <w:r w:rsidR="002C02B3">
        <w:rPr>
          <w:rFonts w:ascii="Microsoft PhagsPa" w:hAnsi="Microsoft PhagsPa"/>
          <w:sz w:val="18"/>
          <w:szCs w:val="18"/>
          <w:lang w:val="en-GB"/>
        </w:rPr>
        <w:t>,</w:t>
      </w:r>
      <w:r>
        <w:rPr>
          <w:rFonts w:ascii="Microsoft PhagsPa" w:hAnsi="Microsoft PhagsPa"/>
          <w:sz w:val="18"/>
          <w:szCs w:val="18"/>
          <w:lang w:val="en-GB"/>
        </w:rPr>
        <w:t xml:space="preserve"> as well as assisted customers in defined SLA by responding to questions and inquiries </w:t>
      </w:r>
    </w:p>
    <w:p w:rsidR="00B916BC" w:rsidRPr="00EB58E2" w:rsidRDefault="00B916BC" w:rsidP="00B916BC">
      <w:pPr>
        <w:spacing w:after="0" w:line="276" w:lineRule="auto"/>
        <w:jc w:val="both"/>
        <w:rPr>
          <w:rFonts w:ascii="Microsoft PhagsPa" w:hAnsi="Microsoft PhagsPa"/>
          <w:b/>
          <w:sz w:val="18"/>
          <w:szCs w:val="18"/>
          <w:lang w:val="en-GB"/>
        </w:rPr>
      </w:pPr>
    </w:p>
    <w:sectPr w:rsidR="00B916BC" w:rsidRPr="00EB58E2" w:rsidSect="00DD7D2E">
      <w:type w:val="continuous"/>
      <w:pgSz w:w="12240" w:h="15840"/>
      <w:pgMar w:top="426" w:right="720" w:bottom="720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63" w:rsidRDefault="00A61D63" w:rsidP="001819DA">
      <w:pPr>
        <w:spacing w:after="0" w:line="240" w:lineRule="auto"/>
      </w:pPr>
      <w:r>
        <w:separator/>
      </w:r>
    </w:p>
  </w:endnote>
  <w:endnote w:type="continuationSeparator" w:id="1">
    <w:p w:rsidR="00A61D63" w:rsidRDefault="00A61D63" w:rsidP="0018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6BC" w:rsidRDefault="00EC6FD8">
    <w:pPr>
      <w:pStyle w:val="Footer"/>
      <w:pBdr>
        <w:top w:val="single" w:sz="4" w:space="1" w:color="D9D9D9"/>
      </w:pBdr>
      <w:jc w:val="right"/>
    </w:pPr>
    <w:fldSimple w:instr=" PAGE   \* MERGEFORMAT ">
      <w:r w:rsidR="005546B3">
        <w:rPr>
          <w:noProof/>
        </w:rPr>
        <w:t>2</w:t>
      </w:r>
    </w:fldSimple>
    <w:r w:rsidR="00B916BC">
      <w:t xml:space="preserve"> | </w:t>
    </w:r>
    <w:r w:rsidR="00B916BC">
      <w:rPr>
        <w:color w:val="7F7F7F"/>
        <w:spacing w:val="60"/>
      </w:rPr>
      <w:t>Page</w:t>
    </w:r>
  </w:p>
  <w:p w:rsidR="00B916BC" w:rsidRDefault="00B916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63" w:rsidRDefault="00A61D63" w:rsidP="001819DA">
      <w:pPr>
        <w:spacing w:after="0" w:line="240" w:lineRule="auto"/>
      </w:pPr>
      <w:r>
        <w:separator/>
      </w:r>
    </w:p>
  </w:footnote>
  <w:footnote w:type="continuationSeparator" w:id="1">
    <w:p w:rsidR="00A61D63" w:rsidRDefault="00A61D63" w:rsidP="0018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C7E"/>
    <w:multiLevelType w:val="hybridMultilevel"/>
    <w:tmpl w:val="118C841E"/>
    <w:lvl w:ilvl="0" w:tplc="CC9E4C6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E0FE2"/>
    <w:multiLevelType w:val="hybridMultilevel"/>
    <w:tmpl w:val="16B6AA28"/>
    <w:lvl w:ilvl="0" w:tplc="223EF98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E50D6"/>
    <w:multiLevelType w:val="hybridMultilevel"/>
    <w:tmpl w:val="C54EBC5A"/>
    <w:lvl w:ilvl="0" w:tplc="CC9E4C6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110538"/>
    <w:multiLevelType w:val="hybridMultilevel"/>
    <w:tmpl w:val="12D61F80"/>
    <w:lvl w:ilvl="0" w:tplc="CC9E4C6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BD6C8958">
      <w:numFmt w:val="bullet"/>
      <w:lvlText w:val="•"/>
      <w:lvlJc w:val="left"/>
      <w:pPr>
        <w:ind w:left="-2028" w:hanging="720"/>
      </w:pPr>
      <w:rPr>
        <w:rFonts w:ascii="Microsoft PhagsPa" w:eastAsia="Calibri" w:hAnsi="Microsoft PhagsP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-1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</w:abstractNum>
  <w:abstractNum w:abstractNumId="4">
    <w:nsid w:val="52F72130"/>
    <w:multiLevelType w:val="hybridMultilevel"/>
    <w:tmpl w:val="C1B23E40"/>
    <w:lvl w:ilvl="0" w:tplc="CC9E4C6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F0640B"/>
    <w:multiLevelType w:val="hybridMultilevel"/>
    <w:tmpl w:val="A64E8D38"/>
    <w:lvl w:ilvl="0" w:tplc="CC9E4C66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U2tzQ3NTc2NrI0MjFU0lEKTi0uzszPAykwrgUAbpDx1CwAAAA="/>
  </w:docVars>
  <w:rsids>
    <w:rsidRoot w:val="00B916BC"/>
    <w:rsid w:val="000846DB"/>
    <w:rsid w:val="001819DA"/>
    <w:rsid w:val="001E2523"/>
    <w:rsid w:val="002053A1"/>
    <w:rsid w:val="00295819"/>
    <w:rsid w:val="00297F88"/>
    <w:rsid w:val="002C02B3"/>
    <w:rsid w:val="003916AD"/>
    <w:rsid w:val="00391701"/>
    <w:rsid w:val="004622C5"/>
    <w:rsid w:val="004E7080"/>
    <w:rsid w:val="005546B3"/>
    <w:rsid w:val="00651E1D"/>
    <w:rsid w:val="00670517"/>
    <w:rsid w:val="006F66C8"/>
    <w:rsid w:val="00795B8E"/>
    <w:rsid w:val="00804390"/>
    <w:rsid w:val="00853D94"/>
    <w:rsid w:val="00A61D63"/>
    <w:rsid w:val="00A90D88"/>
    <w:rsid w:val="00AC0552"/>
    <w:rsid w:val="00B43DFD"/>
    <w:rsid w:val="00B916BC"/>
    <w:rsid w:val="00BA1413"/>
    <w:rsid w:val="00C455F1"/>
    <w:rsid w:val="00C528C8"/>
    <w:rsid w:val="00C76272"/>
    <w:rsid w:val="00CB3CC8"/>
    <w:rsid w:val="00CE4F87"/>
    <w:rsid w:val="00D81CBF"/>
    <w:rsid w:val="00DC2A02"/>
    <w:rsid w:val="00E02BE3"/>
    <w:rsid w:val="00E126E8"/>
    <w:rsid w:val="00E234C6"/>
    <w:rsid w:val="00EC6FD8"/>
    <w:rsid w:val="00ED5D46"/>
    <w:rsid w:val="00EF267D"/>
    <w:rsid w:val="00F9035B"/>
    <w:rsid w:val="00FC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BC"/>
    <w:pPr>
      <w:spacing w:after="160" w:line="259" w:lineRule="auto"/>
    </w:pPr>
    <w:rPr>
      <w:rFonts w:ascii="Calibri" w:eastAsia="Calibri" w:hAnsi="Calibri" w:cs="Times New Roman"/>
      <w:lang w:val="en-IN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B916BC"/>
    <w:pPr>
      <w:keepNext/>
      <w:keepLines/>
      <w:tabs>
        <w:tab w:val="left" w:pos="0"/>
        <w:tab w:val="center" w:pos="5245"/>
        <w:tab w:val="right" w:pos="10466"/>
      </w:tabs>
      <w:spacing w:before="40" w:after="240" w:line="240" w:lineRule="auto"/>
      <w:outlineLvl w:val="1"/>
    </w:pPr>
    <w:rPr>
      <w:rFonts w:ascii="Calibri Light" w:eastAsia="Times New Roman" w:hAnsi="Calibri Light"/>
      <w:b/>
      <w:smallCaps/>
      <w:color w:val="484848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B916BC"/>
    <w:rPr>
      <w:rFonts w:ascii="Calibri Light" w:eastAsia="Times New Roman" w:hAnsi="Calibri Light" w:cs="Times New Roman"/>
      <w:b/>
      <w:smallCaps/>
      <w:color w:val="484848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6BC"/>
    <w:pPr>
      <w:tabs>
        <w:tab w:val="center" w:pos="4680"/>
        <w:tab w:val="right" w:pos="9360"/>
      </w:tabs>
      <w:spacing w:after="200" w:line="276" w:lineRule="auto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916BC"/>
    <w:rPr>
      <w:rFonts w:ascii="Calibri" w:eastAsia="Calibri" w:hAnsi="Calibri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B916BC"/>
    <w:rPr>
      <w:color w:val="0000FF"/>
      <w:u w:val="single"/>
    </w:rPr>
  </w:style>
  <w:style w:type="paragraph" w:customStyle="1" w:styleId="Default">
    <w:name w:val="Default"/>
    <w:rsid w:val="000846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ncyc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ncy.varghese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2022-08-19T10:49:00Z</dcterms:created>
  <dcterms:modified xsi:type="dcterms:W3CDTF">2022-08-22T07:40:00Z</dcterms:modified>
</cp:coreProperties>
</file>